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C7" w:rsidRPr="007101C7" w:rsidRDefault="007101C7" w:rsidP="007101C7">
      <w:pPr>
        <w:pStyle w:val="NormalWeb"/>
        <w:rPr>
          <w:rFonts w:ascii="Arial" w:hAnsi="Arial" w:cs="Arial"/>
          <w:sz w:val="20"/>
          <w:szCs w:val="20"/>
        </w:rPr>
      </w:pPr>
      <w:r w:rsidRPr="007101C7">
        <w:rPr>
          <w:rFonts w:ascii="Arial" w:hAnsi="Arial" w:cs="Arial"/>
          <w:sz w:val="20"/>
          <w:szCs w:val="20"/>
        </w:rPr>
        <w:t xml:space="preserve">Réuni le 19 novembre 2020, le jury chargé d’examiner les projets de thèses a classé en premier la candidature de </w:t>
      </w:r>
      <w:r w:rsidRPr="007101C7">
        <w:rPr>
          <w:rStyle w:val="lev"/>
          <w:rFonts w:ascii="Arial" w:hAnsi="Arial" w:cs="Arial"/>
          <w:sz w:val="20"/>
          <w:szCs w:val="20"/>
        </w:rPr>
        <w:t>Séphora Besançon</w:t>
      </w:r>
      <w:r w:rsidRPr="007101C7">
        <w:rPr>
          <w:rFonts w:ascii="Arial" w:hAnsi="Arial" w:cs="Arial"/>
          <w:sz w:val="20"/>
          <w:szCs w:val="20"/>
        </w:rPr>
        <w:t xml:space="preserve"> pour son projet de thèse intitulé </w:t>
      </w:r>
      <w:r w:rsidRPr="007101C7">
        <w:rPr>
          <w:rStyle w:val="Accentuation"/>
          <w:rFonts w:ascii="Arial" w:hAnsi="Arial" w:cs="Arial"/>
          <w:sz w:val="20"/>
          <w:szCs w:val="20"/>
        </w:rPr>
        <w:t xml:space="preserve">Parcours et </w:t>
      </w:r>
      <w:proofErr w:type="spellStart"/>
      <w:r w:rsidRPr="007101C7">
        <w:rPr>
          <w:rStyle w:val="Accentuation"/>
          <w:rFonts w:ascii="Arial" w:hAnsi="Arial" w:cs="Arial"/>
          <w:sz w:val="20"/>
          <w:szCs w:val="20"/>
        </w:rPr>
        <w:t>agency</w:t>
      </w:r>
      <w:proofErr w:type="spellEnd"/>
      <w:r w:rsidRPr="007101C7">
        <w:rPr>
          <w:rStyle w:val="Accentuation"/>
          <w:rFonts w:ascii="Arial" w:hAnsi="Arial" w:cs="Arial"/>
          <w:sz w:val="20"/>
          <w:szCs w:val="20"/>
        </w:rPr>
        <w:t xml:space="preserve"> des enfants dans les services de protection de l'enfance : le cas des enfants sans parent résidant en établissement</w:t>
      </w:r>
      <w:r w:rsidRPr="007101C7">
        <w:rPr>
          <w:rFonts w:ascii="Arial" w:hAnsi="Arial" w:cs="Arial"/>
          <w:sz w:val="20"/>
          <w:szCs w:val="20"/>
        </w:rPr>
        <w:t xml:space="preserve">, sous la direction de Virginie </w:t>
      </w:r>
      <w:proofErr w:type="spellStart"/>
      <w:r w:rsidRPr="007101C7">
        <w:rPr>
          <w:rFonts w:ascii="Arial" w:hAnsi="Arial" w:cs="Arial"/>
          <w:sz w:val="20"/>
          <w:szCs w:val="20"/>
        </w:rPr>
        <w:t>Vinel</w:t>
      </w:r>
      <w:proofErr w:type="spellEnd"/>
      <w:r w:rsidRPr="007101C7">
        <w:rPr>
          <w:rFonts w:ascii="Arial" w:hAnsi="Arial" w:cs="Arial"/>
          <w:sz w:val="20"/>
          <w:szCs w:val="20"/>
        </w:rPr>
        <w:t>, à l’université de Franche-Comté.</w:t>
      </w:r>
    </w:p>
    <w:p w:rsidR="007101C7" w:rsidRPr="007101C7" w:rsidRDefault="007101C7" w:rsidP="007101C7">
      <w:pPr>
        <w:pStyle w:val="NormalWeb"/>
        <w:rPr>
          <w:rFonts w:ascii="Arial" w:hAnsi="Arial" w:cs="Arial"/>
          <w:sz w:val="20"/>
          <w:szCs w:val="20"/>
        </w:rPr>
      </w:pPr>
      <w:r w:rsidRPr="007101C7">
        <w:rPr>
          <w:rFonts w:ascii="Arial" w:hAnsi="Arial" w:cs="Arial"/>
          <w:sz w:val="20"/>
          <w:szCs w:val="20"/>
        </w:rPr>
        <w:t>Sous réserve de l’audition et de l’accord de l’ANRT, cette thèse sera réalisée dans le cadre d’une convention industrielle de formation par la recherche (</w:t>
      </w:r>
      <w:proofErr w:type="spellStart"/>
      <w:r w:rsidRPr="007101C7">
        <w:rPr>
          <w:rFonts w:ascii="Arial" w:hAnsi="Arial" w:cs="Arial"/>
          <w:sz w:val="20"/>
          <w:szCs w:val="20"/>
        </w:rPr>
        <w:t>Cifre</w:t>
      </w:r>
      <w:proofErr w:type="spellEnd"/>
      <w:r w:rsidRPr="007101C7">
        <w:rPr>
          <w:rFonts w:ascii="Arial" w:hAnsi="Arial" w:cs="Arial"/>
          <w:sz w:val="20"/>
          <w:szCs w:val="20"/>
        </w:rPr>
        <w:t>), au sein du département de la recherche, des études et de la valorisation scientifique de la Caisse nationale des Allocations familiales (</w:t>
      </w:r>
      <w:proofErr w:type="spellStart"/>
      <w:r w:rsidRPr="007101C7">
        <w:rPr>
          <w:rFonts w:ascii="Arial" w:hAnsi="Arial" w:cs="Arial"/>
          <w:sz w:val="20"/>
          <w:szCs w:val="20"/>
        </w:rPr>
        <w:t>Cnaf</w:t>
      </w:r>
      <w:proofErr w:type="spellEnd"/>
      <w:r w:rsidRPr="007101C7">
        <w:rPr>
          <w:rFonts w:ascii="Arial" w:hAnsi="Arial" w:cs="Arial"/>
          <w:sz w:val="20"/>
          <w:szCs w:val="20"/>
        </w:rPr>
        <w:t>).</w:t>
      </w:r>
      <w:r w:rsidRPr="007101C7">
        <w:rPr>
          <w:rFonts w:ascii="Arial" w:hAnsi="Arial" w:cs="Arial"/>
          <w:sz w:val="20"/>
          <w:szCs w:val="20"/>
        </w:rPr>
        <w:br/>
        <w:t> </w:t>
      </w:r>
      <w:r w:rsidRPr="007101C7">
        <w:rPr>
          <w:rFonts w:ascii="Arial" w:hAnsi="Arial" w:cs="Arial"/>
          <w:sz w:val="20"/>
          <w:szCs w:val="20"/>
        </w:rPr>
        <w:br/>
        <w:t xml:space="preserve">Félicitations à Séphora Besançon et merci à l’ensemble des </w:t>
      </w:r>
      <w:proofErr w:type="spellStart"/>
      <w:r w:rsidRPr="007101C7">
        <w:rPr>
          <w:rFonts w:ascii="Arial" w:hAnsi="Arial" w:cs="Arial"/>
          <w:sz w:val="20"/>
          <w:szCs w:val="20"/>
        </w:rPr>
        <w:t>candidat.</w:t>
      </w:r>
      <w:proofErr w:type="gramStart"/>
      <w:r w:rsidRPr="007101C7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Pr="007101C7">
        <w:rPr>
          <w:rFonts w:ascii="Arial" w:hAnsi="Arial" w:cs="Arial"/>
          <w:sz w:val="20"/>
          <w:szCs w:val="20"/>
        </w:rPr>
        <w:t xml:space="preserve"> !        </w:t>
      </w:r>
      <w:r w:rsidRPr="007101C7">
        <w:rPr>
          <w:rFonts w:ascii="Arial" w:hAnsi="Arial" w:cs="Arial"/>
          <w:sz w:val="20"/>
          <w:szCs w:val="20"/>
        </w:rPr>
        <w:br/>
        <w:t> </w:t>
      </w:r>
      <w:r w:rsidRPr="007101C7">
        <w:rPr>
          <w:rFonts w:ascii="Arial" w:hAnsi="Arial" w:cs="Arial"/>
          <w:sz w:val="20"/>
          <w:szCs w:val="20"/>
        </w:rPr>
        <w:br/>
        <w:t xml:space="preserve">Nous tenons à remercier l'ensemble des membres du jury : mesdames Cohen, </w:t>
      </w:r>
      <w:proofErr w:type="spellStart"/>
      <w:r w:rsidRPr="007101C7">
        <w:rPr>
          <w:rFonts w:ascii="Arial" w:hAnsi="Arial" w:cs="Arial"/>
          <w:sz w:val="20"/>
          <w:szCs w:val="20"/>
        </w:rPr>
        <w:t>Furini</w:t>
      </w:r>
      <w:proofErr w:type="spellEnd"/>
      <w:r w:rsidRPr="007101C7">
        <w:rPr>
          <w:rFonts w:ascii="Arial" w:hAnsi="Arial" w:cs="Arial"/>
          <w:sz w:val="20"/>
          <w:szCs w:val="20"/>
        </w:rPr>
        <w:t xml:space="preserve"> et Lavit, messieurs Attard, Le </w:t>
      </w:r>
      <w:proofErr w:type="spellStart"/>
      <w:r w:rsidRPr="007101C7">
        <w:rPr>
          <w:rFonts w:ascii="Arial" w:hAnsi="Arial" w:cs="Arial"/>
          <w:sz w:val="20"/>
          <w:szCs w:val="20"/>
        </w:rPr>
        <w:t>Direach</w:t>
      </w:r>
      <w:proofErr w:type="spellEnd"/>
      <w:r w:rsidRPr="007101C7">
        <w:rPr>
          <w:rFonts w:ascii="Arial" w:hAnsi="Arial" w:cs="Arial"/>
          <w:sz w:val="20"/>
          <w:szCs w:val="20"/>
        </w:rPr>
        <w:t xml:space="preserve">, Mazel, </w:t>
      </w:r>
      <w:proofErr w:type="spellStart"/>
      <w:r w:rsidRPr="007101C7">
        <w:rPr>
          <w:rFonts w:ascii="Arial" w:hAnsi="Arial" w:cs="Arial"/>
          <w:sz w:val="20"/>
          <w:szCs w:val="20"/>
        </w:rPr>
        <w:t>Vessoudevin</w:t>
      </w:r>
      <w:proofErr w:type="spellEnd"/>
      <w:r w:rsidRPr="007101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01C7">
        <w:rPr>
          <w:rFonts w:ascii="Arial" w:hAnsi="Arial" w:cs="Arial"/>
          <w:sz w:val="20"/>
          <w:szCs w:val="20"/>
        </w:rPr>
        <w:t>Raffard</w:t>
      </w:r>
      <w:proofErr w:type="spellEnd"/>
      <w:r w:rsidRPr="007101C7">
        <w:rPr>
          <w:rFonts w:ascii="Arial" w:hAnsi="Arial" w:cs="Arial"/>
          <w:sz w:val="20"/>
          <w:szCs w:val="20"/>
        </w:rPr>
        <w:t xml:space="preserve"> (administrateurs), mesdames Benedetto-Meyer, Charrier et Potin, messieurs Barbier, Bessin et Séraphin (universitaires).</w:t>
      </w:r>
    </w:p>
    <w:p w:rsidR="00E92BB3" w:rsidRDefault="007101C7">
      <w:bookmarkStart w:id="0" w:name="_GoBack"/>
      <w:bookmarkEnd w:id="0"/>
    </w:p>
    <w:sectPr w:rsidR="00E9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C7"/>
    <w:rsid w:val="00563D03"/>
    <w:rsid w:val="006D0A2C"/>
    <w:rsid w:val="0071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D31E-76CC-40E8-BF1B-021544DF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101C7"/>
    <w:rPr>
      <w:b/>
      <w:bCs/>
    </w:rPr>
  </w:style>
  <w:style w:type="character" w:styleId="Accentuation">
    <w:name w:val="Emphasis"/>
    <w:basedOn w:val="Policepardfaut"/>
    <w:uiPriority w:val="20"/>
    <w:qFormat/>
    <w:rsid w:val="0071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HONTARREDE 755</dc:creator>
  <cp:keywords/>
  <dc:description/>
  <cp:lastModifiedBy>Lucienne HONTARREDE 755</cp:lastModifiedBy>
  <cp:revision>1</cp:revision>
  <dcterms:created xsi:type="dcterms:W3CDTF">2021-07-13T06:44:00Z</dcterms:created>
  <dcterms:modified xsi:type="dcterms:W3CDTF">2021-07-13T06:45:00Z</dcterms:modified>
</cp:coreProperties>
</file>