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6496" w14:textId="0734A011" w:rsidR="00560661" w:rsidRPr="00B40AE1" w:rsidRDefault="003E0146" w:rsidP="00560661">
      <w:pPr>
        <w:pStyle w:val="Titre2"/>
        <w:jc w:val="center"/>
        <w:rPr>
          <w:b/>
          <w:bCs/>
          <w:color w:val="156082" w:themeColor="accent1"/>
        </w:rPr>
      </w:pPr>
      <w:r>
        <w:rPr>
          <w:b/>
          <w:bCs/>
          <w:color w:val="156082" w:themeColor="accent1"/>
        </w:rPr>
        <w:t>Compte de résultat</w:t>
      </w:r>
      <w:r w:rsidR="00560661" w:rsidRPr="00B40AE1">
        <w:rPr>
          <w:b/>
          <w:bCs/>
          <w:color w:val="156082" w:themeColor="accent1"/>
        </w:rPr>
        <w:t xml:space="preserve"> </w:t>
      </w:r>
      <w:r w:rsidR="00560661">
        <w:rPr>
          <w:b/>
          <w:bCs/>
          <w:color w:val="156082" w:themeColor="accent1"/>
        </w:rPr>
        <w:t>202</w:t>
      </w:r>
      <w:r>
        <w:rPr>
          <w:b/>
          <w:bCs/>
          <w:color w:val="156082" w:themeColor="accent1"/>
        </w:rPr>
        <w:t>5</w:t>
      </w:r>
      <w:r w:rsidR="00560661">
        <w:rPr>
          <w:b/>
          <w:bCs/>
          <w:color w:val="156082" w:themeColor="accent1"/>
        </w:rPr>
        <w:t>/202</w:t>
      </w:r>
      <w:r>
        <w:rPr>
          <w:b/>
          <w:bCs/>
          <w:color w:val="156082" w:themeColor="accent1"/>
        </w:rPr>
        <w:t>6</w:t>
      </w:r>
      <w:r w:rsidR="00560661">
        <w:rPr>
          <w:b/>
          <w:bCs/>
          <w:color w:val="156082" w:themeColor="accent1"/>
        </w:rPr>
        <w:t xml:space="preserve"> </w:t>
      </w:r>
      <w:r w:rsidR="00560661" w:rsidRPr="00B40AE1">
        <w:rPr>
          <w:b/>
          <w:bCs/>
          <w:color w:val="156082" w:themeColor="accent1"/>
        </w:rPr>
        <w:t>du projet</w:t>
      </w:r>
      <w:r w:rsidR="00560661">
        <w:rPr>
          <w:b/>
          <w:bCs/>
          <w:color w:val="156082" w:themeColor="accent1"/>
        </w:rPr>
        <w:t xml:space="preserve"> CLAS </w:t>
      </w:r>
    </w:p>
    <w:p w14:paraId="6992C7A9" w14:textId="77777777" w:rsidR="00560661" w:rsidRDefault="00560661" w:rsidP="00560661">
      <w:pPr>
        <w:spacing w:after="158" w:line="240" w:lineRule="auto"/>
        <w:rPr>
          <w:rFonts w:ascii="Open Sans" w:eastAsia="Times New Roman" w:hAnsi="Open Sans" w:cs="Open Sans"/>
          <w:sz w:val="20"/>
          <w:szCs w:val="20"/>
          <w:lang w:eastAsia="fr-FR"/>
        </w:rPr>
      </w:pPr>
    </w:p>
    <w:p w14:paraId="27CF3F6B" w14:textId="7BCC5982" w:rsidR="00560661" w:rsidRPr="00EA6A9F" w:rsidRDefault="00560661" w:rsidP="00560661">
      <w:p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Précisions à l'attention du dépositaire de la demande :</w:t>
      </w:r>
    </w:p>
    <w:p w14:paraId="04924997" w14:textId="5062C1D3" w:rsidR="00EA6A9F" w:rsidRPr="00EA6A9F" w:rsidRDefault="00EA6A9F" w:rsidP="00EA6A9F">
      <w:pPr>
        <w:pStyle w:val="Paragraphedeliste"/>
        <w:numPr>
          <w:ilvl w:val="0"/>
          <w:numId w:val="3"/>
        </w:num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NOMMER LE FICHIER (nom du gestionnaire CLAS année 202</w:t>
      </w:r>
      <w:r w:rsidR="003E0146">
        <w:rPr>
          <w:rFonts w:ascii="Open Sans" w:eastAsia="Times New Roman" w:hAnsi="Open Sans" w:cs="Open Sans"/>
          <w:b/>
          <w:bCs/>
          <w:sz w:val="20"/>
          <w:szCs w:val="20"/>
          <w:lang w:eastAsia="fr-FR"/>
        </w:rPr>
        <w:t>5</w:t>
      </w:r>
      <w:r w:rsidRPr="00EA6A9F">
        <w:rPr>
          <w:rFonts w:ascii="Open Sans" w:eastAsia="Times New Roman" w:hAnsi="Open Sans" w:cs="Open Sans"/>
          <w:b/>
          <w:bCs/>
          <w:sz w:val="20"/>
          <w:szCs w:val="20"/>
          <w:lang w:eastAsia="fr-FR"/>
        </w:rPr>
        <w:t>-202</w:t>
      </w:r>
      <w:r w:rsidR="003E0146">
        <w:rPr>
          <w:rFonts w:ascii="Open Sans" w:eastAsia="Times New Roman" w:hAnsi="Open Sans" w:cs="Open Sans"/>
          <w:b/>
          <w:bCs/>
          <w:sz w:val="20"/>
          <w:szCs w:val="20"/>
          <w:lang w:eastAsia="fr-FR"/>
        </w:rPr>
        <w:t>6</w:t>
      </w:r>
      <w:r w:rsidRPr="00EA6A9F">
        <w:rPr>
          <w:rFonts w:ascii="Open Sans" w:eastAsia="Times New Roman" w:hAnsi="Open Sans" w:cs="Open Sans"/>
          <w:b/>
          <w:bCs/>
          <w:sz w:val="20"/>
          <w:szCs w:val="20"/>
          <w:lang w:eastAsia="fr-FR"/>
        </w:rPr>
        <w:t xml:space="preserve">) </w:t>
      </w:r>
    </w:p>
    <w:p w14:paraId="444BF79E" w14:textId="73935398" w:rsidR="00EA6A9F" w:rsidRPr="00EA6A9F" w:rsidRDefault="00EA6A9F" w:rsidP="00EA6A9F">
      <w:pPr>
        <w:pStyle w:val="Paragraphedeliste"/>
        <w:numPr>
          <w:ilvl w:val="0"/>
          <w:numId w:val="3"/>
        </w:num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 xml:space="preserve">A joindre avec le bilan CLAS 2025-2026 </w:t>
      </w:r>
    </w:p>
    <w:p w14:paraId="54C0C329" w14:textId="77777777" w:rsidR="00560661" w:rsidRPr="003C6DEF" w:rsidRDefault="00560661" w:rsidP="00560661">
      <w:pPr>
        <w:numPr>
          <w:ilvl w:val="0"/>
          <w:numId w:val="1"/>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La somme de la subvention CLAS Caf + autre financement Caf doit être inférieure ou égale à 80% du coût global du projet.</w:t>
      </w:r>
    </w:p>
    <w:p w14:paraId="020BED31" w14:textId="77777777" w:rsidR="00560661" w:rsidRDefault="00560661" w:rsidP="00560661">
      <w:pPr>
        <w:numPr>
          <w:ilvl w:val="0"/>
          <w:numId w:val="2"/>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Les contributions des comptes 86 et 87 doivent être identiques</w:t>
      </w:r>
    </w:p>
    <w:p w14:paraId="18A23A02" w14:textId="58CD1E74" w:rsidR="003E0146" w:rsidRPr="003C6DEF" w:rsidRDefault="003E0146" w:rsidP="00560661">
      <w:pPr>
        <w:numPr>
          <w:ilvl w:val="0"/>
          <w:numId w:val="2"/>
        </w:numPr>
        <w:spacing w:before="100" w:beforeAutospacing="1" w:after="100" w:afterAutospacing="1" w:line="240" w:lineRule="auto"/>
        <w:rPr>
          <w:rFonts w:ascii="Open Sans" w:eastAsia="Times New Roman" w:hAnsi="Open Sans" w:cs="Open Sans"/>
          <w:b/>
          <w:bCs/>
          <w:sz w:val="20"/>
          <w:szCs w:val="20"/>
          <w:lang w:eastAsia="fr-FR"/>
        </w:rPr>
      </w:pPr>
      <w:r>
        <w:rPr>
          <w:rFonts w:ascii="Open Sans" w:eastAsia="Times New Roman" w:hAnsi="Open Sans" w:cs="Open Sans"/>
          <w:b/>
          <w:bCs/>
          <w:sz w:val="20"/>
          <w:szCs w:val="20"/>
          <w:lang w:eastAsia="fr-FR"/>
        </w:rPr>
        <w:t>Les contributions volontaires pour les communes ne sont pas autorisées</w:t>
      </w:r>
    </w:p>
    <w:tbl>
      <w:tblPr>
        <w:tblStyle w:val="Grilledutableau"/>
        <w:tblW w:w="10915" w:type="dxa"/>
        <w:tblInd w:w="-856" w:type="dxa"/>
        <w:tblLayout w:type="fixed"/>
        <w:tblLook w:val="04A0" w:firstRow="1" w:lastRow="0" w:firstColumn="1" w:lastColumn="0" w:noHBand="0" w:noVBand="1"/>
      </w:tblPr>
      <w:tblGrid>
        <w:gridCol w:w="3686"/>
        <w:gridCol w:w="1703"/>
        <w:gridCol w:w="3826"/>
        <w:gridCol w:w="1700"/>
      </w:tblGrid>
      <w:tr w:rsidR="00560661" w:rsidRPr="00E071F7" w14:paraId="3887AE34" w14:textId="77777777" w:rsidTr="00CE7742">
        <w:tc>
          <w:tcPr>
            <w:tcW w:w="3686" w:type="dxa"/>
          </w:tcPr>
          <w:p w14:paraId="1E97167E" w14:textId="77777777" w:rsidR="00560661" w:rsidRPr="00E071F7" w:rsidRDefault="00560661" w:rsidP="00CE7742">
            <w:pPr>
              <w:jc w:val="center"/>
              <w:rPr>
                <w:rFonts w:ascii="Open Sans" w:hAnsi="Open Sans" w:cs="Open Sans"/>
                <w:b/>
                <w:bCs/>
                <w:sz w:val="16"/>
                <w:szCs w:val="16"/>
              </w:rPr>
            </w:pPr>
            <w:r>
              <w:rPr>
                <w:rFonts w:ascii="Open Sans" w:hAnsi="Open Sans" w:cs="Open Sans"/>
                <w:b/>
                <w:bCs/>
                <w:sz w:val="16"/>
                <w:szCs w:val="16"/>
              </w:rPr>
              <w:t>C</w:t>
            </w:r>
            <w:r w:rsidRPr="00E071F7">
              <w:rPr>
                <w:rFonts w:ascii="Open Sans" w:hAnsi="Open Sans" w:cs="Open Sans"/>
                <w:b/>
                <w:bCs/>
                <w:sz w:val="16"/>
                <w:szCs w:val="16"/>
              </w:rPr>
              <w:t>harges</w:t>
            </w:r>
          </w:p>
        </w:tc>
        <w:tc>
          <w:tcPr>
            <w:tcW w:w="1703" w:type="dxa"/>
          </w:tcPr>
          <w:p w14:paraId="2546A144" w14:textId="77777777" w:rsidR="00560661" w:rsidRPr="00E071F7" w:rsidRDefault="00560661" w:rsidP="00CE7742">
            <w:pPr>
              <w:ind w:left="39"/>
              <w:jc w:val="center"/>
              <w:rPr>
                <w:rFonts w:ascii="Open Sans" w:hAnsi="Open Sans" w:cs="Open Sans"/>
                <w:b/>
                <w:bCs/>
                <w:sz w:val="16"/>
                <w:szCs w:val="16"/>
              </w:rPr>
            </w:pPr>
            <w:r w:rsidRPr="00E071F7">
              <w:rPr>
                <w:rFonts w:ascii="Open Sans" w:hAnsi="Open Sans" w:cs="Open Sans"/>
                <w:b/>
                <w:bCs/>
                <w:sz w:val="16"/>
                <w:szCs w:val="16"/>
              </w:rPr>
              <w:t>Coût prévu</w:t>
            </w:r>
          </w:p>
        </w:tc>
        <w:tc>
          <w:tcPr>
            <w:tcW w:w="3826" w:type="dxa"/>
          </w:tcPr>
          <w:p w14:paraId="21A56EBE" w14:textId="77777777" w:rsidR="00560661" w:rsidRPr="00E071F7" w:rsidRDefault="00560661" w:rsidP="00CE7742">
            <w:pPr>
              <w:jc w:val="center"/>
              <w:rPr>
                <w:rFonts w:ascii="Open Sans" w:hAnsi="Open Sans" w:cs="Open Sans"/>
                <w:b/>
                <w:bCs/>
                <w:sz w:val="16"/>
                <w:szCs w:val="16"/>
              </w:rPr>
            </w:pPr>
            <w:r w:rsidRPr="00E071F7">
              <w:rPr>
                <w:rFonts w:ascii="Open Sans" w:hAnsi="Open Sans" w:cs="Open Sans"/>
                <w:b/>
                <w:bCs/>
                <w:sz w:val="16"/>
                <w:szCs w:val="16"/>
              </w:rPr>
              <w:t>Produits</w:t>
            </w:r>
          </w:p>
        </w:tc>
        <w:tc>
          <w:tcPr>
            <w:tcW w:w="1700" w:type="dxa"/>
          </w:tcPr>
          <w:p w14:paraId="62963BF9" w14:textId="77777777" w:rsidR="00560661" w:rsidRPr="00E071F7" w:rsidRDefault="00560661" w:rsidP="00CE7742">
            <w:pPr>
              <w:ind w:left="37"/>
              <w:jc w:val="center"/>
              <w:rPr>
                <w:rFonts w:ascii="Open Sans" w:hAnsi="Open Sans" w:cs="Open Sans"/>
                <w:b/>
                <w:bCs/>
                <w:sz w:val="16"/>
                <w:szCs w:val="16"/>
              </w:rPr>
            </w:pPr>
            <w:r w:rsidRPr="00E071F7">
              <w:rPr>
                <w:rFonts w:ascii="Open Sans" w:hAnsi="Open Sans" w:cs="Open Sans"/>
                <w:b/>
                <w:bCs/>
                <w:sz w:val="16"/>
                <w:szCs w:val="16"/>
              </w:rPr>
              <w:t>Financement prévu</w:t>
            </w:r>
          </w:p>
        </w:tc>
      </w:tr>
      <w:tr w:rsidR="00560661" w:rsidRPr="00F21BE7" w14:paraId="2C939B43" w14:textId="77777777" w:rsidTr="00CE7742">
        <w:tc>
          <w:tcPr>
            <w:tcW w:w="3686" w:type="dxa"/>
          </w:tcPr>
          <w:p w14:paraId="4832C633"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60 - ACHATS</w:t>
            </w:r>
          </w:p>
        </w:tc>
        <w:tc>
          <w:tcPr>
            <w:tcW w:w="1703" w:type="dxa"/>
          </w:tcPr>
          <w:p w14:paraId="5EEA6D0A" w14:textId="77777777" w:rsidR="00560661" w:rsidRPr="00E071F7" w:rsidRDefault="00560661" w:rsidP="00CE7742">
            <w:pPr>
              <w:ind w:left="39"/>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c>
          <w:tcPr>
            <w:tcW w:w="3826" w:type="dxa"/>
          </w:tcPr>
          <w:p w14:paraId="626602A8"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70 – VENTE DE PRODUITS FINIS, DE MARCHANDISES, PRESTATIONS DE SERVICES</w:t>
            </w:r>
          </w:p>
        </w:tc>
        <w:tc>
          <w:tcPr>
            <w:tcW w:w="1700" w:type="dxa"/>
          </w:tcPr>
          <w:p w14:paraId="7E80C1B1"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621CB7" w14:paraId="5B7E06F6" w14:textId="77777777" w:rsidTr="00CE7742">
        <w:tc>
          <w:tcPr>
            <w:tcW w:w="3686" w:type="dxa"/>
          </w:tcPr>
          <w:p w14:paraId="35B82BD6"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604 – Achat d’études et de Prestations de services</w:t>
            </w:r>
          </w:p>
        </w:tc>
        <w:tc>
          <w:tcPr>
            <w:tcW w:w="1703" w:type="dxa"/>
          </w:tcPr>
          <w:p w14:paraId="75768A0E" w14:textId="77777777" w:rsidR="00560661" w:rsidRPr="00E071F7" w:rsidRDefault="00560661" w:rsidP="00CE7742">
            <w:pPr>
              <w:ind w:left="39"/>
              <w:jc w:val="center"/>
              <w:rPr>
                <w:rFonts w:ascii="Open Sans" w:hAnsi="Open Sans" w:cs="Open Sans"/>
                <w:sz w:val="16"/>
                <w:szCs w:val="16"/>
              </w:rPr>
            </w:pPr>
          </w:p>
        </w:tc>
        <w:tc>
          <w:tcPr>
            <w:tcW w:w="3826" w:type="dxa"/>
          </w:tcPr>
          <w:p w14:paraId="5F9B28B4"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70623-Prestation de service CLAS CAF</w:t>
            </w:r>
          </w:p>
        </w:tc>
        <w:tc>
          <w:tcPr>
            <w:tcW w:w="1700" w:type="dxa"/>
          </w:tcPr>
          <w:p w14:paraId="5E7577B3" w14:textId="77777777" w:rsidR="00560661" w:rsidRPr="00E071F7" w:rsidRDefault="00560661" w:rsidP="00CE7742">
            <w:pPr>
              <w:ind w:left="37"/>
              <w:jc w:val="center"/>
              <w:rPr>
                <w:rFonts w:ascii="Open Sans" w:hAnsi="Open Sans" w:cs="Open Sans"/>
                <w:sz w:val="16"/>
                <w:szCs w:val="16"/>
              </w:rPr>
            </w:pPr>
          </w:p>
        </w:tc>
      </w:tr>
      <w:tr w:rsidR="00560661" w:rsidRPr="00621CB7" w14:paraId="5BDD1BB3" w14:textId="77777777" w:rsidTr="00CE7742">
        <w:tc>
          <w:tcPr>
            <w:tcW w:w="3686" w:type="dxa"/>
          </w:tcPr>
          <w:p w14:paraId="0CDDEBA7" w14:textId="77777777" w:rsidR="00560661" w:rsidRPr="00E071F7" w:rsidRDefault="00560661" w:rsidP="00CE7742">
            <w:pPr>
              <w:rPr>
                <w:rFonts w:ascii="Open Sans" w:hAnsi="Open Sans" w:cs="Open Sans"/>
                <w:sz w:val="16"/>
                <w:szCs w:val="16"/>
              </w:rPr>
            </w:pPr>
            <w:r w:rsidRPr="00E071F7">
              <w:rPr>
                <w:rFonts w:ascii="Open Sans" w:eastAsia="Calibri" w:hAnsi="Open Sans" w:cs="Open Sans"/>
                <w:color w:val="444444"/>
                <w:sz w:val="16"/>
                <w:szCs w:val="16"/>
              </w:rPr>
              <w:t xml:space="preserve">606 - </w:t>
            </w:r>
            <w:r w:rsidRPr="00E071F7">
              <w:rPr>
                <w:rFonts w:ascii="Open Sans" w:hAnsi="Open Sans" w:cs="Open Sans"/>
                <w:sz w:val="16"/>
                <w:szCs w:val="16"/>
              </w:rPr>
              <w:t>Achats non stockés de matières et fournitures</w:t>
            </w:r>
          </w:p>
        </w:tc>
        <w:tc>
          <w:tcPr>
            <w:tcW w:w="1703" w:type="dxa"/>
          </w:tcPr>
          <w:p w14:paraId="38A628CE"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59783715" w14:textId="77777777" w:rsidR="00560661" w:rsidRPr="00E071F7" w:rsidRDefault="00560661" w:rsidP="00CE7742">
            <w:pPr>
              <w:rPr>
                <w:rFonts w:ascii="Open Sans" w:hAnsi="Open Sans" w:cs="Open Sans"/>
                <w:sz w:val="16"/>
                <w:szCs w:val="16"/>
              </w:rPr>
            </w:pPr>
          </w:p>
        </w:tc>
        <w:tc>
          <w:tcPr>
            <w:tcW w:w="1700" w:type="dxa"/>
          </w:tcPr>
          <w:p w14:paraId="73E60F12"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tc>
      </w:tr>
      <w:tr w:rsidR="00560661" w:rsidRPr="00621CB7" w14:paraId="570D3FCF" w14:textId="77777777" w:rsidTr="00CE7742">
        <w:tc>
          <w:tcPr>
            <w:tcW w:w="3686" w:type="dxa"/>
          </w:tcPr>
          <w:p w14:paraId="4C7C8D1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60x- Autres comptes </w:t>
            </w:r>
          </w:p>
        </w:tc>
        <w:tc>
          <w:tcPr>
            <w:tcW w:w="1703" w:type="dxa"/>
          </w:tcPr>
          <w:p w14:paraId="613DE793" w14:textId="77777777" w:rsidR="00560661" w:rsidRPr="00E071F7" w:rsidRDefault="00560661" w:rsidP="00CE7742">
            <w:pPr>
              <w:ind w:left="39"/>
              <w:jc w:val="center"/>
              <w:rPr>
                <w:rFonts w:ascii="Open Sans" w:hAnsi="Open Sans" w:cs="Open Sans"/>
                <w:sz w:val="16"/>
                <w:szCs w:val="16"/>
              </w:rPr>
            </w:pPr>
          </w:p>
        </w:tc>
        <w:tc>
          <w:tcPr>
            <w:tcW w:w="3826" w:type="dxa"/>
          </w:tcPr>
          <w:p w14:paraId="1EE9D70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70624-Fonds d’accompagnement CAF</w:t>
            </w:r>
          </w:p>
        </w:tc>
        <w:tc>
          <w:tcPr>
            <w:tcW w:w="1700" w:type="dxa"/>
          </w:tcPr>
          <w:p w14:paraId="0BEB2593" w14:textId="77777777" w:rsidR="00560661" w:rsidRPr="00E071F7" w:rsidRDefault="00560661" w:rsidP="00CE7742">
            <w:pPr>
              <w:ind w:left="37"/>
              <w:jc w:val="center"/>
              <w:rPr>
                <w:rFonts w:ascii="Open Sans" w:hAnsi="Open Sans" w:cs="Open Sans"/>
                <w:sz w:val="16"/>
                <w:szCs w:val="16"/>
              </w:rPr>
            </w:pPr>
          </w:p>
        </w:tc>
      </w:tr>
      <w:tr w:rsidR="00560661" w:rsidRPr="00621CB7" w14:paraId="4EF6557E" w14:textId="77777777" w:rsidTr="00CE7742">
        <w:tc>
          <w:tcPr>
            <w:tcW w:w="3686" w:type="dxa"/>
          </w:tcPr>
          <w:p w14:paraId="3255C603" w14:textId="77777777" w:rsidR="00560661" w:rsidRPr="00E071F7" w:rsidRDefault="00560661" w:rsidP="00CE7742">
            <w:pPr>
              <w:rPr>
                <w:rFonts w:ascii="Open Sans" w:hAnsi="Open Sans" w:cs="Open Sans"/>
                <w:sz w:val="16"/>
                <w:szCs w:val="16"/>
              </w:rPr>
            </w:pPr>
          </w:p>
        </w:tc>
        <w:tc>
          <w:tcPr>
            <w:tcW w:w="1703" w:type="dxa"/>
          </w:tcPr>
          <w:p w14:paraId="1F9A2474" w14:textId="77777777" w:rsidR="00560661" w:rsidRPr="00E071F7" w:rsidRDefault="00560661" w:rsidP="00CE7742">
            <w:pPr>
              <w:ind w:left="39"/>
              <w:jc w:val="center"/>
              <w:rPr>
                <w:rFonts w:ascii="Open Sans" w:hAnsi="Open Sans" w:cs="Open Sans"/>
                <w:sz w:val="16"/>
                <w:szCs w:val="16"/>
              </w:rPr>
            </w:pPr>
          </w:p>
        </w:tc>
        <w:tc>
          <w:tcPr>
            <w:tcW w:w="3826" w:type="dxa"/>
          </w:tcPr>
          <w:p w14:paraId="777534ED" w14:textId="77777777" w:rsidR="00560661" w:rsidRPr="00E071F7" w:rsidRDefault="00560661" w:rsidP="00CE7742">
            <w:pPr>
              <w:rPr>
                <w:rFonts w:ascii="Open Sans" w:eastAsia="Open Sans" w:hAnsi="Open Sans" w:cs="Open Sans"/>
                <w:sz w:val="16"/>
                <w:szCs w:val="16"/>
              </w:rPr>
            </w:pPr>
            <w:r w:rsidRPr="00E071F7">
              <w:rPr>
                <w:rFonts w:ascii="Open Sans" w:eastAsia="Calibri" w:hAnsi="Open Sans" w:cs="Open Sans"/>
                <w:color w:val="000000" w:themeColor="text1"/>
                <w:sz w:val="16"/>
                <w:szCs w:val="16"/>
              </w:rPr>
              <w:t>70642- Participations familiales</w:t>
            </w:r>
          </w:p>
        </w:tc>
        <w:tc>
          <w:tcPr>
            <w:tcW w:w="1700" w:type="dxa"/>
          </w:tcPr>
          <w:p w14:paraId="667C708A" w14:textId="77777777" w:rsidR="00560661" w:rsidRPr="00E071F7" w:rsidRDefault="00560661" w:rsidP="00CE7742">
            <w:pPr>
              <w:ind w:left="37"/>
              <w:jc w:val="center"/>
              <w:rPr>
                <w:rFonts w:ascii="Open Sans" w:hAnsi="Open Sans" w:cs="Open Sans"/>
                <w:sz w:val="16"/>
                <w:szCs w:val="16"/>
              </w:rPr>
            </w:pPr>
          </w:p>
        </w:tc>
      </w:tr>
      <w:tr w:rsidR="00560661" w:rsidRPr="00621CB7" w14:paraId="7A0F5B66" w14:textId="77777777" w:rsidTr="00CE7742">
        <w:tc>
          <w:tcPr>
            <w:tcW w:w="3686" w:type="dxa"/>
          </w:tcPr>
          <w:p w14:paraId="5B3AAA2C" w14:textId="77777777" w:rsidR="00560661" w:rsidRPr="00E071F7" w:rsidRDefault="00560661" w:rsidP="00CE7742">
            <w:pPr>
              <w:rPr>
                <w:rFonts w:ascii="Open Sans" w:hAnsi="Open Sans" w:cs="Open Sans"/>
                <w:b/>
                <w:bCs/>
                <w:color w:val="4EA72E" w:themeColor="accent6"/>
                <w:sz w:val="16"/>
                <w:szCs w:val="16"/>
              </w:rPr>
            </w:pPr>
          </w:p>
        </w:tc>
        <w:tc>
          <w:tcPr>
            <w:tcW w:w="1703" w:type="dxa"/>
          </w:tcPr>
          <w:p w14:paraId="749F4D4C"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1E654B5B" w14:textId="77777777" w:rsidR="00560661" w:rsidRPr="00E071F7" w:rsidRDefault="00560661" w:rsidP="00CE7742">
            <w:pPr>
              <w:rPr>
                <w:rFonts w:ascii="Open Sans" w:eastAsia="Open Sans" w:hAnsi="Open Sans" w:cs="Open Sans"/>
                <w:sz w:val="16"/>
                <w:szCs w:val="16"/>
              </w:rPr>
            </w:pPr>
            <w:r w:rsidRPr="00E071F7">
              <w:rPr>
                <w:rFonts w:ascii="Open Sans" w:eastAsia="Arial" w:hAnsi="Open Sans" w:cs="Open Sans"/>
                <w:color w:val="000000" w:themeColor="text1"/>
                <w:sz w:val="16"/>
                <w:szCs w:val="16"/>
              </w:rPr>
              <w:t>708 - Produits des activités annexes</w:t>
            </w:r>
          </w:p>
        </w:tc>
        <w:tc>
          <w:tcPr>
            <w:tcW w:w="1700" w:type="dxa"/>
          </w:tcPr>
          <w:p w14:paraId="2F08A785" w14:textId="77777777" w:rsidR="00560661" w:rsidRPr="00E071F7" w:rsidRDefault="00560661" w:rsidP="00CE7742">
            <w:pPr>
              <w:ind w:left="37"/>
              <w:jc w:val="center"/>
              <w:rPr>
                <w:rFonts w:ascii="Open Sans" w:hAnsi="Open Sans" w:cs="Open Sans"/>
                <w:sz w:val="16"/>
                <w:szCs w:val="16"/>
              </w:rPr>
            </w:pPr>
          </w:p>
        </w:tc>
      </w:tr>
      <w:tr w:rsidR="00560661" w:rsidRPr="00621CB7" w14:paraId="001667FA" w14:textId="77777777" w:rsidTr="00CE7742">
        <w:tc>
          <w:tcPr>
            <w:tcW w:w="3686" w:type="dxa"/>
          </w:tcPr>
          <w:p w14:paraId="3A326033"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b/>
                <w:bCs/>
                <w:color w:val="4EA72E" w:themeColor="accent6"/>
                <w:sz w:val="16"/>
                <w:szCs w:val="16"/>
              </w:rPr>
              <w:t>61 – SERVICES EXTERIEURS</w:t>
            </w:r>
          </w:p>
        </w:tc>
        <w:tc>
          <w:tcPr>
            <w:tcW w:w="1703" w:type="dxa"/>
          </w:tcPr>
          <w:p w14:paraId="39A16004"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7EED4AF9" w14:textId="77777777" w:rsidR="00560661" w:rsidRPr="00E071F7" w:rsidRDefault="00560661" w:rsidP="00CE7742">
            <w:pPr>
              <w:rPr>
                <w:rFonts w:ascii="Open Sans" w:hAnsi="Open Sans" w:cs="Open Sans"/>
                <w:b/>
                <w:bCs/>
                <w:color w:val="4EA72E" w:themeColor="accent6"/>
                <w:sz w:val="16"/>
                <w:szCs w:val="16"/>
              </w:rPr>
            </w:pPr>
          </w:p>
        </w:tc>
        <w:tc>
          <w:tcPr>
            <w:tcW w:w="1700" w:type="dxa"/>
          </w:tcPr>
          <w:p w14:paraId="70622445" w14:textId="77777777" w:rsidR="00560661" w:rsidRPr="00E071F7" w:rsidRDefault="00560661" w:rsidP="00CE7742">
            <w:pPr>
              <w:ind w:left="37"/>
              <w:jc w:val="center"/>
              <w:rPr>
                <w:rFonts w:ascii="Open Sans" w:hAnsi="Open Sans" w:cs="Open Sans"/>
                <w:sz w:val="16"/>
                <w:szCs w:val="16"/>
              </w:rPr>
            </w:pPr>
          </w:p>
        </w:tc>
      </w:tr>
      <w:tr w:rsidR="00560661" w:rsidRPr="00621CB7" w14:paraId="2E736341" w14:textId="77777777" w:rsidTr="00CE7742">
        <w:tc>
          <w:tcPr>
            <w:tcW w:w="3686" w:type="dxa"/>
          </w:tcPr>
          <w:p w14:paraId="769F8D8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611 – Sous-traitance générale </w:t>
            </w:r>
          </w:p>
        </w:tc>
        <w:tc>
          <w:tcPr>
            <w:tcW w:w="1703" w:type="dxa"/>
          </w:tcPr>
          <w:p w14:paraId="620463BB" w14:textId="77777777" w:rsidR="00560661" w:rsidRPr="00E071F7" w:rsidRDefault="00560661" w:rsidP="00CE7742">
            <w:pPr>
              <w:ind w:left="39"/>
              <w:jc w:val="center"/>
              <w:rPr>
                <w:rFonts w:ascii="Open Sans" w:hAnsi="Open Sans" w:cs="Open Sans"/>
                <w:sz w:val="16"/>
                <w:szCs w:val="16"/>
              </w:rPr>
            </w:pPr>
          </w:p>
        </w:tc>
        <w:tc>
          <w:tcPr>
            <w:tcW w:w="3826" w:type="dxa"/>
          </w:tcPr>
          <w:p w14:paraId="5D72EAB4" w14:textId="77777777" w:rsidR="00560661" w:rsidRPr="00E071F7" w:rsidRDefault="00560661" w:rsidP="00CE7742">
            <w:pPr>
              <w:rPr>
                <w:rFonts w:ascii="Open Sans" w:hAnsi="Open Sans" w:cs="Open Sans"/>
                <w:b/>
                <w:bCs/>
                <w:color w:val="4EA72E" w:themeColor="accent6"/>
                <w:sz w:val="16"/>
                <w:szCs w:val="16"/>
              </w:rPr>
            </w:pPr>
          </w:p>
        </w:tc>
        <w:tc>
          <w:tcPr>
            <w:tcW w:w="1700" w:type="dxa"/>
          </w:tcPr>
          <w:p w14:paraId="1CA2D934" w14:textId="77777777" w:rsidR="00560661" w:rsidRPr="00E071F7" w:rsidRDefault="00560661" w:rsidP="00CE7742">
            <w:pPr>
              <w:ind w:left="37"/>
              <w:jc w:val="center"/>
              <w:rPr>
                <w:rFonts w:ascii="Open Sans" w:hAnsi="Open Sans" w:cs="Open Sans"/>
                <w:b/>
                <w:bCs/>
                <w:color w:val="4EA72E" w:themeColor="accent6"/>
                <w:sz w:val="16"/>
                <w:szCs w:val="16"/>
              </w:rPr>
            </w:pPr>
          </w:p>
        </w:tc>
      </w:tr>
      <w:tr w:rsidR="00560661" w:rsidRPr="00621CB7" w14:paraId="0BEC9332" w14:textId="77777777" w:rsidTr="00CE7742">
        <w:tc>
          <w:tcPr>
            <w:tcW w:w="3686" w:type="dxa"/>
          </w:tcPr>
          <w:p w14:paraId="1BB37368"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613 – Locations mobilières et immobilières</w:t>
            </w:r>
            <w:r w:rsidRPr="00E071F7">
              <w:rPr>
                <w:rFonts w:ascii="Open Sans" w:hAnsi="Open Sans" w:cs="Open Sans"/>
                <w:color w:val="FF0000"/>
                <w:sz w:val="16"/>
                <w:szCs w:val="16"/>
              </w:rPr>
              <w:t xml:space="preserve"> </w:t>
            </w:r>
          </w:p>
        </w:tc>
        <w:tc>
          <w:tcPr>
            <w:tcW w:w="1703" w:type="dxa"/>
          </w:tcPr>
          <w:p w14:paraId="4E5F1880"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313BB76C" w14:textId="77777777" w:rsidR="00560661" w:rsidRPr="00E071F7" w:rsidRDefault="00560661" w:rsidP="00CE7742">
            <w:pPr>
              <w:rPr>
                <w:rFonts w:ascii="Open Sans" w:hAnsi="Open Sans" w:cs="Open Sans"/>
                <w:sz w:val="16"/>
                <w:szCs w:val="16"/>
              </w:rPr>
            </w:pPr>
          </w:p>
        </w:tc>
        <w:tc>
          <w:tcPr>
            <w:tcW w:w="1700" w:type="dxa"/>
          </w:tcPr>
          <w:p w14:paraId="5AF88AAA" w14:textId="77777777" w:rsidR="00560661" w:rsidRPr="00E071F7" w:rsidRDefault="00560661" w:rsidP="00CE7742">
            <w:pPr>
              <w:ind w:left="37"/>
              <w:jc w:val="center"/>
              <w:rPr>
                <w:rFonts w:ascii="Open Sans" w:hAnsi="Open Sans" w:cs="Open Sans"/>
                <w:sz w:val="16"/>
                <w:szCs w:val="16"/>
              </w:rPr>
            </w:pPr>
          </w:p>
        </w:tc>
      </w:tr>
      <w:tr w:rsidR="00560661" w:rsidRPr="00621CB7" w14:paraId="0A686BD9" w14:textId="77777777" w:rsidTr="00CE7742">
        <w:tc>
          <w:tcPr>
            <w:tcW w:w="3686" w:type="dxa"/>
          </w:tcPr>
          <w:p w14:paraId="0DD7AD2C"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614 – Charges locatives </w:t>
            </w:r>
          </w:p>
        </w:tc>
        <w:tc>
          <w:tcPr>
            <w:tcW w:w="1703" w:type="dxa"/>
          </w:tcPr>
          <w:p w14:paraId="261B39D1" w14:textId="77777777" w:rsidR="00560661" w:rsidRPr="00E071F7" w:rsidRDefault="00560661" w:rsidP="00CE7742">
            <w:pPr>
              <w:ind w:left="39"/>
              <w:jc w:val="center"/>
              <w:rPr>
                <w:rFonts w:ascii="Open Sans" w:hAnsi="Open Sans" w:cs="Open Sans"/>
                <w:sz w:val="16"/>
                <w:szCs w:val="16"/>
              </w:rPr>
            </w:pPr>
          </w:p>
        </w:tc>
        <w:tc>
          <w:tcPr>
            <w:tcW w:w="3826" w:type="dxa"/>
          </w:tcPr>
          <w:p w14:paraId="7D85CFAD" w14:textId="77777777" w:rsidR="00560661" w:rsidRPr="00E071F7" w:rsidRDefault="00560661" w:rsidP="00CE7742">
            <w:pPr>
              <w:rPr>
                <w:rFonts w:ascii="Open Sans" w:hAnsi="Open Sans" w:cs="Open Sans"/>
                <w:strike/>
                <w:sz w:val="16"/>
                <w:szCs w:val="16"/>
              </w:rPr>
            </w:pPr>
          </w:p>
        </w:tc>
        <w:tc>
          <w:tcPr>
            <w:tcW w:w="1700" w:type="dxa"/>
          </w:tcPr>
          <w:p w14:paraId="117D2E5D" w14:textId="77777777" w:rsidR="00560661" w:rsidRPr="00E071F7" w:rsidRDefault="00560661" w:rsidP="00CE7742">
            <w:pPr>
              <w:ind w:left="37"/>
              <w:jc w:val="center"/>
              <w:rPr>
                <w:rFonts w:ascii="Open Sans" w:hAnsi="Open Sans" w:cs="Open Sans"/>
                <w:sz w:val="16"/>
                <w:szCs w:val="16"/>
              </w:rPr>
            </w:pPr>
          </w:p>
        </w:tc>
      </w:tr>
      <w:tr w:rsidR="00560661" w:rsidRPr="00621CB7" w14:paraId="731E9CE7" w14:textId="77777777" w:rsidTr="00CE7742">
        <w:tc>
          <w:tcPr>
            <w:tcW w:w="3686" w:type="dxa"/>
          </w:tcPr>
          <w:p w14:paraId="62FE10F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61x - Autres comptes </w:t>
            </w:r>
          </w:p>
        </w:tc>
        <w:tc>
          <w:tcPr>
            <w:tcW w:w="1703" w:type="dxa"/>
          </w:tcPr>
          <w:p w14:paraId="47DCAE5D"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781A0431" w14:textId="77777777" w:rsidR="00560661" w:rsidRPr="00E071F7" w:rsidRDefault="00560661" w:rsidP="00CE7742">
            <w:pPr>
              <w:rPr>
                <w:rFonts w:ascii="Open Sans" w:hAnsi="Open Sans" w:cs="Open Sans"/>
                <w:sz w:val="16"/>
                <w:szCs w:val="16"/>
              </w:rPr>
            </w:pPr>
          </w:p>
        </w:tc>
        <w:tc>
          <w:tcPr>
            <w:tcW w:w="1700" w:type="dxa"/>
          </w:tcPr>
          <w:p w14:paraId="191FC6E9" w14:textId="77777777" w:rsidR="00560661" w:rsidRPr="00E071F7" w:rsidRDefault="00560661" w:rsidP="00CE7742">
            <w:pPr>
              <w:ind w:left="37"/>
              <w:jc w:val="center"/>
              <w:rPr>
                <w:rFonts w:ascii="Open Sans" w:hAnsi="Open Sans" w:cs="Open Sans"/>
                <w:sz w:val="16"/>
                <w:szCs w:val="16"/>
              </w:rPr>
            </w:pPr>
          </w:p>
        </w:tc>
      </w:tr>
      <w:tr w:rsidR="00560661" w:rsidRPr="00621CB7" w14:paraId="49F6070B" w14:textId="77777777" w:rsidTr="00CE7742">
        <w:tc>
          <w:tcPr>
            <w:tcW w:w="3686" w:type="dxa"/>
          </w:tcPr>
          <w:p w14:paraId="787635F6"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62 – AUTRES SERVICES EXTERIEURS</w:t>
            </w:r>
          </w:p>
        </w:tc>
        <w:tc>
          <w:tcPr>
            <w:tcW w:w="1703" w:type="dxa"/>
          </w:tcPr>
          <w:p w14:paraId="6A011BDF"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47971D71" w14:textId="77777777" w:rsidR="00560661" w:rsidRPr="00E071F7" w:rsidRDefault="00560661" w:rsidP="00CE7742">
            <w:pPr>
              <w:rPr>
                <w:rFonts w:ascii="Open Sans" w:hAnsi="Open Sans" w:cs="Open Sans"/>
                <w:sz w:val="16"/>
                <w:szCs w:val="16"/>
              </w:rPr>
            </w:pPr>
          </w:p>
        </w:tc>
        <w:tc>
          <w:tcPr>
            <w:tcW w:w="1700" w:type="dxa"/>
          </w:tcPr>
          <w:p w14:paraId="0B515351"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tc>
      </w:tr>
      <w:tr w:rsidR="00560661" w:rsidRPr="00621CB7" w14:paraId="2591F457" w14:textId="77777777" w:rsidTr="00CE7742">
        <w:tc>
          <w:tcPr>
            <w:tcW w:w="3686" w:type="dxa"/>
          </w:tcPr>
          <w:p w14:paraId="7E7908CF"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621-</w:t>
            </w:r>
            <w:r w:rsidRPr="00E071F7">
              <w:rPr>
                <w:rFonts w:ascii="Open Sans" w:eastAsia="Calibri" w:hAnsi="Open Sans" w:cs="Open Sans"/>
                <w:color w:val="000000" w:themeColor="text1"/>
                <w:sz w:val="16"/>
                <w:szCs w:val="16"/>
              </w:rPr>
              <w:t xml:space="preserve"> Personnel intérimaire et détaché (y compris mécénat de compétences)</w:t>
            </w:r>
            <w:r w:rsidRPr="00E071F7">
              <w:rPr>
                <w:rFonts w:ascii="Open Sans" w:eastAsia="Open Sans" w:hAnsi="Open Sans" w:cs="Open Sans"/>
                <w:sz w:val="16"/>
                <w:szCs w:val="16"/>
              </w:rPr>
              <w:t xml:space="preserve"> </w:t>
            </w:r>
          </w:p>
        </w:tc>
        <w:tc>
          <w:tcPr>
            <w:tcW w:w="1703" w:type="dxa"/>
          </w:tcPr>
          <w:p w14:paraId="0453E8E9" w14:textId="77777777" w:rsidR="00560661" w:rsidRPr="00E071F7" w:rsidRDefault="00560661" w:rsidP="00CE7742">
            <w:pPr>
              <w:ind w:left="39"/>
              <w:jc w:val="center"/>
              <w:rPr>
                <w:rFonts w:ascii="Open Sans" w:hAnsi="Open Sans" w:cs="Open Sans"/>
                <w:sz w:val="16"/>
                <w:szCs w:val="16"/>
              </w:rPr>
            </w:pPr>
          </w:p>
        </w:tc>
        <w:tc>
          <w:tcPr>
            <w:tcW w:w="3826" w:type="dxa"/>
          </w:tcPr>
          <w:p w14:paraId="221AE1ED" w14:textId="77777777" w:rsidR="00560661" w:rsidRPr="00E071F7" w:rsidRDefault="00560661" w:rsidP="00CE7742">
            <w:pPr>
              <w:rPr>
                <w:rFonts w:ascii="Open Sans" w:hAnsi="Open Sans" w:cs="Open Sans"/>
                <w:sz w:val="16"/>
                <w:szCs w:val="16"/>
              </w:rPr>
            </w:pPr>
          </w:p>
        </w:tc>
        <w:tc>
          <w:tcPr>
            <w:tcW w:w="1700" w:type="dxa"/>
          </w:tcPr>
          <w:p w14:paraId="7C5A0C2C" w14:textId="77777777" w:rsidR="00560661" w:rsidRPr="00E071F7" w:rsidRDefault="00560661" w:rsidP="00CE7742">
            <w:pPr>
              <w:ind w:left="37"/>
              <w:jc w:val="center"/>
              <w:rPr>
                <w:rFonts w:ascii="Open Sans" w:hAnsi="Open Sans" w:cs="Open Sans"/>
                <w:sz w:val="16"/>
                <w:szCs w:val="16"/>
              </w:rPr>
            </w:pPr>
          </w:p>
        </w:tc>
      </w:tr>
      <w:tr w:rsidR="00560661" w:rsidRPr="00621CB7" w14:paraId="14DBA2A1" w14:textId="77777777" w:rsidTr="00CE7742">
        <w:tc>
          <w:tcPr>
            <w:tcW w:w="3686" w:type="dxa"/>
          </w:tcPr>
          <w:p w14:paraId="6B5766EC"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 xml:space="preserve">62x - Autres comptes </w:t>
            </w:r>
          </w:p>
        </w:tc>
        <w:tc>
          <w:tcPr>
            <w:tcW w:w="1703" w:type="dxa"/>
          </w:tcPr>
          <w:p w14:paraId="13146A37" w14:textId="77777777" w:rsidR="00560661" w:rsidRPr="00E071F7" w:rsidRDefault="00560661" w:rsidP="00CE7742">
            <w:pPr>
              <w:ind w:left="39"/>
              <w:jc w:val="center"/>
              <w:rPr>
                <w:rFonts w:ascii="Open Sans" w:hAnsi="Open Sans" w:cs="Open Sans"/>
                <w:sz w:val="16"/>
                <w:szCs w:val="16"/>
              </w:rPr>
            </w:pPr>
          </w:p>
        </w:tc>
        <w:tc>
          <w:tcPr>
            <w:tcW w:w="3826" w:type="dxa"/>
          </w:tcPr>
          <w:p w14:paraId="113B8AD6" w14:textId="77777777" w:rsidR="00560661" w:rsidRPr="00E071F7" w:rsidRDefault="00560661" w:rsidP="00CE7742">
            <w:pPr>
              <w:rPr>
                <w:rFonts w:ascii="Open Sans" w:hAnsi="Open Sans" w:cs="Open Sans"/>
                <w:sz w:val="16"/>
                <w:szCs w:val="16"/>
              </w:rPr>
            </w:pPr>
          </w:p>
        </w:tc>
        <w:tc>
          <w:tcPr>
            <w:tcW w:w="1700" w:type="dxa"/>
          </w:tcPr>
          <w:p w14:paraId="3449F8D4" w14:textId="77777777" w:rsidR="00560661" w:rsidRPr="00E071F7" w:rsidRDefault="00560661" w:rsidP="00CE7742">
            <w:pPr>
              <w:ind w:left="37"/>
              <w:jc w:val="center"/>
              <w:rPr>
                <w:rFonts w:ascii="Open Sans" w:hAnsi="Open Sans" w:cs="Open Sans"/>
                <w:sz w:val="16"/>
                <w:szCs w:val="16"/>
              </w:rPr>
            </w:pPr>
          </w:p>
        </w:tc>
      </w:tr>
      <w:tr w:rsidR="00560661" w:rsidRPr="00621CB7" w14:paraId="0F0C8104" w14:textId="77777777" w:rsidTr="00CE7742">
        <w:tc>
          <w:tcPr>
            <w:tcW w:w="3686" w:type="dxa"/>
          </w:tcPr>
          <w:p w14:paraId="48FAA426"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63 – IMPOTS ET TAXES</w:t>
            </w:r>
          </w:p>
        </w:tc>
        <w:tc>
          <w:tcPr>
            <w:tcW w:w="1703" w:type="dxa"/>
          </w:tcPr>
          <w:p w14:paraId="52781F58"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65574F21" w14:textId="77777777" w:rsidR="00560661" w:rsidRPr="00E071F7" w:rsidRDefault="00560661" w:rsidP="00CE7742">
            <w:pPr>
              <w:rPr>
                <w:rFonts w:ascii="Open Sans" w:hAnsi="Open Sans" w:cs="Open Sans"/>
                <w:sz w:val="16"/>
                <w:szCs w:val="16"/>
              </w:rPr>
            </w:pPr>
          </w:p>
        </w:tc>
        <w:tc>
          <w:tcPr>
            <w:tcW w:w="1700" w:type="dxa"/>
          </w:tcPr>
          <w:p w14:paraId="61838EDC" w14:textId="77777777" w:rsidR="00560661" w:rsidRPr="00E071F7" w:rsidRDefault="00560661" w:rsidP="00CE7742">
            <w:pPr>
              <w:ind w:left="37"/>
              <w:jc w:val="center"/>
              <w:rPr>
                <w:rFonts w:ascii="Open Sans" w:hAnsi="Open Sans" w:cs="Open Sans"/>
                <w:sz w:val="16"/>
                <w:szCs w:val="16"/>
              </w:rPr>
            </w:pPr>
          </w:p>
        </w:tc>
      </w:tr>
      <w:tr w:rsidR="00560661" w:rsidRPr="00621CB7" w14:paraId="1CC01FC9" w14:textId="77777777" w:rsidTr="00CE7742">
        <w:tc>
          <w:tcPr>
            <w:tcW w:w="3686" w:type="dxa"/>
          </w:tcPr>
          <w:p w14:paraId="6DBE29ED"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63A-Impôts et taxes </w:t>
            </w:r>
            <w:r w:rsidRPr="00E071F7">
              <w:rPr>
                <w:rFonts w:ascii="Open Sans" w:eastAsia="Arial" w:hAnsi="Open Sans" w:cs="Open Sans"/>
                <w:color w:val="000000" w:themeColor="text1"/>
                <w:sz w:val="16"/>
                <w:szCs w:val="16"/>
              </w:rPr>
              <w:t>liés aux frais de personnel</w:t>
            </w:r>
            <w:r w:rsidRPr="00E071F7">
              <w:rPr>
                <w:rFonts w:ascii="Open Sans" w:hAnsi="Open Sans" w:cs="Open Sans"/>
                <w:sz w:val="16"/>
                <w:szCs w:val="16"/>
              </w:rPr>
              <w:t xml:space="preserve"> </w:t>
            </w:r>
          </w:p>
        </w:tc>
        <w:tc>
          <w:tcPr>
            <w:tcW w:w="1703" w:type="dxa"/>
          </w:tcPr>
          <w:p w14:paraId="335B6122"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53AA2EE4" w14:textId="77777777" w:rsidR="00560661" w:rsidRPr="00E071F7" w:rsidRDefault="00560661" w:rsidP="00CE7742">
            <w:pPr>
              <w:rPr>
                <w:rFonts w:ascii="Open Sans" w:hAnsi="Open Sans" w:cs="Open Sans"/>
                <w:sz w:val="16"/>
                <w:szCs w:val="16"/>
              </w:rPr>
            </w:pPr>
          </w:p>
        </w:tc>
        <w:tc>
          <w:tcPr>
            <w:tcW w:w="1700" w:type="dxa"/>
          </w:tcPr>
          <w:p w14:paraId="42D5BCFD" w14:textId="77777777" w:rsidR="00560661" w:rsidRPr="00E071F7" w:rsidRDefault="00560661" w:rsidP="00CE7742">
            <w:pPr>
              <w:ind w:left="37"/>
              <w:jc w:val="center"/>
              <w:rPr>
                <w:rFonts w:ascii="Open Sans" w:hAnsi="Open Sans" w:cs="Open Sans"/>
                <w:sz w:val="16"/>
                <w:szCs w:val="16"/>
              </w:rPr>
            </w:pPr>
          </w:p>
        </w:tc>
      </w:tr>
      <w:tr w:rsidR="00560661" w:rsidRPr="00621CB7" w14:paraId="00B777BD" w14:textId="77777777" w:rsidTr="00CE7742">
        <w:tc>
          <w:tcPr>
            <w:tcW w:w="3686" w:type="dxa"/>
          </w:tcPr>
          <w:p w14:paraId="11902EC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63B-Autres impôts et taxes</w:t>
            </w:r>
          </w:p>
        </w:tc>
        <w:tc>
          <w:tcPr>
            <w:tcW w:w="1703" w:type="dxa"/>
          </w:tcPr>
          <w:p w14:paraId="635E2F39"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2F4695BE" w14:textId="77777777" w:rsidR="00560661" w:rsidRPr="00E071F7" w:rsidRDefault="00560661" w:rsidP="00CE7742">
            <w:pPr>
              <w:rPr>
                <w:rFonts w:ascii="Open Sans" w:hAnsi="Open Sans" w:cs="Open Sans"/>
                <w:sz w:val="16"/>
                <w:szCs w:val="16"/>
              </w:rPr>
            </w:pPr>
          </w:p>
        </w:tc>
        <w:tc>
          <w:tcPr>
            <w:tcW w:w="1700" w:type="dxa"/>
          </w:tcPr>
          <w:p w14:paraId="41EB736A" w14:textId="77777777" w:rsidR="00560661" w:rsidRPr="00E071F7" w:rsidRDefault="00560661" w:rsidP="00CE7742">
            <w:pPr>
              <w:ind w:left="37"/>
              <w:jc w:val="center"/>
              <w:rPr>
                <w:rFonts w:ascii="Open Sans" w:hAnsi="Open Sans" w:cs="Open Sans"/>
                <w:sz w:val="16"/>
                <w:szCs w:val="16"/>
              </w:rPr>
            </w:pPr>
          </w:p>
        </w:tc>
      </w:tr>
      <w:tr w:rsidR="00560661" w:rsidRPr="00621CB7" w14:paraId="6D892023" w14:textId="77777777" w:rsidTr="00CE7742">
        <w:tc>
          <w:tcPr>
            <w:tcW w:w="3686" w:type="dxa"/>
          </w:tcPr>
          <w:p w14:paraId="1979330D"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64 – CHARGES DE PERSONNEL</w:t>
            </w:r>
          </w:p>
        </w:tc>
        <w:tc>
          <w:tcPr>
            <w:tcW w:w="1703" w:type="dxa"/>
          </w:tcPr>
          <w:p w14:paraId="59A845B3" w14:textId="77777777" w:rsidR="00560661" w:rsidRPr="00E071F7" w:rsidRDefault="00560661" w:rsidP="00CE7742">
            <w:pPr>
              <w:ind w:left="39"/>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2786D06A"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74 – SUBVENTIONS D’EXPLOITATION</w:t>
            </w:r>
            <w:r w:rsidRPr="00E071F7">
              <w:rPr>
                <w:rFonts w:ascii="Open Sans" w:hAnsi="Open Sans" w:cs="Open Sans"/>
                <w:sz w:val="16"/>
                <w:szCs w:val="16"/>
              </w:rPr>
              <w:t xml:space="preserve"> </w:t>
            </w:r>
          </w:p>
        </w:tc>
        <w:tc>
          <w:tcPr>
            <w:tcW w:w="1700" w:type="dxa"/>
          </w:tcPr>
          <w:p w14:paraId="79F62F59"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p w14:paraId="7483560D" w14:textId="77777777" w:rsidR="00560661" w:rsidRPr="00E071F7" w:rsidRDefault="00560661" w:rsidP="00CE7742">
            <w:pPr>
              <w:ind w:left="37"/>
              <w:jc w:val="center"/>
              <w:rPr>
                <w:rFonts w:ascii="Open Sans" w:hAnsi="Open Sans" w:cs="Open Sans"/>
                <w:sz w:val="16"/>
                <w:szCs w:val="16"/>
              </w:rPr>
            </w:pPr>
          </w:p>
        </w:tc>
      </w:tr>
      <w:tr w:rsidR="00560661" w:rsidRPr="00621CB7" w14:paraId="39F95711" w14:textId="77777777" w:rsidTr="00CE7742">
        <w:tc>
          <w:tcPr>
            <w:tcW w:w="3686" w:type="dxa"/>
          </w:tcPr>
          <w:p w14:paraId="40A2E2D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641-Frais de personnels</w:t>
            </w:r>
          </w:p>
        </w:tc>
        <w:tc>
          <w:tcPr>
            <w:tcW w:w="1703" w:type="dxa"/>
          </w:tcPr>
          <w:p w14:paraId="43E42865" w14:textId="77777777" w:rsidR="00560661" w:rsidRPr="00E071F7" w:rsidRDefault="00560661" w:rsidP="00CE7742">
            <w:pPr>
              <w:ind w:left="39"/>
              <w:jc w:val="center"/>
              <w:rPr>
                <w:rFonts w:ascii="Open Sans" w:hAnsi="Open Sans" w:cs="Open Sans"/>
                <w:sz w:val="16"/>
                <w:szCs w:val="16"/>
              </w:rPr>
            </w:pPr>
          </w:p>
        </w:tc>
        <w:tc>
          <w:tcPr>
            <w:tcW w:w="3826" w:type="dxa"/>
          </w:tcPr>
          <w:p w14:paraId="22EE7493"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 xml:space="preserve">7452 – Subventions d’exploitation Caf </w:t>
            </w:r>
          </w:p>
          <w:p w14:paraId="30FAE2A0" w14:textId="77777777" w:rsidR="00560661" w:rsidRPr="00E071F7" w:rsidRDefault="00560661" w:rsidP="00CE7742">
            <w:pPr>
              <w:rPr>
                <w:rFonts w:ascii="Open Sans" w:hAnsi="Open Sans" w:cs="Open Sans"/>
                <w:sz w:val="16"/>
                <w:szCs w:val="16"/>
              </w:rPr>
            </w:pPr>
          </w:p>
        </w:tc>
        <w:tc>
          <w:tcPr>
            <w:tcW w:w="1700" w:type="dxa"/>
          </w:tcPr>
          <w:p w14:paraId="23D4E8F2" w14:textId="77777777" w:rsidR="00560661" w:rsidRPr="00E071F7" w:rsidRDefault="00560661" w:rsidP="00CE7742">
            <w:pPr>
              <w:ind w:left="37"/>
              <w:jc w:val="center"/>
              <w:rPr>
                <w:rFonts w:ascii="Open Sans" w:hAnsi="Open Sans" w:cs="Open Sans"/>
                <w:sz w:val="16"/>
                <w:szCs w:val="16"/>
              </w:rPr>
            </w:pPr>
          </w:p>
        </w:tc>
      </w:tr>
      <w:tr w:rsidR="00560661" w:rsidRPr="00F21BE7" w14:paraId="6BDBAB04" w14:textId="77777777" w:rsidTr="00CE7742">
        <w:tc>
          <w:tcPr>
            <w:tcW w:w="3686" w:type="dxa"/>
          </w:tcPr>
          <w:p w14:paraId="2D8E0822"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645-Charges </w:t>
            </w:r>
            <w:r w:rsidRPr="00E071F7">
              <w:rPr>
                <w:rFonts w:ascii="Calibri" w:eastAsia="Calibri" w:hAnsi="Calibri" w:cs="Calibri"/>
                <w:color w:val="000000" w:themeColor="text1"/>
                <w:sz w:val="16"/>
                <w:szCs w:val="16"/>
              </w:rPr>
              <w:t>de sécurité sociale et de prévoyance</w:t>
            </w:r>
            <w:r w:rsidRPr="00E071F7">
              <w:rPr>
                <w:rFonts w:ascii="Open Sans" w:eastAsia="Open Sans" w:hAnsi="Open Sans" w:cs="Open Sans"/>
                <w:sz w:val="16"/>
                <w:szCs w:val="16"/>
              </w:rPr>
              <w:t xml:space="preserve"> </w:t>
            </w:r>
          </w:p>
        </w:tc>
        <w:tc>
          <w:tcPr>
            <w:tcW w:w="1703" w:type="dxa"/>
          </w:tcPr>
          <w:p w14:paraId="3CDADBD7" w14:textId="77777777" w:rsidR="00560661" w:rsidRPr="00E071F7" w:rsidRDefault="00560661" w:rsidP="00CE7742">
            <w:pPr>
              <w:ind w:left="39"/>
              <w:jc w:val="center"/>
              <w:rPr>
                <w:rFonts w:ascii="Open Sans" w:hAnsi="Open Sans" w:cs="Open Sans"/>
                <w:sz w:val="16"/>
                <w:szCs w:val="16"/>
              </w:rPr>
            </w:pPr>
          </w:p>
        </w:tc>
        <w:tc>
          <w:tcPr>
            <w:tcW w:w="3826" w:type="dxa"/>
          </w:tcPr>
          <w:p w14:paraId="333098A1" w14:textId="77777777" w:rsidR="00560661" w:rsidRPr="00E071F7" w:rsidRDefault="00560661" w:rsidP="00CE7742">
            <w:pPr>
              <w:rPr>
                <w:rFonts w:ascii="Open Sans" w:hAnsi="Open Sans" w:cs="Open Sans"/>
                <w:color w:val="FF0000"/>
                <w:sz w:val="16"/>
                <w:szCs w:val="16"/>
              </w:rPr>
            </w:pPr>
            <w:r w:rsidRPr="00E071F7">
              <w:rPr>
                <w:rFonts w:ascii="Open Sans" w:eastAsia="Arial" w:hAnsi="Open Sans" w:cs="Open Sans"/>
                <w:color w:val="000000" w:themeColor="text1"/>
                <w:sz w:val="16"/>
                <w:szCs w:val="16"/>
              </w:rPr>
              <w:t>741 : Subventions et prestations de service versées par l’Etat</w:t>
            </w:r>
            <w:r w:rsidRPr="00E071F7">
              <w:rPr>
                <w:rFonts w:ascii="Open Sans" w:eastAsia="Open Sans" w:hAnsi="Open Sans" w:cs="Open Sans"/>
                <w:sz w:val="16"/>
                <w:szCs w:val="16"/>
              </w:rPr>
              <w:t xml:space="preserve"> </w:t>
            </w:r>
            <w:r w:rsidRPr="00E071F7">
              <w:rPr>
                <w:rFonts w:ascii="Open Sans" w:hAnsi="Open Sans" w:cs="Open Sans"/>
                <w:sz w:val="16"/>
                <w:szCs w:val="16"/>
              </w:rPr>
              <w:t xml:space="preserve">: préciser le(s) ministère(s) </w:t>
            </w:r>
          </w:p>
        </w:tc>
        <w:tc>
          <w:tcPr>
            <w:tcW w:w="1700" w:type="dxa"/>
          </w:tcPr>
          <w:p w14:paraId="6A5C23F0" w14:textId="77777777" w:rsidR="00560661" w:rsidRPr="00E071F7" w:rsidRDefault="00560661" w:rsidP="00CE7742">
            <w:pPr>
              <w:ind w:left="37"/>
              <w:jc w:val="center"/>
              <w:rPr>
                <w:rFonts w:ascii="Open Sans" w:hAnsi="Open Sans" w:cs="Open Sans"/>
                <w:sz w:val="16"/>
                <w:szCs w:val="16"/>
              </w:rPr>
            </w:pPr>
          </w:p>
        </w:tc>
      </w:tr>
      <w:tr w:rsidR="00560661" w:rsidRPr="00F21BE7" w14:paraId="411864FF" w14:textId="77777777" w:rsidTr="00CE7742">
        <w:tc>
          <w:tcPr>
            <w:tcW w:w="3686" w:type="dxa"/>
          </w:tcPr>
          <w:p w14:paraId="653CA9D1"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648-Autres charges de personnel</w:t>
            </w:r>
          </w:p>
        </w:tc>
        <w:tc>
          <w:tcPr>
            <w:tcW w:w="1703" w:type="dxa"/>
          </w:tcPr>
          <w:p w14:paraId="634BB062"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69BA8A4C" w14:textId="77777777" w:rsidR="00560661" w:rsidRPr="00E071F7" w:rsidRDefault="00560661" w:rsidP="00CE7742">
            <w:pPr>
              <w:rPr>
                <w:rFonts w:ascii="Open Sans" w:hAnsi="Open Sans" w:cs="Open Sans"/>
                <w:sz w:val="16"/>
                <w:szCs w:val="16"/>
              </w:rPr>
            </w:pPr>
            <w:r w:rsidRPr="00E071F7">
              <w:rPr>
                <w:rFonts w:ascii="Open Sans" w:eastAsia="Arial" w:hAnsi="Open Sans" w:cs="Open Sans"/>
                <w:sz w:val="16"/>
                <w:szCs w:val="16"/>
              </w:rPr>
              <w:t>742 - Subventions et prestations de service régionales</w:t>
            </w:r>
            <w:r w:rsidRPr="00E071F7">
              <w:rPr>
                <w:rFonts w:ascii="Open Sans" w:hAnsi="Open Sans" w:cs="Open Sans"/>
                <w:sz w:val="16"/>
                <w:szCs w:val="16"/>
              </w:rPr>
              <w:t xml:space="preserve"> </w:t>
            </w:r>
          </w:p>
        </w:tc>
        <w:tc>
          <w:tcPr>
            <w:tcW w:w="1700" w:type="dxa"/>
          </w:tcPr>
          <w:p w14:paraId="345878A0" w14:textId="77777777" w:rsidR="00560661" w:rsidRPr="00E071F7" w:rsidRDefault="00560661" w:rsidP="00CE7742">
            <w:pPr>
              <w:ind w:left="37"/>
              <w:jc w:val="center"/>
              <w:rPr>
                <w:rFonts w:ascii="Open Sans" w:hAnsi="Open Sans" w:cs="Open Sans"/>
                <w:strike/>
                <w:sz w:val="16"/>
                <w:szCs w:val="16"/>
              </w:rPr>
            </w:pPr>
          </w:p>
        </w:tc>
      </w:tr>
      <w:tr w:rsidR="00560661" w:rsidRPr="00F21BE7" w14:paraId="5BFCFE5F" w14:textId="77777777" w:rsidTr="00CE7742">
        <w:tc>
          <w:tcPr>
            <w:tcW w:w="3686" w:type="dxa"/>
          </w:tcPr>
          <w:p w14:paraId="5FE7606E" w14:textId="77777777" w:rsidR="00560661" w:rsidRPr="00E071F7" w:rsidRDefault="00560661" w:rsidP="00CE7742">
            <w:pPr>
              <w:rPr>
                <w:rFonts w:ascii="Open Sans" w:hAnsi="Open Sans" w:cs="Open Sans"/>
                <w:sz w:val="16"/>
                <w:szCs w:val="16"/>
              </w:rPr>
            </w:pPr>
          </w:p>
        </w:tc>
        <w:tc>
          <w:tcPr>
            <w:tcW w:w="1703" w:type="dxa"/>
          </w:tcPr>
          <w:p w14:paraId="4A6B34FA" w14:textId="77777777" w:rsidR="00560661" w:rsidRPr="00E071F7" w:rsidRDefault="00560661" w:rsidP="00CE7742">
            <w:pPr>
              <w:ind w:left="39"/>
              <w:jc w:val="center"/>
              <w:rPr>
                <w:rFonts w:ascii="Open Sans" w:hAnsi="Open Sans" w:cs="Open Sans"/>
                <w:sz w:val="16"/>
                <w:szCs w:val="16"/>
              </w:rPr>
            </w:pPr>
          </w:p>
        </w:tc>
        <w:tc>
          <w:tcPr>
            <w:tcW w:w="3826" w:type="dxa"/>
          </w:tcPr>
          <w:p w14:paraId="0DDC2C92"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743 : Subventions et prestations de service départementales</w:t>
            </w:r>
            <w:r w:rsidRPr="00E071F7">
              <w:rPr>
                <w:rFonts w:ascii="Open Sans" w:eastAsia="Open Sans" w:hAnsi="Open Sans" w:cs="Open Sans"/>
                <w:sz w:val="16"/>
                <w:szCs w:val="16"/>
              </w:rPr>
              <w:t xml:space="preserve"> </w:t>
            </w:r>
          </w:p>
        </w:tc>
        <w:tc>
          <w:tcPr>
            <w:tcW w:w="1700" w:type="dxa"/>
          </w:tcPr>
          <w:p w14:paraId="52A69708" w14:textId="77777777" w:rsidR="00560661" w:rsidRPr="00E071F7" w:rsidRDefault="00560661" w:rsidP="00CE7742">
            <w:pPr>
              <w:ind w:left="37"/>
              <w:jc w:val="center"/>
              <w:rPr>
                <w:rFonts w:ascii="Open Sans" w:hAnsi="Open Sans" w:cs="Open Sans"/>
                <w:sz w:val="16"/>
                <w:szCs w:val="16"/>
              </w:rPr>
            </w:pPr>
          </w:p>
        </w:tc>
      </w:tr>
      <w:tr w:rsidR="00560661" w:rsidRPr="00F21BE7" w14:paraId="2C23C03B" w14:textId="77777777" w:rsidTr="00CE7742">
        <w:tc>
          <w:tcPr>
            <w:tcW w:w="3686" w:type="dxa"/>
          </w:tcPr>
          <w:p w14:paraId="13B77501" w14:textId="77777777" w:rsidR="00560661" w:rsidRPr="00E071F7" w:rsidRDefault="00560661" w:rsidP="00CE7742">
            <w:pPr>
              <w:rPr>
                <w:rFonts w:ascii="Open Sans" w:hAnsi="Open Sans" w:cs="Open Sans"/>
                <w:sz w:val="16"/>
                <w:szCs w:val="16"/>
              </w:rPr>
            </w:pPr>
          </w:p>
        </w:tc>
        <w:tc>
          <w:tcPr>
            <w:tcW w:w="1703" w:type="dxa"/>
          </w:tcPr>
          <w:p w14:paraId="00106FD3" w14:textId="77777777" w:rsidR="00560661" w:rsidRPr="00E071F7" w:rsidRDefault="00560661" w:rsidP="00CE7742">
            <w:pPr>
              <w:ind w:left="39"/>
              <w:jc w:val="center"/>
              <w:rPr>
                <w:rFonts w:ascii="Open Sans" w:hAnsi="Open Sans" w:cs="Open Sans"/>
                <w:sz w:val="16"/>
                <w:szCs w:val="16"/>
              </w:rPr>
            </w:pPr>
          </w:p>
        </w:tc>
        <w:tc>
          <w:tcPr>
            <w:tcW w:w="3826" w:type="dxa"/>
          </w:tcPr>
          <w:p w14:paraId="119E9792"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744 - Subventions et prestations de service communales</w:t>
            </w:r>
            <w:r w:rsidRPr="00E071F7">
              <w:rPr>
                <w:rFonts w:ascii="Open Sans" w:eastAsia="Open Sans" w:hAnsi="Open Sans" w:cs="Open Sans"/>
                <w:sz w:val="16"/>
                <w:szCs w:val="16"/>
              </w:rPr>
              <w:t xml:space="preserve"> </w:t>
            </w:r>
          </w:p>
        </w:tc>
        <w:tc>
          <w:tcPr>
            <w:tcW w:w="1700" w:type="dxa"/>
          </w:tcPr>
          <w:p w14:paraId="0C296C13" w14:textId="77777777" w:rsidR="00560661" w:rsidRPr="00E071F7" w:rsidRDefault="00560661" w:rsidP="00CE7742">
            <w:pPr>
              <w:ind w:left="37"/>
              <w:jc w:val="center"/>
              <w:rPr>
                <w:rFonts w:ascii="Open Sans" w:hAnsi="Open Sans" w:cs="Open Sans"/>
                <w:sz w:val="16"/>
                <w:szCs w:val="16"/>
              </w:rPr>
            </w:pPr>
          </w:p>
        </w:tc>
      </w:tr>
      <w:tr w:rsidR="00560661" w:rsidRPr="00F21BE7" w14:paraId="0EDD6656" w14:textId="77777777" w:rsidTr="00CE7742">
        <w:tc>
          <w:tcPr>
            <w:tcW w:w="3686" w:type="dxa"/>
          </w:tcPr>
          <w:p w14:paraId="729268F9" w14:textId="77777777" w:rsidR="00560661" w:rsidRPr="00E071F7" w:rsidRDefault="00560661" w:rsidP="00CE7742">
            <w:pPr>
              <w:rPr>
                <w:rFonts w:ascii="Open Sans" w:hAnsi="Open Sans" w:cs="Open Sans"/>
                <w:sz w:val="16"/>
                <w:szCs w:val="16"/>
              </w:rPr>
            </w:pPr>
          </w:p>
        </w:tc>
        <w:tc>
          <w:tcPr>
            <w:tcW w:w="1703" w:type="dxa"/>
          </w:tcPr>
          <w:p w14:paraId="75D20267" w14:textId="77777777" w:rsidR="00560661" w:rsidRPr="00E071F7" w:rsidRDefault="00560661" w:rsidP="00CE7742">
            <w:pPr>
              <w:ind w:left="39"/>
              <w:jc w:val="center"/>
              <w:rPr>
                <w:rFonts w:ascii="Open Sans" w:hAnsi="Open Sans" w:cs="Open Sans"/>
                <w:sz w:val="16"/>
                <w:szCs w:val="16"/>
              </w:rPr>
            </w:pPr>
          </w:p>
        </w:tc>
        <w:tc>
          <w:tcPr>
            <w:tcW w:w="3826" w:type="dxa"/>
          </w:tcPr>
          <w:p w14:paraId="14B323A1"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7451 - Subventions d’exploitation et prestations de service versées par des organismes nationaux (dont PS MSA, SNCF)</w:t>
            </w:r>
            <w:r w:rsidRPr="00E071F7">
              <w:rPr>
                <w:rFonts w:ascii="Open Sans" w:eastAsia="Open Sans" w:hAnsi="Open Sans" w:cs="Open Sans"/>
                <w:sz w:val="16"/>
                <w:szCs w:val="16"/>
              </w:rPr>
              <w:t xml:space="preserve"> </w:t>
            </w:r>
          </w:p>
        </w:tc>
        <w:tc>
          <w:tcPr>
            <w:tcW w:w="1700" w:type="dxa"/>
          </w:tcPr>
          <w:p w14:paraId="376A94DB" w14:textId="77777777" w:rsidR="00560661" w:rsidRPr="00E071F7" w:rsidRDefault="00560661" w:rsidP="00CE7742">
            <w:pPr>
              <w:ind w:left="37"/>
              <w:jc w:val="center"/>
              <w:rPr>
                <w:rFonts w:ascii="Open Sans" w:hAnsi="Open Sans" w:cs="Open Sans"/>
                <w:sz w:val="16"/>
                <w:szCs w:val="16"/>
              </w:rPr>
            </w:pPr>
          </w:p>
        </w:tc>
      </w:tr>
      <w:tr w:rsidR="00560661" w:rsidRPr="00F21BE7" w14:paraId="232C3EA1" w14:textId="77777777" w:rsidTr="00CE7742">
        <w:tc>
          <w:tcPr>
            <w:tcW w:w="3686" w:type="dxa"/>
          </w:tcPr>
          <w:p w14:paraId="5EAB9D60" w14:textId="77777777" w:rsidR="00560661" w:rsidRPr="00E071F7" w:rsidRDefault="00560661" w:rsidP="00CE7742">
            <w:pPr>
              <w:rPr>
                <w:rFonts w:ascii="Open Sans" w:hAnsi="Open Sans" w:cs="Open Sans"/>
                <w:sz w:val="16"/>
                <w:szCs w:val="16"/>
              </w:rPr>
            </w:pPr>
          </w:p>
        </w:tc>
        <w:tc>
          <w:tcPr>
            <w:tcW w:w="1703" w:type="dxa"/>
          </w:tcPr>
          <w:p w14:paraId="78C14530" w14:textId="77777777" w:rsidR="00560661" w:rsidRPr="00E071F7" w:rsidRDefault="00560661" w:rsidP="00CE7742">
            <w:pPr>
              <w:ind w:left="39"/>
              <w:jc w:val="center"/>
              <w:rPr>
                <w:rFonts w:ascii="Open Sans" w:hAnsi="Open Sans" w:cs="Open Sans"/>
                <w:sz w:val="16"/>
                <w:szCs w:val="16"/>
              </w:rPr>
            </w:pPr>
          </w:p>
        </w:tc>
        <w:tc>
          <w:tcPr>
            <w:tcW w:w="3826" w:type="dxa"/>
          </w:tcPr>
          <w:p w14:paraId="2988300F"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746 - Subventions d'exploitation et prestations de service des EPCI (intercommunalité)</w:t>
            </w:r>
            <w:r w:rsidRPr="00E071F7">
              <w:rPr>
                <w:rFonts w:ascii="Open Sans" w:eastAsia="Open Sans" w:hAnsi="Open Sans" w:cs="Open Sans"/>
                <w:sz w:val="16"/>
                <w:szCs w:val="16"/>
              </w:rPr>
              <w:t xml:space="preserve"> </w:t>
            </w:r>
          </w:p>
        </w:tc>
        <w:tc>
          <w:tcPr>
            <w:tcW w:w="1700" w:type="dxa"/>
          </w:tcPr>
          <w:p w14:paraId="68A87F65" w14:textId="77777777" w:rsidR="00560661" w:rsidRPr="00E071F7" w:rsidRDefault="00560661" w:rsidP="00CE7742">
            <w:pPr>
              <w:ind w:left="37"/>
              <w:jc w:val="center"/>
              <w:rPr>
                <w:rFonts w:ascii="Open Sans" w:hAnsi="Open Sans" w:cs="Open Sans"/>
                <w:sz w:val="16"/>
                <w:szCs w:val="16"/>
              </w:rPr>
            </w:pPr>
          </w:p>
        </w:tc>
      </w:tr>
      <w:tr w:rsidR="00560661" w:rsidRPr="00F21BE7" w14:paraId="2B528685" w14:textId="77777777" w:rsidTr="00CE7742">
        <w:tc>
          <w:tcPr>
            <w:tcW w:w="3686" w:type="dxa"/>
          </w:tcPr>
          <w:p w14:paraId="736B6068" w14:textId="77777777" w:rsidR="00560661" w:rsidRPr="00E071F7" w:rsidRDefault="00560661" w:rsidP="00CE7742">
            <w:pPr>
              <w:rPr>
                <w:rFonts w:ascii="Open Sans" w:hAnsi="Open Sans" w:cs="Open Sans"/>
                <w:sz w:val="16"/>
                <w:szCs w:val="16"/>
              </w:rPr>
            </w:pPr>
          </w:p>
        </w:tc>
        <w:tc>
          <w:tcPr>
            <w:tcW w:w="1703" w:type="dxa"/>
          </w:tcPr>
          <w:p w14:paraId="795E5F47" w14:textId="77777777" w:rsidR="00560661" w:rsidRPr="00E071F7" w:rsidRDefault="00560661" w:rsidP="00CE7742">
            <w:pPr>
              <w:ind w:left="39"/>
              <w:jc w:val="center"/>
              <w:rPr>
                <w:rFonts w:ascii="Open Sans" w:hAnsi="Open Sans" w:cs="Open Sans"/>
                <w:sz w:val="16"/>
                <w:szCs w:val="16"/>
              </w:rPr>
            </w:pPr>
          </w:p>
        </w:tc>
        <w:tc>
          <w:tcPr>
            <w:tcW w:w="3826" w:type="dxa"/>
          </w:tcPr>
          <w:p w14:paraId="347A1D68"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747 - Subventions d'exploitation et prestations de service versées par une entreprise</w:t>
            </w:r>
            <w:r w:rsidRPr="00E071F7">
              <w:rPr>
                <w:rFonts w:ascii="Open Sans" w:eastAsia="Open Sans" w:hAnsi="Open Sans" w:cs="Open Sans"/>
                <w:sz w:val="16"/>
                <w:szCs w:val="16"/>
              </w:rPr>
              <w:t xml:space="preserve"> </w:t>
            </w:r>
          </w:p>
        </w:tc>
        <w:tc>
          <w:tcPr>
            <w:tcW w:w="1700" w:type="dxa"/>
          </w:tcPr>
          <w:p w14:paraId="4BC6E6F0"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p w14:paraId="28965BF5" w14:textId="77777777" w:rsidR="00560661" w:rsidRPr="00E071F7" w:rsidRDefault="00560661" w:rsidP="00CE7742">
            <w:pPr>
              <w:ind w:left="37"/>
              <w:jc w:val="center"/>
              <w:rPr>
                <w:rFonts w:ascii="Open Sans" w:hAnsi="Open Sans" w:cs="Open Sans"/>
                <w:sz w:val="16"/>
                <w:szCs w:val="16"/>
              </w:rPr>
            </w:pPr>
          </w:p>
        </w:tc>
      </w:tr>
      <w:tr w:rsidR="00560661" w:rsidRPr="00F21BE7" w14:paraId="0C08399A" w14:textId="77777777" w:rsidTr="00CE7742">
        <w:tc>
          <w:tcPr>
            <w:tcW w:w="3686" w:type="dxa"/>
          </w:tcPr>
          <w:p w14:paraId="17FF5EDB" w14:textId="77777777" w:rsidR="00560661" w:rsidRPr="00E071F7" w:rsidRDefault="00560661" w:rsidP="00CE7742">
            <w:pPr>
              <w:rPr>
                <w:rFonts w:ascii="Open Sans" w:hAnsi="Open Sans" w:cs="Open Sans"/>
                <w:sz w:val="16"/>
                <w:szCs w:val="16"/>
              </w:rPr>
            </w:pPr>
          </w:p>
        </w:tc>
        <w:tc>
          <w:tcPr>
            <w:tcW w:w="1703" w:type="dxa"/>
          </w:tcPr>
          <w:p w14:paraId="3AE6B66D" w14:textId="77777777" w:rsidR="00560661" w:rsidRPr="00E071F7" w:rsidRDefault="00560661" w:rsidP="00CE7742">
            <w:pPr>
              <w:ind w:left="39"/>
              <w:jc w:val="center"/>
              <w:rPr>
                <w:rFonts w:ascii="Open Sans" w:hAnsi="Open Sans" w:cs="Open Sans"/>
                <w:sz w:val="16"/>
                <w:szCs w:val="16"/>
              </w:rPr>
            </w:pPr>
          </w:p>
        </w:tc>
        <w:tc>
          <w:tcPr>
            <w:tcW w:w="3826" w:type="dxa"/>
          </w:tcPr>
          <w:p w14:paraId="3FF13649"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7481 - Subventions d'exploitation reçues de l'Union Européenne</w:t>
            </w:r>
            <w:r w:rsidRPr="00E071F7">
              <w:rPr>
                <w:rFonts w:ascii="Open Sans" w:eastAsia="Open Sans" w:hAnsi="Open Sans" w:cs="Open Sans"/>
                <w:sz w:val="16"/>
                <w:szCs w:val="16"/>
              </w:rPr>
              <w:t xml:space="preserve"> </w:t>
            </w:r>
          </w:p>
        </w:tc>
        <w:tc>
          <w:tcPr>
            <w:tcW w:w="1700" w:type="dxa"/>
          </w:tcPr>
          <w:p w14:paraId="23BC5B53" w14:textId="77777777" w:rsidR="00560661" w:rsidRPr="00E071F7" w:rsidRDefault="00560661" w:rsidP="00CE7742">
            <w:pPr>
              <w:ind w:left="37"/>
              <w:jc w:val="center"/>
              <w:rPr>
                <w:rFonts w:ascii="Open Sans" w:hAnsi="Open Sans" w:cs="Open Sans"/>
                <w:sz w:val="16"/>
                <w:szCs w:val="16"/>
              </w:rPr>
            </w:pPr>
          </w:p>
        </w:tc>
      </w:tr>
      <w:tr w:rsidR="00560661" w:rsidRPr="00F21BE7" w14:paraId="1DB55E5B" w14:textId="77777777" w:rsidTr="00CE7742">
        <w:tc>
          <w:tcPr>
            <w:tcW w:w="3686" w:type="dxa"/>
          </w:tcPr>
          <w:p w14:paraId="32967022" w14:textId="77777777" w:rsidR="00560661" w:rsidRPr="00E071F7" w:rsidRDefault="00560661" w:rsidP="00CE7742">
            <w:pPr>
              <w:rPr>
                <w:rFonts w:ascii="Open Sans" w:hAnsi="Open Sans" w:cs="Open Sans"/>
                <w:sz w:val="16"/>
                <w:szCs w:val="16"/>
              </w:rPr>
            </w:pPr>
          </w:p>
        </w:tc>
        <w:tc>
          <w:tcPr>
            <w:tcW w:w="1703" w:type="dxa"/>
          </w:tcPr>
          <w:p w14:paraId="5058A21D" w14:textId="77777777" w:rsidR="00560661" w:rsidRPr="00E071F7" w:rsidRDefault="00560661" w:rsidP="00CE7742">
            <w:pPr>
              <w:ind w:left="39"/>
              <w:jc w:val="center"/>
              <w:rPr>
                <w:rFonts w:ascii="Open Sans" w:hAnsi="Open Sans" w:cs="Open Sans"/>
                <w:sz w:val="16"/>
                <w:szCs w:val="16"/>
              </w:rPr>
            </w:pPr>
          </w:p>
        </w:tc>
        <w:tc>
          <w:tcPr>
            <w:tcW w:w="3826" w:type="dxa"/>
          </w:tcPr>
          <w:p w14:paraId="73502399"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7488 - Subventions d'exploitation reçues d'autres entités publiques</w:t>
            </w:r>
            <w:r w:rsidRPr="00E071F7">
              <w:rPr>
                <w:rFonts w:ascii="Open Sans" w:eastAsia="Open Sans" w:hAnsi="Open Sans" w:cs="Open Sans"/>
                <w:sz w:val="16"/>
                <w:szCs w:val="16"/>
              </w:rPr>
              <w:t xml:space="preserve"> </w:t>
            </w:r>
          </w:p>
        </w:tc>
        <w:tc>
          <w:tcPr>
            <w:tcW w:w="1700" w:type="dxa"/>
          </w:tcPr>
          <w:p w14:paraId="6472A874" w14:textId="77777777" w:rsidR="00560661" w:rsidRPr="00E071F7" w:rsidRDefault="00560661" w:rsidP="00CE7742">
            <w:pPr>
              <w:ind w:left="37"/>
              <w:jc w:val="center"/>
              <w:rPr>
                <w:rFonts w:ascii="Open Sans" w:hAnsi="Open Sans" w:cs="Open Sans"/>
                <w:sz w:val="16"/>
                <w:szCs w:val="16"/>
              </w:rPr>
            </w:pPr>
          </w:p>
        </w:tc>
      </w:tr>
      <w:tr w:rsidR="00560661" w:rsidRPr="00F21BE7" w14:paraId="784E3771" w14:textId="77777777" w:rsidTr="00CE7742">
        <w:tc>
          <w:tcPr>
            <w:tcW w:w="3686" w:type="dxa"/>
          </w:tcPr>
          <w:p w14:paraId="51F19855"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65 – AUTRES CHARGES DE GESTION COURANTE</w:t>
            </w:r>
          </w:p>
        </w:tc>
        <w:tc>
          <w:tcPr>
            <w:tcW w:w="1703" w:type="dxa"/>
          </w:tcPr>
          <w:p w14:paraId="3C6DD576"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5CA2EEE0"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75 – AUTRES PRODUITS DE GESTION COURANTE</w:t>
            </w:r>
          </w:p>
        </w:tc>
        <w:tc>
          <w:tcPr>
            <w:tcW w:w="1700" w:type="dxa"/>
          </w:tcPr>
          <w:p w14:paraId="71B2ED80"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4AFA38EE" w14:textId="77777777" w:rsidTr="00CE7742">
        <w:tc>
          <w:tcPr>
            <w:tcW w:w="3686" w:type="dxa"/>
          </w:tcPr>
          <w:p w14:paraId="6BB1D246"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651- Autres charges de gestion courante</w:t>
            </w:r>
          </w:p>
        </w:tc>
        <w:tc>
          <w:tcPr>
            <w:tcW w:w="1703" w:type="dxa"/>
          </w:tcPr>
          <w:p w14:paraId="1FDCBABF"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71F4F9D7" w14:textId="77777777" w:rsidR="00560661" w:rsidRPr="00E071F7" w:rsidRDefault="00560661" w:rsidP="00CE7742">
            <w:pPr>
              <w:rPr>
                <w:rFonts w:ascii="Open Sans" w:hAnsi="Open Sans" w:cs="Open Sans"/>
                <w:b/>
                <w:bCs/>
                <w:color w:val="4EA72E" w:themeColor="accent6"/>
                <w:sz w:val="16"/>
                <w:szCs w:val="16"/>
              </w:rPr>
            </w:pPr>
            <w:r w:rsidRPr="00E071F7">
              <w:rPr>
                <w:rFonts w:ascii="Calibri" w:eastAsia="Calibri" w:hAnsi="Calibri" w:cs="Calibri"/>
                <w:color w:val="000000" w:themeColor="text1"/>
                <w:sz w:val="16"/>
                <w:szCs w:val="16"/>
              </w:rPr>
              <w:t xml:space="preserve">754 - Ressources liées à la générosité du public  </w:t>
            </w:r>
          </w:p>
        </w:tc>
        <w:tc>
          <w:tcPr>
            <w:tcW w:w="1700" w:type="dxa"/>
          </w:tcPr>
          <w:p w14:paraId="5E219FBF" w14:textId="77777777" w:rsidR="00560661" w:rsidRPr="00E071F7" w:rsidRDefault="00560661" w:rsidP="00CE7742">
            <w:pPr>
              <w:ind w:left="37"/>
              <w:jc w:val="center"/>
              <w:rPr>
                <w:rFonts w:ascii="Open Sans" w:hAnsi="Open Sans" w:cs="Open Sans"/>
                <w:sz w:val="16"/>
                <w:szCs w:val="16"/>
              </w:rPr>
            </w:pPr>
          </w:p>
        </w:tc>
      </w:tr>
      <w:tr w:rsidR="00560661" w:rsidRPr="00F21BE7" w14:paraId="315F38B5" w14:textId="77777777" w:rsidTr="00CE7742">
        <w:tc>
          <w:tcPr>
            <w:tcW w:w="3686" w:type="dxa"/>
          </w:tcPr>
          <w:p w14:paraId="7C66D46E"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66 – CHARGES FINANCIERES</w:t>
            </w:r>
          </w:p>
        </w:tc>
        <w:tc>
          <w:tcPr>
            <w:tcW w:w="1703" w:type="dxa"/>
          </w:tcPr>
          <w:p w14:paraId="0FF0753A"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16CDEFE4"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76 – Produits financiers</w:t>
            </w:r>
          </w:p>
        </w:tc>
        <w:tc>
          <w:tcPr>
            <w:tcW w:w="1700" w:type="dxa"/>
          </w:tcPr>
          <w:p w14:paraId="7578ABAE"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1BE44A5" w14:textId="77777777" w:rsidTr="00CE7742">
        <w:tc>
          <w:tcPr>
            <w:tcW w:w="3686" w:type="dxa"/>
          </w:tcPr>
          <w:p w14:paraId="2D0F5365"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661-Charges financières</w:t>
            </w:r>
          </w:p>
        </w:tc>
        <w:tc>
          <w:tcPr>
            <w:tcW w:w="1703" w:type="dxa"/>
          </w:tcPr>
          <w:p w14:paraId="3FFF02C9"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351AC298"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761-Produits financiers</w:t>
            </w:r>
          </w:p>
        </w:tc>
        <w:tc>
          <w:tcPr>
            <w:tcW w:w="1700" w:type="dxa"/>
          </w:tcPr>
          <w:p w14:paraId="5EA8186F" w14:textId="77777777" w:rsidR="00560661" w:rsidRPr="00E071F7" w:rsidRDefault="00560661" w:rsidP="00CE7742">
            <w:pPr>
              <w:ind w:left="37"/>
              <w:jc w:val="center"/>
              <w:rPr>
                <w:rFonts w:ascii="Open Sans" w:hAnsi="Open Sans" w:cs="Open Sans"/>
                <w:sz w:val="16"/>
                <w:szCs w:val="16"/>
              </w:rPr>
            </w:pPr>
          </w:p>
        </w:tc>
      </w:tr>
      <w:tr w:rsidR="00560661" w:rsidRPr="00F21BE7" w14:paraId="35C737C9" w14:textId="77777777" w:rsidTr="00CE7742">
        <w:tc>
          <w:tcPr>
            <w:tcW w:w="3686" w:type="dxa"/>
          </w:tcPr>
          <w:p w14:paraId="2B5C647B"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67 – CHARGES EXCEPTIONNELLES</w:t>
            </w:r>
          </w:p>
        </w:tc>
        <w:tc>
          <w:tcPr>
            <w:tcW w:w="1703" w:type="dxa"/>
          </w:tcPr>
          <w:p w14:paraId="128783F3"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73DDBCC4" w14:textId="77777777" w:rsidR="00560661" w:rsidRPr="00E071F7" w:rsidRDefault="00560661" w:rsidP="00CE7742">
            <w:pPr>
              <w:rPr>
                <w:rFonts w:ascii="Open Sans" w:eastAsia="Open Sans" w:hAnsi="Open Sans" w:cs="Open Sans"/>
                <w:sz w:val="16"/>
                <w:szCs w:val="16"/>
              </w:rPr>
            </w:pPr>
            <w:r w:rsidRPr="00E071F7">
              <w:rPr>
                <w:rFonts w:ascii="Open Sans" w:hAnsi="Open Sans" w:cs="Open Sans"/>
                <w:b/>
                <w:bCs/>
                <w:color w:val="4EA72E" w:themeColor="accent6"/>
                <w:sz w:val="16"/>
                <w:szCs w:val="16"/>
              </w:rPr>
              <w:t>77 – Produits exceptionnels</w:t>
            </w:r>
          </w:p>
        </w:tc>
        <w:tc>
          <w:tcPr>
            <w:tcW w:w="1700" w:type="dxa"/>
          </w:tcPr>
          <w:p w14:paraId="1C9FB3F3"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375B19EB" w14:textId="77777777" w:rsidTr="00CE7742">
        <w:tc>
          <w:tcPr>
            <w:tcW w:w="3686" w:type="dxa"/>
          </w:tcPr>
          <w:p w14:paraId="36B3F0F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671-Charges exceptionnelles</w:t>
            </w:r>
          </w:p>
        </w:tc>
        <w:tc>
          <w:tcPr>
            <w:tcW w:w="1703" w:type="dxa"/>
          </w:tcPr>
          <w:p w14:paraId="302EF5A4"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14924EE0"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771-Produits exceptionnels</w:t>
            </w:r>
          </w:p>
        </w:tc>
        <w:tc>
          <w:tcPr>
            <w:tcW w:w="1700" w:type="dxa"/>
          </w:tcPr>
          <w:p w14:paraId="4BE8A6FD" w14:textId="77777777" w:rsidR="00560661" w:rsidRPr="00E071F7" w:rsidRDefault="00560661" w:rsidP="00CE7742">
            <w:pPr>
              <w:ind w:left="37"/>
              <w:jc w:val="center"/>
              <w:rPr>
                <w:rFonts w:ascii="Open Sans" w:hAnsi="Open Sans" w:cs="Open Sans"/>
                <w:sz w:val="16"/>
                <w:szCs w:val="16"/>
              </w:rPr>
            </w:pPr>
          </w:p>
        </w:tc>
      </w:tr>
      <w:tr w:rsidR="00560661" w:rsidRPr="00F21BE7" w14:paraId="21C1C06E" w14:textId="77777777" w:rsidTr="00CE7742">
        <w:tc>
          <w:tcPr>
            <w:tcW w:w="3686" w:type="dxa"/>
          </w:tcPr>
          <w:p w14:paraId="3CFE1653"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68 – DOTATIONS AUX AMORTISSEMENTS</w:t>
            </w:r>
          </w:p>
        </w:tc>
        <w:tc>
          <w:tcPr>
            <w:tcW w:w="1703" w:type="dxa"/>
          </w:tcPr>
          <w:p w14:paraId="7AAB52B4"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1990BA74" w14:textId="77777777" w:rsidR="00560661" w:rsidRPr="00E071F7" w:rsidRDefault="00560661" w:rsidP="00CE7742">
            <w:pPr>
              <w:rPr>
                <w:rFonts w:ascii="Calibri" w:eastAsia="Calibri" w:hAnsi="Calibri" w:cs="Calibri"/>
                <w:sz w:val="16"/>
                <w:szCs w:val="16"/>
                <w:highlight w:val="yellow"/>
              </w:rPr>
            </w:pPr>
            <w:r w:rsidRPr="00E071F7">
              <w:rPr>
                <w:rFonts w:ascii="Open Sans" w:hAnsi="Open Sans" w:cs="Open Sans"/>
                <w:b/>
                <w:bCs/>
                <w:color w:val="4EA72E" w:themeColor="accent6"/>
                <w:sz w:val="16"/>
                <w:szCs w:val="16"/>
              </w:rPr>
              <w:t>78 – REPRISE SUR AMORTISSEMENT ET PROVISIONS</w:t>
            </w:r>
          </w:p>
        </w:tc>
        <w:tc>
          <w:tcPr>
            <w:tcW w:w="1700" w:type="dxa"/>
          </w:tcPr>
          <w:p w14:paraId="604DBFBE"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8C87868" w14:textId="77777777" w:rsidTr="00CE7742">
        <w:tc>
          <w:tcPr>
            <w:tcW w:w="3686" w:type="dxa"/>
          </w:tcPr>
          <w:p w14:paraId="20FFFEB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681-Dotations aux amortissements</w:t>
            </w:r>
          </w:p>
        </w:tc>
        <w:tc>
          <w:tcPr>
            <w:tcW w:w="1703" w:type="dxa"/>
          </w:tcPr>
          <w:p w14:paraId="17DBD2FB"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67399D81"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 xml:space="preserve">781-Reprise sur amortissements, dépréciations et Provisions </w:t>
            </w:r>
          </w:p>
        </w:tc>
        <w:tc>
          <w:tcPr>
            <w:tcW w:w="1700" w:type="dxa"/>
          </w:tcPr>
          <w:p w14:paraId="285C5227" w14:textId="77777777" w:rsidR="00560661" w:rsidRPr="00E071F7" w:rsidRDefault="00560661" w:rsidP="00CE7742">
            <w:pPr>
              <w:ind w:left="37"/>
              <w:jc w:val="center"/>
              <w:rPr>
                <w:rFonts w:ascii="Open Sans" w:hAnsi="Open Sans" w:cs="Open Sans"/>
                <w:sz w:val="16"/>
                <w:szCs w:val="16"/>
              </w:rPr>
            </w:pPr>
          </w:p>
        </w:tc>
      </w:tr>
      <w:tr w:rsidR="00560661" w14:paraId="28D04FC2" w14:textId="77777777" w:rsidTr="00CE7742">
        <w:trPr>
          <w:trHeight w:val="300"/>
        </w:trPr>
        <w:tc>
          <w:tcPr>
            <w:tcW w:w="3686" w:type="dxa"/>
          </w:tcPr>
          <w:p w14:paraId="3DC0309B"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69 – IMPOTS SUR LES BENEFICES</w:t>
            </w:r>
          </w:p>
        </w:tc>
        <w:tc>
          <w:tcPr>
            <w:tcW w:w="1703" w:type="dxa"/>
          </w:tcPr>
          <w:p w14:paraId="111589D8"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0255EDA7"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79 – TRANSFERT DE CHARGES</w:t>
            </w:r>
          </w:p>
        </w:tc>
        <w:tc>
          <w:tcPr>
            <w:tcW w:w="1700" w:type="dxa"/>
          </w:tcPr>
          <w:p w14:paraId="358ACC67"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14:paraId="0DBF6F3E" w14:textId="77777777" w:rsidTr="00CE7742">
        <w:trPr>
          <w:trHeight w:val="300"/>
        </w:trPr>
        <w:tc>
          <w:tcPr>
            <w:tcW w:w="3686" w:type="dxa"/>
          </w:tcPr>
          <w:p w14:paraId="5A9082C4" w14:textId="77777777" w:rsidR="00560661" w:rsidRPr="00E071F7" w:rsidRDefault="00560661" w:rsidP="00CE7742">
            <w:pPr>
              <w:rPr>
                <w:rFonts w:ascii="Open Sans" w:eastAsia="Open Sans" w:hAnsi="Open Sans" w:cs="Open Sans"/>
                <w:sz w:val="16"/>
                <w:szCs w:val="16"/>
              </w:rPr>
            </w:pPr>
            <w:r w:rsidRPr="00E071F7">
              <w:rPr>
                <w:rFonts w:ascii="Calibri" w:eastAsia="Calibri" w:hAnsi="Calibri" w:cs="Calibri"/>
                <w:color w:val="000000" w:themeColor="text1"/>
                <w:sz w:val="16"/>
                <w:szCs w:val="16"/>
              </w:rPr>
              <w:t>69 Participation des salariés - Impôts sur les bénéfices et assimilés</w:t>
            </w:r>
          </w:p>
        </w:tc>
        <w:tc>
          <w:tcPr>
            <w:tcW w:w="1703" w:type="dxa"/>
          </w:tcPr>
          <w:p w14:paraId="74F5895E"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0AA3D822" w14:textId="77777777" w:rsidR="00560661" w:rsidRPr="00E071F7" w:rsidRDefault="00560661" w:rsidP="00CE7742">
            <w:pPr>
              <w:rPr>
                <w:rFonts w:ascii="Open Sans" w:hAnsi="Open Sans" w:cs="Open Sans"/>
                <w:sz w:val="16"/>
                <w:szCs w:val="16"/>
              </w:rPr>
            </w:pPr>
            <w:r w:rsidRPr="00E071F7">
              <w:rPr>
                <w:rFonts w:ascii="Calibri" w:eastAsia="Calibri" w:hAnsi="Calibri" w:cs="Calibri"/>
                <w:color w:val="000000" w:themeColor="text1"/>
                <w:sz w:val="16"/>
                <w:szCs w:val="16"/>
              </w:rPr>
              <w:t>791- Transfert de charges</w:t>
            </w:r>
          </w:p>
        </w:tc>
        <w:tc>
          <w:tcPr>
            <w:tcW w:w="1700" w:type="dxa"/>
          </w:tcPr>
          <w:p w14:paraId="4AA742EE" w14:textId="77777777" w:rsidR="00560661" w:rsidRPr="00E071F7" w:rsidRDefault="00560661" w:rsidP="00CE7742">
            <w:pPr>
              <w:ind w:left="37"/>
              <w:jc w:val="center"/>
              <w:rPr>
                <w:rFonts w:ascii="Open Sans" w:hAnsi="Open Sans" w:cs="Open Sans"/>
                <w:sz w:val="16"/>
                <w:szCs w:val="16"/>
              </w:rPr>
            </w:pPr>
          </w:p>
        </w:tc>
      </w:tr>
      <w:tr w:rsidR="00560661" w:rsidRPr="00F21BE7" w14:paraId="456FE618" w14:textId="77777777" w:rsidTr="00CE7742">
        <w:tc>
          <w:tcPr>
            <w:tcW w:w="3686" w:type="dxa"/>
          </w:tcPr>
          <w:p w14:paraId="041B5BA5"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86 – CONTRIBUTIONS VOLONTAIRES EN NATURE</w:t>
            </w:r>
          </w:p>
        </w:tc>
        <w:tc>
          <w:tcPr>
            <w:tcW w:w="1703" w:type="dxa"/>
          </w:tcPr>
          <w:p w14:paraId="28976C4F"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5422E259"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87 – CONTREPARTIE DES CONTRIBUTIONS VOLONTAIRES EN NATURE</w:t>
            </w:r>
          </w:p>
        </w:tc>
        <w:tc>
          <w:tcPr>
            <w:tcW w:w="1700" w:type="dxa"/>
          </w:tcPr>
          <w:p w14:paraId="59524D64"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4BEB712" w14:textId="77777777" w:rsidTr="00CE7742">
        <w:tc>
          <w:tcPr>
            <w:tcW w:w="3686" w:type="dxa"/>
          </w:tcPr>
          <w:p w14:paraId="70DB0EB7"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860-Secours en nature</w:t>
            </w:r>
          </w:p>
        </w:tc>
        <w:tc>
          <w:tcPr>
            <w:tcW w:w="1703" w:type="dxa"/>
          </w:tcPr>
          <w:p w14:paraId="1ED0872E"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40DEBD9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870-Dons en nature</w:t>
            </w:r>
          </w:p>
        </w:tc>
        <w:tc>
          <w:tcPr>
            <w:tcW w:w="1700" w:type="dxa"/>
          </w:tcPr>
          <w:p w14:paraId="3C1B0C96" w14:textId="77777777" w:rsidR="00560661" w:rsidRPr="00E071F7" w:rsidRDefault="00560661" w:rsidP="00CE7742">
            <w:pPr>
              <w:ind w:left="37"/>
              <w:jc w:val="center"/>
              <w:rPr>
                <w:rFonts w:ascii="Open Sans" w:hAnsi="Open Sans" w:cs="Open Sans"/>
                <w:sz w:val="16"/>
                <w:szCs w:val="16"/>
              </w:rPr>
            </w:pPr>
          </w:p>
        </w:tc>
      </w:tr>
      <w:tr w:rsidR="00560661" w:rsidRPr="00F21BE7" w14:paraId="5E1D2546" w14:textId="77777777" w:rsidTr="00CE7742">
        <w:trPr>
          <w:trHeight w:val="46"/>
        </w:trPr>
        <w:tc>
          <w:tcPr>
            <w:tcW w:w="3686" w:type="dxa"/>
          </w:tcPr>
          <w:p w14:paraId="538232E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861- Mise à disposition gratuite de biens</w:t>
            </w:r>
            <w:r w:rsidRPr="00E071F7">
              <w:rPr>
                <w:rFonts w:ascii="Open Sans" w:hAnsi="Open Sans" w:cs="Open Sans"/>
                <w:color w:val="FF0000"/>
                <w:sz w:val="16"/>
                <w:szCs w:val="16"/>
              </w:rPr>
              <w:t xml:space="preserve"> </w:t>
            </w:r>
          </w:p>
        </w:tc>
        <w:tc>
          <w:tcPr>
            <w:tcW w:w="1703" w:type="dxa"/>
          </w:tcPr>
          <w:p w14:paraId="44E7FAC6" w14:textId="77777777" w:rsidR="00560661" w:rsidRPr="00E071F7" w:rsidRDefault="00560661" w:rsidP="00CE7742">
            <w:pPr>
              <w:ind w:left="39"/>
              <w:jc w:val="center"/>
              <w:rPr>
                <w:rFonts w:ascii="Open Sans" w:hAnsi="Open Sans" w:cs="Open Sans"/>
                <w:sz w:val="16"/>
                <w:szCs w:val="16"/>
              </w:rPr>
            </w:pPr>
          </w:p>
        </w:tc>
        <w:tc>
          <w:tcPr>
            <w:tcW w:w="3826" w:type="dxa"/>
          </w:tcPr>
          <w:p w14:paraId="128C4783"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871 - Prestations en nature</w:t>
            </w:r>
          </w:p>
        </w:tc>
        <w:tc>
          <w:tcPr>
            <w:tcW w:w="1700" w:type="dxa"/>
          </w:tcPr>
          <w:p w14:paraId="2AA02E4E" w14:textId="77777777" w:rsidR="00560661" w:rsidRPr="00E071F7" w:rsidRDefault="00560661" w:rsidP="00CE7742">
            <w:pPr>
              <w:ind w:left="37"/>
              <w:jc w:val="center"/>
              <w:rPr>
                <w:rFonts w:ascii="Open Sans" w:hAnsi="Open Sans" w:cs="Open Sans"/>
                <w:sz w:val="16"/>
                <w:szCs w:val="16"/>
              </w:rPr>
            </w:pPr>
          </w:p>
        </w:tc>
      </w:tr>
      <w:tr w:rsidR="00560661" w:rsidRPr="00F21BE7" w14:paraId="7DC2771F" w14:textId="77777777" w:rsidTr="00CE7742">
        <w:tc>
          <w:tcPr>
            <w:tcW w:w="3686" w:type="dxa"/>
          </w:tcPr>
          <w:p w14:paraId="1F2BDE73"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864-Personnel Bénévole</w:t>
            </w:r>
          </w:p>
        </w:tc>
        <w:tc>
          <w:tcPr>
            <w:tcW w:w="1703" w:type="dxa"/>
          </w:tcPr>
          <w:p w14:paraId="7101AA75" w14:textId="77777777" w:rsidR="00560661" w:rsidRPr="00E071F7" w:rsidRDefault="00560661" w:rsidP="00CE7742">
            <w:pPr>
              <w:ind w:left="39"/>
              <w:jc w:val="center"/>
              <w:rPr>
                <w:rFonts w:ascii="Open Sans" w:hAnsi="Open Sans" w:cs="Open Sans"/>
                <w:sz w:val="16"/>
                <w:szCs w:val="16"/>
              </w:rPr>
            </w:pPr>
          </w:p>
        </w:tc>
        <w:tc>
          <w:tcPr>
            <w:tcW w:w="3826" w:type="dxa"/>
          </w:tcPr>
          <w:p w14:paraId="67F52BAF"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875 - Bénévolat </w:t>
            </w:r>
          </w:p>
        </w:tc>
        <w:tc>
          <w:tcPr>
            <w:tcW w:w="1700" w:type="dxa"/>
          </w:tcPr>
          <w:p w14:paraId="4399C90B" w14:textId="77777777" w:rsidR="00560661" w:rsidRPr="00E071F7" w:rsidRDefault="00560661" w:rsidP="00CE7742">
            <w:pPr>
              <w:ind w:left="37"/>
              <w:jc w:val="center"/>
              <w:rPr>
                <w:rFonts w:ascii="Open Sans" w:hAnsi="Open Sans" w:cs="Open Sans"/>
                <w:sz w:val="16"/>
                <w:szCs w:val="16"/>
              </w:rPr>
            </w:pPr>
          </w:p>
        </w:tc>
      </w:tr>
      <w:tr w:rsidR="00560661" w:rsidRPr="00F21BE7" w14:paraId="15BC3C1F" w14:textId="77777777" w:rsidTr="00CE7742">
        <w:tc>
          <w:tcPr>
            <w:tcW w:w="3686" w:type="dxa"/>
          </w:tcPr>
          <w:p w14:paraId="2860CF15"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TOTAL CHARGES</w:t>
            </w:r>
          </w:p>
        </w:tc>
        <w:tc>
          <w:tcPr>
            <w:tcW w:w="1703" w:type="dxa"/>
          </w:tcPr>
          <w:p w14:paraId="24F524FC" w14:textId="77777777" w:rsidR="00560661" w:rsidRPr="00E071F7" w:rsidRDefault="00560661" w:rsidP="00CE7742">
            <w:pPr>
              <w:ind w:left="39"/>
              <w:jc w:val="center"/>
              <w:rPr>
                <w:rFonts w:ascii="Open Sans" w:hAnsi="Open Sans" w:cs="Open Sans"/>
                <w:b/>
                <w:bC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p w14:paraId="6B988E8B" w14:textId="77777777" w:rsidR="00560661" w:rsidRPr="00E071F7" w:rsidRDefault="00560661" w:rsidP="00CE7742">
            <w:pPr>
              <w:ind w:left="39"/>
              <w:jc w:val="center"/>
              <w:rPr>
                <w:rFonts w:ascii="Open Sans" w:hAnsi="Open Sans" w:cs="Open Sans"/>
                <w:sz w:val="16"/>
                <w:szCs w:val="16"/>
              </w:rPr>
            </w:pPr>
          </w:p>
        </w:tc>
        <w:tc>
          <w:tcPr>
            <w:tcW w:w="3826" w:type="dxa"/>
          </w:tcPr>
          <w:p w14:paraId="56A150C6"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TOTAL CHARGES</w:t>
            </w:r>
          </w:p>
        </w:tc>
        <w:tc>
          <w:tcPr>
            <w:tcW w:w="1700" w:type="dxa"/>
          </w:tcPr>
          <w:p w14:paraId="05A49386" w14:textId="77777777" w:rsidR="00560661" w:rsidRPr="00E071F7" w:rsidRDefault="00560661" w:rsidP="00CE7742">
            <w:pPr>
              <w:ind w:left="37"/>
              <w:jc w:val="center"/>
              <w:rPr>
                <w:rFonts w:ascii="Open Sans" w:hAnsi="Open Sans" w:cs="Open San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tc>
      </w:tr>
      <w:tr w:rsidR="00560661" w:rsidRPr="00F21BE7" w14:paraId="2E0D07A2" w14:textId="77777777" w:rsidTr="00CE7742">
        <w:tc>
          <w:tcPr>
            <w:tcW w:w="3686" w:type="dxa"/>
          </w:tcPr>
          <w:p w14:paraId="715B2CD4" w14:textId="77777777" w:rsidR="00560661" w:rsidRPr="00E071F7" w:rsidRDefault="00560661" w:rsidP="00CE7742">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3" w:type="dxa"/>
          </w:tcPr>
          <w:p w14:paraId="51D3AA5D" w14:textId="77777777" w:rsidR="00560661" w:rsidRPr="00E071F7" w:rsidRDefault="00560661" w:rsidP="00CE7742">
            <w:pPr>
              <w:ind w:left="39"/>
              <w:jc w:val="center"/>
              <w:rPr>
                <w:rFonts w:ascii="Open Sans" w:hAnsi="Open Sans" w:cs="Open Sans"/>
                <w:b/>
                <w:bCs/>
                <w:sz w:val="16"/>
                <w:szCs w:val="16"/>
              </w:rPr>
            </w:pPr>
          </w:p>
        </w:tc>
        <w:tc>
          <w:tcPr>
            <w:tcW w:w="3826" w:type="dxa"/>
          </w:tcPr>
          <w:p w14:paraId="403B9A9C" w14:textId="77777777" w:rsidR="00560661" w:rsidRPr="00E071F7" w:rsidRDefault="00560661" w:rsidP="00CE7742">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0" w:type="dxa"/>
          </w:tcPr>
          <w:p w14:paraId="49A730EE" w14:textId="77777777" w:rsidR="00560661" w:rsidRPr="00E071F7" w:rsidRDefault="00560661" w:rsidP="00CE7742">
            <w:pPr>
              <w:ind w:left="37"/>
              <w:jc w:val="center"/>
              <w:rPr>
                <w:rFonts w:ascii="Open Sans" w:hAnsi="Open Sans" w:cs="Open Sans"/>
                <w:b/>
                <w:bCs/>
                <w:sz w:val="16"/>
                <w:szCs w:val="16"/>
              </w:rPr>
            </w:pPr>
          </w:p>
        </w:tc>
      </w:tr>
    </w:tbl>
    <w:p w14:paraId="44EA9E47" w14:textId="77777777" w:rsidR="00560661" w:rsidRPr="00F21BE7" w:rsidRDefault="00560661" w:rsidP="00560661">
      <w:pPr>
        <w:rPr>
          <w:rFonts w:ascii="Open Sans" w:hAnsi="Open Sans" w:cs="Open Sans"/>
          <w:sz w:val="20"/>
          <w:szCs w:val="20"/>
        </w:rPr>
      </w:pPr>
    </w:p>
    <w:p w14:paraId="77C6EE1E" w14:textId="77777777" w:rsidR="00560661" w:rsidRPr="00F21BE7" w:rsidRDefault="00560661" w:rsidP="00560661">
      <w:pPr>
        <w:rPr>
          <w:rFonts w:ascii="Open Sans" w:hAnsi="Open Sans" w:cs="Open Sans"/>
          <w:sz w:val="20"/>
          <w:szCs w:val="20"/>
        </w:rPr>
      </w:pPr>
      <w:r w:rsidRPr="00F21BE7">
        <w:rPr>
          <w:rFonts w:ascii="Open Sans" w:hAnsi="Open Sans" w:cs="Open Sans"/>
          <w:sz w:val="20"/>
          <w:szCs w:val="20"/>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E6DD048" w14:textId="77777777" w:rsidR="00F92A59" w:rsidRDefault="00F92A59"/>
    <w:p w14:paraId="64266121" w14:textId="77777777" w:rsidR="001161BA" w:rsidRPr="0097080D" w:rsidRDefault="001161BA" w:rsidP="001161BA">
      <w:pPr>
        <w:jc w:val="center"/>
        <w:rPr>
          <w:rFonts w:ascii="Open Sans" w:hAnsi="Open Sans" w:cs="Open Sans"/>
          <w:b/>
          <w:bCs/>
          <w:color w:val="156082" w:themeColor="accent1"/>
          <w:sz w:val="20"/>
          <w:szCs w:val="20"/>
        </w:rPr>
      </w:pPr>
      <w:r w:rsidRPr="0097080D">
        <w:rPr>
          <w:rFonts w:ascii="Open Sans" w:hAnsi="Open Sans" w:cs="Open Sans"/>
          <w:b/>
          <w:bCs/>
          <w:color w:val="156082" w:themeColor="accent1"/>
          <w:sz w:val="20"/>
          <w:szCs w:val="20"/>
        </w:rPr>
        <w:t>Signature</w:t>
      </w:r>
    </w:p>
    <w:p w14:paraId="2F691079" w14:textId="77777777" w:rsidR="001161BA" w:rsidRPr="00F21BE7" w:rsidRDefault="001161BA" w:rsidP="001161BA">
      <w:pPr>
        <w:rPr>
          <w:rFonts w:ascii="Open Sans" w:hAnsi="Open Sans" w:cs="Open Sans"/>
          <w:i/>
          <w:iCs/>
          <w:color w:val="747474" w:themeColor="background2" w:themeShade="80"/>
          <w:sz w:val="20"/>
          <w:szCs w:val="20"/>
        </w:rPr>
      </w:pPr>
      <w:r w:rsidRPr="0097080D">
        <w:rPr>
          <w:rFonts w:ascii="Open Sans" w:hAnsi="Open Sans" w:cs="Open Sans"/>
          <w:sz w:val="20"/>
          <w:szCs w:val="20"/>
        </w:rPr>
        <w:t>Nom et prénom du représentant légal :</w:t>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47474" w:themeColor="background2" w:themeShade="80"/>
          <w:sz w:val="20"/>
          <w:szCs w:val="20"/>
        </w:rPr>
        <w:t>Saisir les informations</w:t>
      </w:r>
    </w:p>
    <w:p w14:paraId="6CA9B17E" w14:textId="77777777" w:rsidR="001161BA" w:rsidRPr="00F21BE7" w:rsidRDefault="001161BA" w:rsidP="001161BA">
      <w:pPr>
        <w:rPr>
          <w:rFonts w:ascii="Open Sans" w:hAnsi="Open Sans" w:cs="Open Sans"/>
          <w:i/>
          <w:iCs/>
          <w:color w:val="747474" w:themeColor="background2" w:themeShade="80"/>
          <w:sz w:val="20"/>
          <w:szCs w:val="20"/>
        </w:rPr>
      </w:pPr>
      <w:r w:rsidRPr="0097080D">
        <w:rPr>
          <w:rFonts w:ascii="Open Sans" w:hAnsi="Open Sans" w:cs="Open Sans"/>
          <w:sz w:val="20"/>
          <w:szCs w:val="20"/>
        </w:rPr>
        <w:t>Date :</w:t>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47474" w:themeColor="background2" w:themeShade="80"/>
          <w:sz w:val="20"/>
          <w:szCs w:val="20"/>
        </w:rPr>
        <w:t>Saisir les informations</w:t>
      </w:r>
    </w:p>
    <w:p w14:paraId="450B302D" w14:textId="77777777" w:rsidR="001161BA" w:rsidRPr="0097080D" w:rsidRDefault="001161BA" w:rsidP="001161BA">
      <w:pPr>
        <w:rPr>
          <w:rFonts w:ascii="Open Sans" w:hAnsi="Open Sans" w:cs="Open Sans"/>
          <w:sz w:val="20"/>
          <w:szCs w:val="20"/>
        </w:rPr>
      </w:pPr>
      <w:r w:rsidRPr="0097080D">
        <w:rPr>
          <w:rFonts w:ascii="Open Sans" w:hAnsi="Open Sans" w:cs="Open Sans"/>
          <w:sz w:val="20"/>
          <w:szCs w:val="20"/>
        </w:rPr>
        <w:t xml:space="preserve">Signature et </w:t>
      </w:r>
      <w:r>
        <w:rPr>
          <w:rFonts w:ascii="Open Sans" w:hAnsi="Open Sans" w:cs="Open Sans"/>
          <w:sz w:val="20"/>
          <w:szCs w:val="20"/>
        </w:rPr>
        <w:t>cachet de la structure</w:t>
      </w:r>
      <w:r w:rsidRPr="0097080D">
        <w:rPr>
          <w:rFonts w:ascii="Open Sans" w:hAnsi="Open Sans" w:cs="Open Sans"/>
          <w:sz w:val="20"/>
          <w:szCs w:val="20"/>
        </w:rPr>
        <w:t> :</w:t>
      </w:r>
    </w:p>
    <w:p w14:paraId="60D4F0CA" w14:textId="77777777" w:rsidR="001161BA" w:rsidRDefault="001161BA"/>
    <w:p w14:paraId="5D1AD0DD" w14:textId="77777777" w:rsidR="00EA6A9F" w:rsidRDefault="00EA6A9F"/>
    <w:p w14:paraId="62A80B81" w14:textId="77777777" w:rsidR="00EA6A9F" w:rsidRDefault="00EA6A9F"/>
    <w:p w14:paraId="6C53EF31" w14:textId="53630D38" w:rsidR="00EA6A9F" w:rsidRPr="00EA6A9F" w:rsidRDefault="00EA6A9F" w:rsidP="00EA6A9F">
      <w:pPr>
        <w:jc w:val="center"/>
        <w:rPr>
          <w:b/>
          <w:bCs/>
        </w:rPr>
      </w:pPr>
      <w:r w:rsidRPr="00EA6A9F">
        <w:rPr>
          <w:b/>
          <w:bCs/>
        </w:rPr>
        <w:t>ENVOYER LES DOCUMENTS A LA CAF :</w:t>
      </w:r>
    </w:p>
    <w:p w14:paraId="4CFA35C3" w14:textId="13F7E17F" w:rsidR="00EA6A9F" w:rsidRPr="00EA6A9F" w:rsidRDefault="00EA6A9F" w:rsidP="00EA6A9F">
      <w:pPr>
        <w:jc w:val="center"/>
        <w:rPr>
          <w:b/>
          <w:bCs/>
        </w:rPr>
      </w:pPr>
      <w:r w:rsidRPr="00EA6A9F">
        <w:rPr>
          <w:b/>
          <w:bCs/>
        </w:rPr>
        <w:t>prestation-as@caf76.caf.fr</w:t>
      </w:r>
    </w:p>
    <w:sectPr w:rsidR="00EA6A9F" w:rsidRPr="00EA6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A1ECC"/>
    <w:multiLevelType w:val="hybridMultilevel"/>
    <w:tmpl w:val="67021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479258">
    <w:abstractNumId w:val="2"/>
  </w:num>
  <w:num w:numId="2" w16cid:durableId="1831747344">
    <w:abstractNumId w:val="1"/>
  </w:num>
  <w:num w:numId="3" w16cid:durableId="84066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61"/>
    <w:rsid w:val="001161BA"/>
    <w:rsid w:val="002428F9"/>
    <w:rsid w:val="003E0146"/>
    <w:rsid w:val="003F60BA"/>
    <w:rsid w:val="00560661"/>
    <w:rsid w:val="00726023"/>
    <w:rsid w:val="00B1409D"/>
    <w:rsid w:val="00C75EDF"/>
    <w:rsid w:val="00D40B38"/>
    <w:rsid w:val="00D66614"/>
    <w:rsid w:val="00DC34A8"/>
    <w:rsid w:val="00EA6100"/>
    <w:rsid w:val="00EA6A9F"/>
    <w:rsid w:val="00F92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43AE"/>
  <w15:chartTrackingRefBased/>
  <w15:docId w15:val="{9DD68C96-6F8E-49F4-90B5-6D47F48F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661"/>
    <w:rPr>
      <w:kern w:val="0"/>
      <w14:ligatures w14:val="none"/>
    </w:rPr>
  </w:style>
  <w:style w:type="paragraph" w:styleId="Titre1">
    <w:name w:val="heading 1"/>
    <w:basedOn w:val="Normal"/>
    <w:next w:val="Normal"/>
    <w:link w:val="Titre1Car"/>
    <w:uiPriority w:val="9"/>
    <w:qFormat/>
    <w:rsid w:val="0056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6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06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06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06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06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06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06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06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06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606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06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06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06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06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06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06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0661"/>
    <w:rPr>
      <w:rFonts w:eastAsiaTheme="majorEastAsia" w:cstheme="majorBidi"/>
      <w:color w:val="272727" w:themeColor="text1" w:themeTint="D8"/>
    </w:rPr>
  </w:style>
  <w:style w:type="paragraph" w:styleId="Titre">
    <w:name w:val="Title"/>
    <w:basedOn w:val="Normal"/>
    <w:next w:val="Normal"/>
    <w:link w:val="TitreCar"/>
    <w:uiPriority w:val="10"/>
    <w:qFormat/>
    <w:rsid w:val="0056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06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06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06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0661"/>
    <w:pPr>
      <w:spacing w:before="160"/>
      <w:jc w:val="center"/>
    </w:pPr>
    <w:rPr>
      <w:i/>
      <w:iCs/>
      <w:color w:val="404040" w:themeColor="text1" w:themeTint="BF"/>
    </w:rPr>
  </w:style>
  <w:style w:type="character" w:customStyle="1" w:styleId="CitationCar">
    <w:name w:val="Citation Car"/>
    <w:basedOn w:val="Policepardfaut"/>
    <w:link w:val="Citation"/>
    <w:uiPriority w:val="29"/>
    <w:rsid w:val="00560661"/>
    <w:rPr>
      <w:i/>
      <w:iCs/>
      <w:color w:val="404040" w:themeColor="text1" w:themeTint="BF"/>
    </w:rPr>
  </w:style>
  <w:style w:type="paragraph" w:styleId="Paragraphedeliste">
    <w:name w:val="List Paragraph"/>
    <w:basedOn w:val="Normal"/>
    <w:uiPriority w:val="34"/>
    <w:qFormat/>
    <w:rsid w:val="00560661"/>
    <w:pPr>
      <w:ind w:left="720"/>
      <w:contextualSpacing/>
    </w:pPr>
  </w:style>
  <w:style w:type="character" w:styleId="Accentuationintense">
    <w:name w:val="Intense Emphasis"/>
    <w:basedOn w:val="Policepardfaut"/>
    <w:uiPriority w:val="21"/>
    <w:qFormat/>
    <w:rsid w:val="00560661"/>
    <w:rPr>
      <w:i/>
      <w:iCs/>
      <w:color w:val="0F4761" w:themeColor="accent1" w:themeShade="BF"/>
    </w:rPr>
  </w:style>
  <w:style w:type="paragraph" w:styleId="Citationintense">
    <w:name w:val="Intense Quote"/>
    <w:basedOn w:val="Normal"/>
    <w:next w:val="Normal"/>
    <w:link w:val="CitationintenseCar"/>
    <w:uiPriority w:val="30"/>
    <w:qFormat/>
    <w:rsid w:val="0056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0661"/>
    <w:rPr>
      <w:i/>
      <w:iCs/>
      <w:color w:val="0F4761" w:themeColor="accent1" w:themeShade="BF"/>
    </w:rPr>
  </w:style>
  <w:style w:type="character" w:styleId="Rfrenceintense">
    <w:name w:val="Intense Reference"/>
    <w:basedOn w:val="Policepardfaut"/>
    <w:uiPriority w:val="32"/>
    <w:qFormat/>
    <w:rsid w:val="00560661"/>
    <w:rPr>
      <w:b/>
      <w:bCs/>
      <w:smallCaps/>
      <w:color w:val="0F4761" w:themeColor="accent1" w:themeShade="BF"/>
      <w:spacing w:val="5"/>
    </w:rPr>
  </w:style>
  <w:style w:type="table" w:styleId="Grilledutableau">
    <w:name w:val="Table Grid"/>
    <w:basedOn w:val="TableauNormal"/>
    <w:uiPriority w:val="39"/>
    <w:rsid w:val="005606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3432</Characters>
  <Application>Microsoft Office Word</Application>
  <DocSecurity>0</DocSecurity>
  <Lines>28</Lines>
  <Paragraphs>8</Paragraphs>
  <ScaleCrop>false</ScaleCrop>
  <Company>CNAF</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QUINQUENEL 141</dc:creator>
  <cp:keywords/>
  <dc:description/>
  <cp:lastModifiedBy>Michelle AMRANI 768</cp:lastModifiedBy>
  <cp:revision>3</cp:revision>
  <dcterms:created xsi:type="dcterms:W3CDTF">2026-05-20T07:46:00Z</dcterms:created>
  <dcterms:modified xsi:type="dcterms:W3CDTF">2026-05-20T13:24:00Z</dcterms:modified>
</cp:coreProperties>
</file>