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8CF9" w14:textId="3FD42C67" w:rsidR="004B42AD" w:rsidRPr="005C4B8A" w:rsidRDefault="004B42AD" w:rsidP="004B42AD">
      <w:pPr>
        <w:jc w:val="center"/>
        <w:rPr>
          <w:rFonts w:ascii="Calibri" w:hAnsi="Calibri" w:cs="Calibri"/>
          <w:b/>
          <w:bCs/>
          <w:color w:val="0A9C87"/>
          <w:sz w:val="44"/>
          <w:szCs w:val="44"/>
        </w:rPr>
      </w:pPr>
      <w:proofErr w:type="spellStart"/>
      <w:r w:rsidRPr="005C4B8A">
        <w:rPr>
          <w:rFonts w:ascii="Calibri" w:hAnsi="Calibri" w:cs="Calibri"/>
          <w:b/>
          <w:bCs/>
          <w:color w:val="0A9C87"/>
          <w:sz w:val="44"/>
          <w:szCs w:val="44"/>
        </w:rPr>
        <w:t>Inter’activités</w:t>
      </w:r>
      <w:proofErr w:type="spellEnd"/>
      <w:r w:rsidRPr="005C4B8A">
        <w:rPr>
          <w:rFonts w:ascii="Calibri" w:hAnsi="Calibri" w:cs="Calibri"/>
          <w:b/>
          <w:bCs/>
          <w:color w:val="0A9C87"/>
          <w:sz w:val="44"/>
          <w:szCs w:val="44"/>
        </w:rPr>
        <w:t>,</w:t>
      </w:r>
      <w:r w:rsidR="006C2B63">
        <w:rPr>
          <w:rFonts w:ascii="Calibri" w:hAnsi="Calibri" w:cs="Calibri"/>
          <w:b/>
          <w:bCs/>
          <w:color w:val="0A9C87"/>
          <w:sz w:val="44"/>
          <w:szCs w:val="44"/>
        </w:rPr>
        <w:t xml:space="preserve"> </w:t>
      </w:r>
      <w:r w:rsidRPr="005C4B8A">
        <w:rPr>
          <w:rFonts w:ascii="Calibri" w:hAnsi="Calibri" w:cs="Calibri"/>
          <w:b/>
          <w:bCs/>
          <w:color w:val="0A9C87"/>
          <w:sz w:val="44"/>
          <w:szCs w:val="44"/>
        </w:rPr>
        <w:t>la</w:t>
      </w:r>
      <w:r w:rsidR="006C2B63">
        <w:rPr>
          <w:rFonts w:ascii="Calibri" w:hAnsi="Calibri" w:cs="Calibri"/>
          <w:b/>
          <w:bCs/>
          <w:color w:val="0A9C87"/>
          <w:sz w:val="44"/>
          <w:szCs w:val="44"/>
        </w:rPr>
        <w:t xml:space="preserve"> </w:t>
      </w:r>
      <w:r w:rsidRPr="005C4B8A">
        <w:rPr>
          <w:rFonts w:ascii="Calibri" w:hAnsi="Calibri" w:cs="Calibri"/>
          <w:b/>
          <w:bCs/>
          <w:color w:val="0A9C87"/>
          <w:sz w:val="44"/>
          <w:szCs w:val="44"/>
        </w:rPr>
        <w:t>lettre</w:t>
      </w:r>
      <w:r w:rsidR="006C2B63">
        <w:rPr>
          <w:rFonts w:ascii="Calibri" w:hAnsi="Calibri" w:cs="Calibri"/>
          <w:b/>
          <w:bCs/>
          <w:color w:val="0A9C87"/>
          <w:sz w:val="44"/>
          <w:szCs w:val="44"/>
        </w:rPr>
        <w:t xml:space="preserve"> </w:t>
      </w:r>
      <w:r w:rsidRPr="005C4B8A">
        <w:rPr>
          <w:rFonts w:ascii="Calibri" w:hAnsi="Calibri" w:cs="Calibri"/>
          <w:b/>
          <w:bCs/>
          <w:color w:val="0A9C87"/>
          <w:sz w:val="44"/>
          <w:szCs w:val="44"/>
        </w:rPr>
        <w:t>aux</w:t>
      </w:r>
      <w:r w:rsidR="006C2B63">
        <w:rPr>
          <w:rFonts w:ascii="Calibri" w:hAnsi="Calibri" w:cs="Calibri"/>
          <w:b/>
          <w:bCs/>
          <w:color w:val="0A9C87"/>
          <w:sz w:val="44"/>
          <w:szCs w:val="44"/>
        </w:rPr>
        <w:t xml:space="preserve"> </w:t>
      </w:r>
      <w:r w:rsidRPr="005C4B8A">
        <w:rPr>
          <w:rFonts w:ascii="Calibri" w:hAnsi="Calibri" w:cs="Calibri"/>
          <w:b/>
          <w:bCs/>
          <w:color w:val="0A9C87"/>
          <w:sz w:val="44"/>
          <w:szCs w:val="44"/>
        </w:rPr>
        <w:t>partenaires</w:t>
      </w:r>
    </w:p>
    <w:p w14:paraId="62FD0638" w14:textId="3B7AC461" w:rsidR="004B42AD" w:rsidRDefault="00AB59A2" w:rsidP="004B42AD">
      <w:pPr>
        <w:jc w:val="center"/>
        <w:rPr>
          <w:rFonts w:ascii="Calibri" w:hAnsi="Calibri" w:cs="Calibri"/>
          <w:b/>
          <w:bCs/>
          <w:color w:val="0A9C87"/>
          <w:sz w:val="44"/>
          <w:szCs w:val="44"/>
        </w:rPr>
      </w:pPr>
      <w:r>
        <w:rPr>
          <w:rFonts w:ascii="Calibri" w:hAnsi="Calibri" w:cs="Calibri"/>
          <w:b/>
          <w:bCs/>
          <w:color w:val="0A9C87"/>
          <w:sz w:val="44"/>
          <w:szCs w:val="44"/>
        </w:rPr>
        <w:t>a</w:t>
      </w:r>
      <w:r w:rsidR="008A26EC">
        <w:rPr>
          <w:rFonts w:ascii="Calibri" w:hAnsi="Calibri" w:cs="Calibri"/>
          <w:b/>
          <w:bCs/>
          <w:color w:val="0A9C87"/>
          <w:sz w:val="44"/>
          <w:szCs w:val="44"/>
        </w:rPr>
        <w:t>vril</w:t>
      </w:r>
      <w:r w:rsidR="006C2B63">
        <w:rPr>
          <w:rFonts w:ascii="Calibri" w:hAnsi="Calibri" w:cs="Calibri"/>
          <w:b/>
          <w:bCs/>
          <w:color w:val="0A9C87"/>
          <w:sz w:val="44"/>
          <w:szCs w:val="44"/>
        </w:rPr>
        <w:t xml:space="preserve"> </w:t>
      </w:r>
      <w:r w:rsidR="004B42AD">
        <w:rPr>
          <w:rFonts w:ascii="Calibri" w:hAnsi="Calibri" w:cs="Calibri"/>
          <w:b/>
          <w:bCs/>
          <w:color w:val="0A9C87"/>
          <w:sz w:val="44"/>
          <w:szCs w:val="44"/>
        </w:rPr>
        <w:t>2021</w:t>
      </w:r>
    </w:p>
    <w:p w14:paraId="41C4DCEB" w14:textId="30F9EBBB" w:rsidR="0013282D" w:rsidRDefault="0013282D" w:rsidP="004B42AD">
      <w:pPr>
        <w:jc w:val="center"/>
        <w:rPr>
          <w:rFonts w:ascii="Calibri" w:hAnsi="Calibri" w:cs="Calibri"/>
          <w:b/>
          <w:bCs/>
          <w:color w:val="0A9C87"/>
          <w:sz w:val="44"/>
          <w:szCs w:val="44"/>
        </w:rPr>
      </w:pPr>
    </w:p>
    <w:p w14:paraId="56040188" w14:textId="5B363D5A" w:rsidR="008A26EC" w:rsidRPr="00CE2635" w:rsidRDefault="008A26EC" w:rsidP="008A26EC">
      <w:pPr>
        <w:jc w:val="both"/>
        <w:rPr>
          <w:rFonts w:ascii="Calibri" w:hAnsi="Calibri" w:cs="Calibri"/>
          <w:b/>
          <w:color w:val="0000FF"/>
          <w:sz w:val="40"/>
          <w:szCs w:val="40"/>
        </w:rPr>
      </w:pPr>
      <w:r w:rsidRPr="00CE2635">
        <w:rPr>
          <w:rFonts w:ascii="Calibri" w:hAnsi="Calibri" w:cs="Calibri"/>
          <w:b/>
          <w:color w:val="0000FF"/>
          <w:sz w:val="40"/>
          <w:szCs w:val="40"/>
        </w:rPr>
        <w:t>Edito</w:t>
      </w:r>
      <w:r w:rsidR="006C2B63">
        <w:rPr>
          <w:rFonts w:ascii="Calibri" w:hAnsi="Calibri" w:cs="Calibri"/>
          <w:b/>
          <w:color w:val="0000FF"/>
          <w:sz w:val="40"/>
          <w:szCs w:val="40"/>
        </w:rPr>
        <w:t xml:space="preserve"> </w:t>
      </w:r>
    </w:p>
    <w:p w14:paraId="72BBA2BC" w14:textId="77777777" w:rsidR="008A26EC" w:rsidRPr="00CE2635" w:rsidRDefault="008A26EC" w:rsidP="008A26EC">
      <w:pPr>
        <w:autoSpaceDE w:val="0"/>
        <w:autoSpaceDN w:val="0"/>
        <w:adjustRightInd w:val="0"/>
        <w:jc w:val="both"/>
        <w:rPr>
          <w:rStyle w:val="Accentuation"/>
          <w:rFonts w:ascii="Calibri" w:hAnsi="Calibri" w:cs="Calibri"/>
        </w:rPr>
      </w:pPr>
    </w:p>
    <w:p w14:paraId="235EE874" w14:textId="77777777" w:rsidR="008A26EC" w:rsidRDefault="008A26EC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Mesdames,</w:t>
      </w:r>
    </w:p>
    <w:p w14:paraId="0B08822F" w14:textId="77777777" w:rsidR="008A26EC" w:rsidRDefault="008A26EC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Messieurs,</w:t>
      </w:r>
    </w:p>
    <w:p w14:paraId="607708F5" w14:textId="0C56EB6E" w:rsidR="008A26EC" w:rsidRDefault="008A26EC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Cher(e)s</w:t>
      </w:r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partenaires,</w:t>
      </w:r>
    </w:p>
    <w:p w14:paraId="519F8E92" w14:textId="5957717C" w:rsidR="008A26EC" w:rsidRDefault="008A26EC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14:paraId="0AA97A8A" w14:textId="616A97C1" w:rsidR="00BB4939" w:rsidRDefault="0000441B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</w:t>
      </w:r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deuxième</w:t>
      </w:r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numéro</w:t>
      </w:r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d’</w:t>
      </w:r>
      <w:proofErr w:type="spellStart"/>
      <w:r>
        <w:rPr>
          <w:rFonts w:ascii="Calibri" w:hAnsi="Calibri" w:cs="Calibri"/>
          <w:sz w:val="20"/>
        </w:rPr>
        <w:t>Inter’activités</w:t>
      </w:r>
      <w:proofErr w:type="spellEnd"/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de</w:t>
      </w:r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l’année</w:t>
      </w:r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2021</w:t>
      </w:r>
      <w:r w:rsidR="006C2B63">
        <w:rPr>
          <w:rFonts w:ascii="Calibri" w:hAnsi="Calibri" w:cs="Calibri"/>
          <w:sz w:val="20"/>
        </w:rPr>
        <w:t xml:space="preserve"> </w:t>
      </w:r>
      <w:r w:rsidR="003118EB">
        <w:rPr>
          <w:rFonts w:ascii="Calibri" w:hAnsi="Calibri" w:cs="Calibri"/>
          <w:sz w:val="20"/>
        </w:rPr>
        <w:t>paraît malheureusement consécutivement à un nouveau renforcement des consignes sanitaires : ainsi, plus d’un an après le premier confinement, le virus de la Covid-19 continue de menacer tant notre santé que notre activité.</w:t>
      </w:r>
    </w:p>
    <w:p w14:paraId="514CA273" w14:textId="0400FFBB" w:rsidR="003118EB" w:rsidRDefault="003118EB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14:paraId="355F5644" w14:textId="5A47C0B7" w:rsidR="003118EB" w:rsidRDefault="00540B77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Pour autant, les Caf maintiennent leur soutien auprès de leurs partenaires et renforcent leur action en faveur du secteur de la petite enfance notamment : le « Plan de rebond Petite enfance » ou, plus localement, l’appel à projet micro-crèche, sont de nouveaux exemples de notre investissement financier en la matière.</w:t>
      </w:r>
    </w:p>
    <w:p w14:paraId="0DB91336" w14:textId="1022BEAF" w:rsidR="00540B77" w:rsidRDefault="00540B77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14:paraId="1FF9FEAB" w14:textId="7A205B3F" w:rsidR="00540B77" w:rsidRDefault="00540B77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En parallèle, le « Plan mercredi » à destination des </w:t>
      </w:r>
      <w:proofErr w:type="spellStart"/>
      <w:r>
        <w:rPr>
          <w:rFonts w:ascii="Calibri" w:hAnsi="Calibri" w:cs="Calibri"/>
          <w:sz w:val="20"/>
        </w:rPr>
        <w:t>Alsh</w:t>
      </w:r>
      <w:proofErr w:type="spellEnd"/>
      <w:r>
        <w:rPr>
          <w:rFonts w:ascii="Calibri" w:hAnsi="Calibri" w:cs="Calibri"/>
          <w:sz w:val="20"/>
        </w:rPr>
        <w:t xml:space="preserve"> vient renforcer, au moyen de trois mesures </w:t>
      </w:r>
      <w:r w:rsidR="009975C4">
        <w:rPr>
          <w:rFonts w:ascii="Calibri" w:hAnsi="Calibri" w:cs="Calibri"/>
          <w:sz w:val="20"/>
        </w:rPr>
        <w:t>notables</w:t>
      </w:r>
      <w:r>
        <w:rPr>
          <w:rFonts w:ascii="Calibri" w:hAnsi="Calibri" w:cs="Calibri"/>
          <w:sz w:val="20"/>
        </w:rPr>
        <w:t xml:space="preserve">, l’accompagnement de ces structures dans </w:t>
      </w:r>
      <w:r w:rsidR="009975C4">
        <w:rPr>
          <w:rFonts w:ascii="Calibri" w:hAnsi="Calibri" w:cs="Calibri"/>
          <w:sz w:val="20"/>
        </w:rPr>
        <w:t>la mise en œuvre d’</w:t>
      </w:r>
      <w:r w:rsidR="009975C4" w:rsidRPr="009975C4">
        <w:rPr>
          <w:rFonts w:ascii="Calibri" w:hAnsi="Calibri" w:cs="Calibri"/>
          <w:sz w:val="20"/>
        </w:rPr>
        <w:t>un accueil de loisirs périscolaire</w:t>
      </w:r>
      <w:r w:rsidR="009975C4">
        <w:rPr>
          <w:rFonts w:ascii="Calibri" w:hAnsi="Calibri" w:cs="Calibri"/>
          <w:sz w:val="20"/>
        </w:rPr>
        <w:t>.</w:t>
      </w:r>
    </w:p>
    <w:p w14:paraId="49FE37AA" w14:textId="38AA60CE" w:rsidR="009975C4" w:rsidRDefault="009975C4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14:paraId="7B5095D3" w14:textId="55A071E0" w:rsidR="009975C4" w:rsidRDefault="009975C4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Enfin, si l’actualité de la Caf du Puy-de-Dôme est bien sûr liée à l’évolution de la crise sanitaire, à travers l’adaptation de notre offre d’accueil départementale notamment, nous maintenons nos Commissions d’action sociale et Comités </w:t>
      </w:r>
      <w:proofErr w:type="spellStart"/>
      <w:r>
        <w:rPr>
          <w:rFonts w:ascii="Calibri" w:hAnsi="Calibri" w:cs="Calibri"/>
          <w:sz w:val="20"/>
        </w:rPr>
        <w:t>Eaje</w:t>
      </w:r>
      <w:proofErr w:type="spellEnd"/>
      <w:r>
        <w:rPr>
          <w:rFonts w:ascii="Calibri" w:hAnsi="Calibri" w:cs="Calibri"/>
          <w:sz w:val="20"/>
        </w:rPr>
        <w:t> : continuez à nous adresser les dossiers que vous souhaitez y présenter.</w:t>
      </w:r>
    </w:p>
    <w:p w14:paraId="073D78E4" w14:textId="5C53867D" w:rsidR="009975C4" w:rsidRDefault="009975C4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14:paraId="0B5B4414" w14:textId="0D5B918D" w:rsidR="009975C4" w:rsidRDefault="009975C4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Plus que jamais, la Caf du Puy-de-Dôme vous accompagne dans cette nouvelle période </w:t>
      </w:r>
      <w:r w:rsidR="004C704D">
        <w:rPr>
          <w:rFonts w:ascii="Calibri" w:hAnsi="Calibri" w:cs="Calibri"/>
          <w:sz w:val="20"/>
        </w:rPr>
        <w:t>fortement impactante pour votre activité.</w:t>
      </w:r>
    </w:p>
    <w:p w14:paraId="622FC264" w14:textId="77777777" w:rsidR="008A26EC" w:rsidRDefault="008A26EC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14:paraId="5D416B71" w14:textId="640E6252" w:rsidR="008A26EC" w:rsidRDefault="008A26EC" w:rsidP="008A26E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Bonne</w:t>
      </w:r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lecture</w:t>
      </w:r>
      <w:r w:rsidR="006C2B6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!</w:t>
      </w:r>
    </w:p>
    <w:p w14:paraId="31C3A438" w14:textId="77777777" w:rsidR="008A26EC" w:rsidRPr="00CE2635" w:rsidRDefault="008A26EC" w:rsidP="008A26E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97FCDD6" w14:textId="7A7F56C3" w:rsidR="008A26EC" w:rsidRPr="00CE2635" w:rsidRDefault="006C2B63" w:rsidP="008A26E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7086E3E" w14:textId="29E860C5" w:rsidR="008A26EC" w:rsidRPr="00CE2635" w:rsidRDefault="006C2B63" w:rsidP="008A26E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  <w:iCs/>
        </w:rPr>
        <w:t xml:space="preserve"> </w:t>
      </w:r>
      <w:r w:rsidR="008A26EC" w:rsidRPr="00CE2635">
        <w:rPr>
          <w:rFonts w:ascii="Calibri" w:hAnsi="Calibri" w:cs="Calibri"/>
          <w:i/>
          <w:iCs/>
        </w:rPr>
        <w:br/>
      </w:r>
      <w:r w:rsidR="008A26EC" w:rsidRPr="00CE2635">
        <w:rPr>
          <w:rFonts w:ascii="Calibri" w:hAnsi="Calibri" w:cs="Calibri"/>
          <w:b/>
          <w:bCs/>
        </w:rPr>
        <w:t>Alain</w:t>
      </w:r>
      <w:r>
        <w:rPr>
          <w:rFonts w:ascii="Calibri" w:hAnsi="Calibri" w:cs="Calibri"/>
          <w:b/>
          <w:bCs/>
        </w:rPr>
        <w:t xml:space="preserve"> </w:t>
      </w:r>
      <w:r w:rsidR="008A26EC" w:rsidRPr="00CE2635">
        <w:rPr>
          <w:rFonts w:ascii="Calibri" w:hAnsi="Calibri" w:cs="Calibri"/>
          <w:b/>
          <w:bCs/>
        </w:rPr>
        <w:t>ROCHETTE,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      </w:t>
      </w:r>
      <w:r w:rsidR="008A26EC" w:rsidRPr="00CE2635">
        <w:rPr>
          <w:rFonts w:ascii="Calibri" w:hAnsi="Calibri" w:cs="Calibri"/>
          <w:b/>
          <w:bCs/>
        </w:rPr>
        <w:t>Didier</w:t>
      </w:r>
      <w:r>
        <w:rPr>
          <w:rFonts w:ascii="Calibri" w:hAnsi="Calibri" w:cs="Calibri"/>
          <w:b/>
          <w:bCs/>
        </w:rPr>
        <w:t xml:space="preserve"> </w:t>
      </w:r>
      <w:r w:rsidR="008A26EC" w:rsidRPr="00CE2635">
        <w:rPr>
          <w:rFonts w:ascii="Calibri" w:hAnsi="Calibri" w:cs="Calibri"/>
          <w:b/>
          <w:bCs/>
        </w:rPr>
        <w:t>GROSJEAN,</w:t>
      </w:r>
    </w:p>
    <w:p w14:paraId="197A491F" w14:textId="748DA731" w:rsidR="008A26EC" w:rsidRPr="00CE2635" w:rsidRDefault="008A26EC" w:rsidP="008A26EC">
      <w:pPr>
        <w:rPr>
          <w:rFonts w:ascii="Calibri" w:hAnsi="Calibri" w:cs="Calibri"/>
        </w:rPr>
      </w:pPr>
      <w:r w:rsidRPr="00CE2635">
        <w:rPr>
          <w:rFonts w:ascii="Calibri" w:hAnsi="Calibri" w:cs="Calibri"/>
          <w:b/>
          <w:bCs/>
        </w:rPr>
        <w:t>Président</w:t>
      </w:r>
      <w:r w:rsidR="006C2B63">
        <w:rPr>
          <w:rFonts w:ascii="Calibri" w:hAnsi="Calibri" w:cs="Calibri"/>
          <w:b/>
          <w:bCs/>
        </w:rPr>
        <w:t xml:space="preserve"> </w:t>
      </w:r>
      <w:r w:rsidRPr="00CE2635">
        <w:rPr>
          <w:rFonts w:ascii="Calibri" w:hAnsi="Calibri" w:cs="Calibri"/>
          <w:b/>
          <w:bCs/>
        </w:rPr>
        <w:t>du</w:t>
      </w:r>
      <w:r w:rsidR="006C2B63">
        <w:rPr>
          <w:rFonts w:ascii="Calibri" w:hAnsi="Calibri" w:cs="Calibri"/>
          <w:b/>
          <w:bCs/>
        </w:rPr>
        <w:t xml:space="preserve"> </w:t>
      </w:r>
      <w:r w:rsidRPr="00CE2635">
        <w:rPr>
          <w:rFonts w:ascii="Calibri" w:hAnsi="Calibri" w:cs="Calibri"/>
          <w:b/>
          <w:bCs/>
        </w:rPr>
        <w:t>Conseil</w:t>
      </w:r>
      <w:r w:rsidR="006C2B63">
        <w:rPr>
          <w:rFonts w:ascii="Calibri" w:hAnsi="Calibri" w:cs="Calibri"/>
          <w:b/>
          <w:bCs/>
        </w:rPr>
        <w:t xml:space="preserve"> </w:t>
      </w:r>
      <w:r w:rsidRPr="00CE2635">
        <w:rPr>
          <w:rFonts w:ascii="Calibri" w:hAnsi="Calibri" w:cs="Calibri"/>
          <w:b/>
          <w:bCs/>
        </w:rPr>
        <w:t>d’administration</w:t>
      </w:r>
      <w:r w:rsidR="006C2B63">
        <w:rPr>
          <w:rFonts w:ascii="Calibri" w:hAnsi="Calibri" w:cs="Calibri"/>
          <w:b/>
          <w:bCs/>
        </w:rPr>
        <w:t xml:space="preserve">    </w:t>
      </w:r>
      <w:r w:rsidRPr="00CE2635">
        <w:rPr>
          <w:rFonts w:ascii="Calibri" w:hAnsi="Calibri" w:cs="Calibri"/>
          <w:b/>
          <w:bCs/>
        </w:rPr>
        <w:tab/>
      </w:r>
      <w:r w:rsidRPr="00CE2635">
        <w:rPr>
          <w:rFonts w:ascii="Calibri" w:hAnsi="Calibri" w:cs="Calibri"/>
          <w:b/>
          <w:bCs/>
        </w:rPr>
        <w:tab/>
      </w:r>
      <w:r w:rsidRPr="00CE2635">
        <w:rPr>
          <w:rFonts w:ascii="Calibri" w:hAnsi="Calibri" w:cs="Calibri"/>
          <w:b/>
          <w:bCs/>
        </w:rPr>
        <w:tab/>
      </w:r>
      <w:r w:rsidR="006C2B63">
        <w:rPr>
          <w:rFonts w:ascii="Calibri" w:hAnsi="Calibri" w:cs="Calibri"/>
          <w:b/>
          <w:bCs/>
        </w:rPr>
        <w:t xml:space="preserve"> </w:t>
      </w:r>
      <w:r w:rsidRPr="00CE2635">
        <w:rPr>
          <w:rFonts w:ascii="Calibri" w:hAnsi="Calibri" w:cs="Calibri"/>
          <w:b/>
          <w:bCs/>
        </w:rPr>
        <w:t>Directeur</w:t>
      </w:r>
    </w:p>
    <w:p w14:paraId="7ED53FF8" w14:textId="75F354B0" w:rsidR="008A26EC" w:rsidRDefault="00AB59A2" w:rsidP="004B42AD">
      <w:pPr>
        <w:jc w:val="center"/>
        <w:rPr>
          <w:rFonts w:ascii="Calibri" w:hAnsi="Calibri" w:cs="Calibri"/>
          <w:b/>
          <w:bCs/>
          <w:color w:val="0A9C87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0A9C8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3C89" wp14:editId="03E4E55C">
                <wp:simplePos x="0" y="0"/>
                <wp:positionH relativeFrom="column">
                  <wp:posOffset>-76402</wp:posOffset>
                </wp:positionH>
                <wp:positionV relativeFrom="paragraph">
                  <wp:posOffset>204849</wp:posOffset>
                </wp:positionV>
                <wp:extent cx="6205786" cy="1508110"/>
                <wp:effectExtent l="0" t="0" r="2413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786" cy="1508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C63A043" id="Rectangle 1" o:spid="_x0000_s1026" style="position:absolute;margin-left:-6pt;margin-top:16.15pt;width:488.65pt;height:1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" filled="f" strokecolor="#243f60 [1604]" strokeweight="2pt"/>
            </w:pict>
          </mc:Fallback>
        </mc:AlternateContent>
      </w:r>
      <w:r>
        <w:rPr>
          <w:rFonts w:ascii="Calibri" w:hAnsi="Calibri" w:cs="Calibri"/>
          <w:b/>
          <w:bCs/>
          <w:color w:val="0A9C87"/>
          <w:sz w:val="44"/>
          <w:szCs w:val="44"/>
        </w:rPr>
        <w:t>–</w:t>
      </w:r>
    </w:p>
    <w:p w14:paraId="39A8BEE9" w14:textId="61B3436F" w:rsidR="006C2B63" w:rsidRPr="00DF17D1" w:rsidRDefault="006C2B63" w:rsidP="00FC382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A9C87"/>
          <w:sz w:val="28"/>
          <w:szCs w:val="28"/>
        </w:rPr>
      </w:pPr>
      <w:r w:rsidRPr="00DF17D1">
        <w:rPr>
          <w:rFonts w:asciiTheme="minorHAnsi" w:hAnsiTheme="minorHAnsi" w:cstheme="minorHAnsi"/>
          <w:b/>
          <w:bCs/>
          <w:color w:val="0A9C87"/>
          <w:sz w:val="28"/>
          <w:szCs w:val="28"/>
        </w:rPr>
        <w:t>Les Caf facilitent la garde des jeunes enfants des personnels prioritaires</w:t>
      </w:r>
    </w:p>
    <w:p w14:paraId="397E6FC7" w14:textId="04BB8F55" w:rsidR="0013282D" w:rsidRDefault="0013282D" w:rsidP="004B42AD">
      <w:pPr>
        <w:jc w:val="center"/>
        <w:rPr>
          <w:rFonts w:ascii="Calibri" w:hAnsi="Calibri" w:cs="Calibri"/>
          <w:b/>
          <w:bCs/>
          <w:color w:val="0A9C87"/>
          <w:sz w:val="44"/>
          <w:szCs w:val="44"/>
        </w:rPr>
      </w:pPr>
    </w:p>
    <w:p w14:paraId="43C3D045" w14:textId="5D29A0DF" w:rsidR="006C2B63" w:rsidRDefault="006C2B63" w:rsidP="004B42AD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6C2B63">
        <w:rPr>
          <w:rFonts w:asciiTheme="minorHAnsi" w:hAnsiTheme="minorHAnsi" w:cstheme="minorHAnsi"/>
          <w:color w:val="000000"/>
          <w:szCs w:val="22"/>
        </w:rPr>
        <w:t>A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la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suite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des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annonces</w:t>
      </w:r>
      <w:r>
        <w:rPr>
          <w:rFonts w:asciiTheme="minorHAnsi" w:hAnsiTheme="minorHAnsi" w:cstheme="minorHAnsi"/>
          <w:color w:val="000000"/>
          <w:szCs w:val="22"/>
        </w:rPr>
        <w:t xml:space="preserve"> concernant </w:t>
      </w:r>
      <w:r w:rsidRPr="006C2B63">
        <w:rPr>
          <w:rFonts w:asciiTheme="minorHAnsi" w:hAnsiTheme="minorHAnsi" w:cstheme="minorHAnsi"/>
          <w:color w:val="000000"/>
          <w:szCs w:val="22"/>
        </w:rPr>
        <w:t>la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fermeture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des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crèches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et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des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écoles,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DF17D1">
        <w:rPr>
          <w:rFonts w:asciiTheme="minorHAnsi" w:hAnsiTheme="minorHAnsi" w:cstheme="minorHAnsi"/>
          <w:color w:val="000000"/>
          <w:szCs w:val="22"/>
        </w:rPr>
        <w:br/>
      </w:r>
      <w:r>
        <w:rPr>
          <w:rFonts w:asciiTheme="minorHAnsi" w:hAnsiTheme="minorHAnsi" w:cstheme="minorHAnsi"/>
          <w:color w:val="000000"/>
          <w:szCs w:val="22"/>
        </w:rPr>
        <w:t xml:space="preserve">les Caf </w:t>
      </w:r>
      <w:r w:rsidRPr="006C2B63">
        <w:rPr>
          <w:rFonts w:asciiTheme="minorHAnsi" w:hAnsiTheme="minorHAnsi" w:cstheme="minorHAnsi"/>
          <w:color w:val="000000"/>
          <w:szCs w:val="22"/>
        </w:rPr>
        <w:t>se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mobilise</w:t>
      </w:r>
      <w:r>
        <w:rPr>
          <w:rFonts w:asciiTheme="minorHAnsi" w:hAnsiTheme="minorHAnsi" w:cstheme="minorHAnsi"/>
          <w:color w:val="000000"/>
          <w:szCs w:val="22"/>
        </w:rPr>
        <w:t xml:space="preserve">nt </w:t>
      </w:r>
      <w:r w:rsidRPr="006C2B63">
        <w:rPr>
          <w:rFonts w:asciiTheme="minorHAnsi" w:hAnsiTheme="minorHAnsi" w:cstheme="minorHAnsi"/>
          <w:color w:val="000000"/>
          <w:szCs w:val="22"/>
        </w:rPr>
        <w:t>pour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faciliter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la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garde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des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enfants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des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professionnels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prioritaires.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6EA98898" w14:textId="7D965F4B" w:rsidR="006C2B63" w:rsidRPr="006C2B63" w:rsidRDefault="006C2B63" w:rsidP="004B42AD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6C2B63">
        <w:rPr>
          <w:rFonts w:asciiTheme="minorHAnsi" w:hAnsiTheme="minorHAnsi" w:cstheme="minorHAnsi"/>
          <w:color w:val="000000"/>
          <w:szCs w:val="22"/>
        </w:rPr>
        <w:t>Ceux-ci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peuvent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remplir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un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questionnaire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en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ligne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sur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hyperlink r:id="rId5" w:history="1">
        <w:r w:rsidR="002C3549" w:rsidRPr="001F6076">
          <w:rPr>
            <w:rStyle w:val="Lienhypertexte"/>
            <w:rFonts w:asciiTheme="minorHAnsi" w:hAnsiTheme="minorHAnsi" w:cstheme="minorHAnsi"/>
            <w:szCs w:val="22"/>
            <w:highlight w:val="yellow"/>
          </w:rPr>
          <w:t>www.monenfant.fr</w:t>
        </w:r>
      </w:hyperlink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pour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signaler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leurs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besoins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d’accueil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leur(s)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enfant(s)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moins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de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16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6C2B63">
        <w:rPr>
          <w:rFonts w:asciiTheme="minorHAnsi" w:hAnsiTheme="minorHAnsi" w:cstheme="minorHAnsi"/>
          <w:color w:val="000000"/>
          <w:szCs w:val="22"/>
        </w:rPr>
        <w:t>ans.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46B20774" w14:textId="77777777" w:rsidR="006C2B63" w:rsidRDefault="006C2B63" w:rsidP="004B42AD">
      <w:pPr>
        <w:jc w:val="center"/>
        <w:rPr>
          <w:rFonts w:ascii="Calibri" w:hAnsi="Calibri" w:cs="Calibri"/>
          <w:b/>
          <w:bCs/>
          <w:color w:val="0A9C87"/>
          <w:sz w:val="44"/>
          <w:szCs w:val="44"/>
        </w:rPr>
      </w:pPr>
    </w:p>
    <w:p w14:paraId="1C7D443F" w14:textId="77777777" w:rsidR="008A26EC" w:rsidRPr="00CE2635" w:rsidRDefault="008A26EC" w:rsidP="008A26EC">
      <w:pPr>
        <w:jc w:val="both"/>
        <w:rPr>
          <w:rFonts w:ascii="Calibri" w:hAnsi="Calibri" w:cs="Calibri"/>
          <w:b/>
          <w:color w:val="0000FF"/>
          <w:sz w:val="40"/>
          <w:szCs w:val="40"/>
        </w:rPr>
      </w:pPr>
      <w:r w:rsidRPr="00CE2635">
        <w:rPr>
          <w:rFonts w:ascii="Calibri" w:hAnsi="Calibri" w:cs="Calibri"/>
          <w:b/>
          <w:color w:val="0000FF"/>
          <w:sz w:val="40"/>
          <w:szCs w:val="40"/>
        </w:rPr>
        <w:t>Focus</w:t>
      </w:r>
    </w:p>
    <w:p w14:paraId="5553682F" w14:textId="77777777" w:rsidR="008A26EC" w:rsidRDefault="008A26EC" w:rsidP="004B4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A9C87"/>
          <w:sz w:val="28"/>
          <w:szCs w:val="28"/>
        </w:rPr>
      </w:pPr>
    </w:p>
    <w:p w14:paraId="6F788F09" w14:textId="4801A26C" w:rsidR="00420E40" w:rsidRDefault="00420E40" w:rsidP="004B4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A9C87"/>
          <w:sz w:val="28"/>
          <w:szCs w:val="28"/>
        </w:rPr>
      </w:pP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sym w:font="Wingdings" w:char="F0E0"/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A9C87"/>
          <w:sz w:val="28"/>
          <w:szCs w:val="28"/>
        </w:rPr>
        <w:t>Plan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A9C87"/>
          <w:sz w:val="28"/>
          <w:szCs w:val="28"/>
        </w:rPr>
        <w:t>rebond</w:t>
      </w:r>
    </w:p>
    <w:p w14:paraId="1C9A4C58" w14:textId="23085906" w:rsidR="00420E40" w:rsidRPr="00420E40" w:rsidRDefault="00420E40" w:rsidP="00FC3820">
      <w:pPr>
        <w:pStyle w:val="Titre3"/>
        <w:shd w:val="clear" w:color="auto" w:fill="FFFFFF"/>
        <w:spacing w:before="0" w:after="120"/>
        <w:jc w:val="both"/>
        <w:rPr>
          <w:rFonts w:ascii="Segoe UI" w:hAnsi="Segoe UI" w:cs="Segoe UI"/>
          <w:color w:val="2A2F30"/>
          <w:sz w:val="36"/>
          <w:szCs w:val="36"/>
        </w:rPr>
      </w:pPr>
      <w:r w:rsidRPr="00420E40">
        <w:rPr>
          <w:rFonts w:ascii="Calibri" w:hAnsi="Calibri" w:cs="Calibri"/>
          <w:b/>
          <w:color w:val="0000FF"/>
          <w:sz w:val="20"/>
        </w:rPr>
        <w:lastRenderedPageBreak/>
        <w:t>Fragilisé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par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crise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sanitaire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depuis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="00FC3820">
        <w:rPr>
          <w:rFonts w:ascii="Calibri" w:hAnsi="Calibri" w:cs="Calibri"/>
          <w:b/>
          <w:color w:val="0000FF"/>
          <w:sz w:val="20"/>
        </w:rPr>
        <w:t>un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an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déjà,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secteur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petite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enfance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besoin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d’un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soutien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financier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et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d’un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accompagnement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spécifique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part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branche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Famille.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C’est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chose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faite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grâce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au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«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Plan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rebond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petite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enfance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»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qui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se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met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en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œuvre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dès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cette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420E40">
        <w:rPr>
          <w:rFonts w:ascii="Calibri" w:hAnsi="Calibri" w:cs="Calibri"/>
          <w:b/>
          <w:color w:val="0000FF"/>
          <w:sz w:val="20"/>
        </w:rPr>
        <w:t>anné</w:t>
      </w:r>
      <w:r w:rsidRPr="008A26EC">
        <w:rPr>
          <w:rFonts w:ascii="Calibri" w:hAnsi="Calibri" w:cs="Calibri"/>
          <w:b/>
          <w:color w:val="0000FF"/>
          <w:sz w:val="22"/>
          <w:szCs w:val="22"/>
        </w:rPr>
        <w:t>e.</w:t>
      </w:r>
      <w:r w:rsidR="006C2B63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color w:val="0000FF"/>
          <w:sz w:val="22"/>
          <w:szCs w:val="22"/>
          <w:highlight w:val="yellow"/>
        </w:rPr>
        <w:t>Explications</w:t>
      </w:r>
      <w:r w:rsidR="006C2B63">
        <w:rPr>
          <w:rFonts w:asciiTheme="minorHAnsi" w:hAnsiTheme="minorHAnsi" w:cstheme="minorHAnsi"/>
          <w:b/>
          <w:color w:val="0000FF"/>
          <w:szCs w:val="22"/>
        </w:rPr>
        <w:t xml:space="preserve"> </w:t>
      </w:r>
    </w:p>
    <w:p w14:paraId="0C155903" w14:textId="58653837" w:rsidR="00420E40" w:rsidRDefault="00420E40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420E40">
        <w:rPr>
          <w:rFonts w:asciiTheme="minorHAnsi" w:hAnsiTheme="minorHAnsi" w:cstheme="minorHAnsi"/>
          <w:color w:val="000000"/>
          <w:szCs w:val="22"/>
        </w:rPr>
        <w:t>200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millions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d’euros,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c’est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montant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aides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supplémentaires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l’accueil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tout-petits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BD3268">
        <w:rPr>
          <w:rFonts w:asciiTheme="minorHAnsi" w:hAnsiTheme="minorHAnsi" w:cstheme="minorHAnsi"/>
          <w:color w:val="000000"/>
          <w:szCs w:val="22"/>
        </w:rPr>
        <w:t>que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BD3268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branche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Famil</w:t>
      </w:r>
      <w:r w:rsidR="00BD3268">
        <w:rPr>
          <w:rFonts w:asciiTheme="minorHAnsi" w:hAnsiTheme="minorHAnsi" w:cstheme="minorHAnsi"/>
          <w:color w:val="000000"/>
          <w:szCs w:val="22"/>
        </w:rPr>
        <w:t>l</w:t>
      </w:r>
      <w:r>
        <w:rPr>
          <w:rFonts w:asciiTheme="minorHAnsi" w:hAnsiTheme="minorHAnsi" w:cstheme="minorHAnsi"/>
          <w:color w:val="000000"/>
          <w:szCs w:val="22"/>
        </w:rPr>
        <w:t>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BD3268">
        <w:rPr>
          <w:rFonts w:asciiTheme="minorHAnsi" w:hAnsiTheme="minorHAnsi" w:cstheme="minorHAnsi"/>
          <w:color w:val="000000"/>
          <w:szCs w:val="22"/>
        </w:rPr>
        <w:t>va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BD3268">
        <w:rPr>
          <w:rFonts w:asciiTheme="minorHAnsi" w:hAnsiTheme="minorHAnsi" w:cstheme="minorHAnsi"/>
          <w:color w:val="000000"/>
          <w:szCs w:val="22"/>
        </w:rPr>
        <w:t>accorder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BD3268">
        <w:rPr>
          <w:rFonts w:asciiTheme="minorHAnsi" w:hAnsiTheme="minorHAnsi" w:cstheme="minorHAnsi"/>
          <w:color w:val="000000"/>
          <w:szCs w:val="22"/>
        </w:rPr>
        <w:t>via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BD3268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vaste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BD3268">
        <w:rPr>
          <w:rFonts w:asciiTheme="minorHAnsi" w:hAnsiTheme="minorHAnsi" w:cstheme="minorHAnsi"/>
          <w:b/>
          <w:bCs/>
          <w:color w:val="000000"/>
          <w:szCs w:val="22"/>
        </w:rPr>
        <w:t>plan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BD3268">
        <w:rPr>
          <w:rFonts w:asciiTheme="minorHAnsi" w:hAnsiTheme="minorHAnsi" w:cstheme="minorHAnsi"/>
          <w:b/>
          <w:bCs/>
          <w:color w:val="000000"/>
          <w:szCs w:val="22"/>
        </w:rPr>
        <w:t>de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BD3268">
        <w:rPr>
          <w:rFonts w:asciiTheme="minorHAnsi" w:hAnsiTheme="minorHAnsi" w:cstheme="minorHAnsi"/>
          <w:b/>
          <w:bCs/>
          <w:color w:val="000000"/>
          <w:szCs w:val="22"/>
        </w:rPr>
        <w:t>rebond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destiné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6C3E86">
        <w:rPr>
          <w:rFonts w:asciiTheme="minorHAnsi" w:hAnsiTheme="minorHAnsi" w:cstheme="minorHAnsi"/>
          <w:color w:val="000000"/>
          <w:szCs w:val="22"/>
        </w:rPr>
        <w:t>E</w:t>
      </w:r>
      <w:r w:rsidRPr="00420E40">
        <w:rPr>
          <w:rFonts w:asciiTheme="minorHAnsi" w:hAnsiTheme="minorHAnsi" w:cstheme="minorHAnsi"/>
          <w:color w:val="000000"/>
          <w:szCs w:val="22"/>
        </w:rPr>
        <w:t>tablissements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d’accueil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jeune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enfant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(</w:t>
      </w:r>
      <w:proofErr w:type="spellStart"/>
      <w:r w:rsidRPr="00420E40">
        <w:rPr>
          <w:rFonts w:asciiTheme="minorHAnsi" w:hAnsiTheme="minorHAnsi" w:cstheme="minorHAnsi"/>
          <w:color w:val="000000"/>
          <w:szCs w:val="22"/>
        </w:rPr>
        <w:t>Eaje</w:t>
      </w:r>
      <w:proofErr w:type="spellEnd"/>
      <w:r w:rsidRPr="00420E40">
        <w:rPr>
          <w:rFonts w:asciiTheme="minorHAnsi" w:hAnsiTheme="minorHAnsi" w:cstheme="minorHAnsi"/>
          <w:color w:val="000000"/>
          <w:szCs w:val="22"/>
        </w:rPr>
        <w:t>)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Maisons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d’assistants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maternels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(Mam).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enjeux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: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soutenir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durablement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l’activité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structures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fragilisées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par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crise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sanitaire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encourager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développement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nouveaux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projets,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notamment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dans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territoires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moins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dotés.</w:t>
      </w:r>
    </w:p>
    <w:p w14:paraId="1AAD67A7" w14:textId="77777777" w:rsidR="00420E40" w:rsidRPr="00420E40" w:rsidRDefault="00420E40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2A046E61" w14:textId="6E330602" w:rsidR="00420E40" w:rsidRDefault="00420E40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420E40">
        <w:rPr>
          <w:rFonts w:asciiTheme="minorHAnsi" w:hAnsiTheme="minorHAnsi" w:cstheme="minorHAnsi"/>
          <w:color w:val="000000"/>
          <w:szCs w:val="22"/>
        </w:rPr>
        <w:t>«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Après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aides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exceptionnelles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octroyées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2020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prolongées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début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d’année,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nous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semblait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essentiel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soutenir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l’accueil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jeune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enfant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encore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plus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fortement,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plus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long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terme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»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indique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Didier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G</w:t>
      </w:r>
      <w:r w:rsidR="00435BF5">
        <w:rPr>
          <w:rFonts w:asciiTheme="minorHAnsi" w:hAnsiTheme="minorHAnsi" w:cstheme="minorHAnsi"/>
          <w:color w:val="000000"/>
          <w:szCs w:val="22"/>
        </w:rPr>
        <w:t>ROSJEAN</w:t>
      </w:r>
      <w:r>
        <w:rPr>
          <w:rFonts w:asciiTheme="minorHAnsi" w:hAnsiTheme="minorHAnsi" w:cstheme="minorHAnsi"/>
          <w:color w:val="000000"/>
          <w:szCs w:val="22"/>
        </w:rPr>
        <w:t>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722599">
        <w:rPr>
          <w:rFonts w:asciiTheme="minorHAnsi" w:hAnsiTheme="minorHAnsi" w:cstheme="minorHAnsi"/>
          <w:color w:val="000000"/>
          <w:szCs w:val="22"/>
        </w:rPr>
        <w:t>D</w:t>
      </w:r>
      <w:r>
        <w:rPr>
          <w:rFonts w:asciiTheme="minorHAnsi" w:hAnsiTheme="minorHAnsi" w:cstheme="minorHAnsi"/>
          <w:color w:val="000000"/>
          <w:szCs w:val="22"/>
        </w:rPr>
        <w:t>irecteur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Caf</w:t>
      </w:r>
      <w:r w:rsidRPr="00420E40">
        <w:rPr>
          <w:rFonts w:asciiTheme="minorHAnsi" w:hAnsiTheme="minorHAnsi" w:cstheme="minorHAnsi"/>
          <w:color w:val="000000"/>
          <w:szCs w:val="22"/>
        </w:rPr>
        <w:t>.</w:t>
      </w:r>
    </w:p>
    <w:p w14:paraId="598CCE76" w14:textId="77777777" w:rsidR="00420E40" w:rsidRPr="00420E40" w:rsidRDefault="00420E40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070B521D" w14:textId="34413CCC" w:rsidR="00420E40" w:rsidRDefault="00420E40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420E40">
        <w:rPr>
          <w:rFonts w:asciiTheme="minorHAnsi" w:hAnsiTheme="minorHAnsi" w:cstheme="minorHAnsi"/>
          <w:color w:val="000000"/>
          <w:szCs w:val="22"/>
        </w:rPr>
        <w:t>L’objectif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: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qu’aucune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place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d’accueil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ferme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que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porteurs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projets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maintiennent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cap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créations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prévues,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voire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qu’ils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envisagent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nouvelles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!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cela,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porteurs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projets,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quel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que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soit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statut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–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collectivité,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association,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entreprise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crèches,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assistant</w:t>
      </w:r>
      <w:r w:rsidR="006C3E86">
        <w:rPr>
          <w:rFonts w:asciiTheme="minorHAnsi" w:hAnsiTheme="minorHAnsi" w:cstheme="minorHAnsi"/>
          <w:color w:val="000000"/>
          <w:szCs w:val="22"/>
        </w:rPr>
        <w:t>(e)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maternel</w:t>
      </w:r>
      <w:r w:rsidR="006C3E86">
        <w:rPr>
          <w:rFonts w:asciiTheme="minorHAnsi" w:hAnsiTheme="minorHAnsi" w:cstheme="minorHAnsi"/>
          <w:color w:val="000000"/>
          <w:szCs w:val="22"/>
        </w:rPr>
        <w:t>(le)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–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doivent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avoir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confiance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l’avenir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être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soutenus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accompagnés</w:t>
      </w:r>
      <w:r w:rsidR="006C3E86">
        <w:rPr>
          <w:rFonts w:asciiTheme="minorHAnsi" w:hAnsiTheme="minorHAnsi" w:cstheme="minorHAnsi"/>
          <w:color w:val="000000"/>
          <w:szCs w:val="22"/>
        </w:rPr>
        <w:t>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C</w:t>
      </w:r>
      <w:r w:rsidRPr="00420E40">
        <w:rPr>
          <w:rFonts w:asciiTheme="minorHAnsi" w:hAnsiTheme="minorHAnsi" w:cstheme="minorHAnsi"/>
          <w:color w:val="000000"/>
          <w:szCs w:val="22"/>
        </w:rPr>
        <w:t>’est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notamment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rôle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Caf,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qui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versent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aides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financières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ces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partenaires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terrain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aident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722599">
        <w:rPr>
          <w:rFonts w:asciiTheme="minorHAnsi" w:hAnsiTheme="minorHAnsi" w:cstheme="minorHAnsi"/>
          <w:color w:val="000000"/>
          <w:szCs w:val="22"/>
        </w:rPr>
        <w:t>également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identifier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leurs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besoins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monter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un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projet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d’accueil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20E40">
        <w:rPr>
          <w:rFonts w:asciiTheme="minorHAnsi" w:hAnsiTheme="minorHAnsi" w:cstheme="minorHAnsi"/>
          <w:color w:val="000000"/>
          <w:szCs w:val="22"/>
        </w:rPr>
        <w:t>Z.</w:t>
      </w:r>
    </w:p>
    <w:p w14:paraId="2842E5AB" w14:textId="29719B01" w:rsidR="00484F9D" w:rsidRDefault="00484F9D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767AB98E" w14:textId="6068B66E" w:rsidR="00484F9D" w:rsidRDefault="00484F9D" w:rsidP="00484F9D">
      <w:pPr>
        <w:shd w:val="clear" w:color="auto" w:fill="FFFFFF"/>
        <w:spacing w:line="336" w:lineRule="atLeast"/>
        <w:rPr>
          <w:rFonts w:asciiTheme="minorHAnsi" w:hAnsiTheme="minorHAnsi" w:cstheme="minorHAnsi"/>
          <w:color w:val="000000"/>
          <w:szCs w:val="22"/>
        </w:rPr>
      </w:pPr>
      <w:r w:rsidRPr="00484F9D">
        <w:rPr>
          <w:rFonts w:asciiTheme="minorHAnsi" w:hAnsiTheme="minorHAnsi" w:cstheme="minorHAnsi"/>
          <w:color w:val="000000"/>
          <w:szCs w:val="22"/>
        </w:rPr>
        <w:t>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«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Plan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rebond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6C3E86">
        <w:rPr>
          <w:rFonts w:asciiTheme="minorHAnsi" w:hAnsiTheme="minorHAnsi" w:cstheme="minorHAnsi"/>
          <w:color w:val="000000"/>
          <w:szCs w:val="22"/>
        </w:rPr>
        <w:t>p</w:t>
      </w:r>
      <w:r w:rsidRPr="00484F9D">
        <w:rPr>
          <w:rFonts w:asciiTheme="minorHAnsi" w:hAnsiTheme="minorHAnsi" w:cstheme="minorHAnsi"/>
          <w:color w:val="000000"/>
          <w:szCs w:val="22"/>
        </w:rPr>
        <w:t>etite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enfance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»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s’organise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en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cinq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mesures.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Pérennes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ou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non,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elles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visent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fois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l’accueil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collectif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l’accueil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individuel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afin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favoriser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diversité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modes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garde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sur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84F9D">
        <w:rPr>
          <w:rFonts w:asciiTheme="minorHAnsi" w:hAnsiTheme="minorHAnsi" w:cstheme="minorHAnsi"/>
          <w:color w:val="000000"/>
          <w:szCs w:val="22"/>
        </w:rPr>
        <w:t>territoires.</w:t>
      </w:r>
    </w:p>
    <w:p w14:paraId="2C2B893B" w14:textId="77777777" w:rsidR="00722599" w:rsidRPr="00484F9D" w:rsidRDefault="00722599" w:rsidP="00484F9D">
      <w:pPr>
        <w:shd w:val="clear" w:color="auto" w:fill="FFFFFF"/>
        <w:spacing w:line="336" w:lineRule="atLeast"/>
        <w:rPr>
          <w:rFonts w:asciiTheme="minorHAnsi" w:hAnsiTheme="minorHAnsi" w:cstheme="minorHAnsi"/>
          <w:color w:val="000000"/>
          <w:szCs w:val="22"/>
        </w:rPr>
      </w:pPr>
    </w:p>
    <w:p w14:paraId="30CA3362" w14:textId="0DCFAFD5" w:rsidR="00484F9D" w:rsidRPr="006C3E86" w:rsidRDefault="00484F9D" w:rsidP="00722599">
      <w:pPr>
        <w:pStyle w:val="Sansinterligne"/>
        <w:jc w:val="both"/>
        <w:rPr>
          <w:rFonts w:asciiTheme="minorHAnsi" w:hAnsiTheme="minorHAnsi" w:cstheme="minorHAnsi"/>
          <w:b/>
          <w:bCs/>
          <w:szCs w:val="22"/>
        </w:rPr>
      </w:pPr>
      <w:r w:rsidRPr="006C3E86">
        <w:rPr>
          <w:rFonts w:asciiTheme="minorHAnsi" w:eastAsiaTheme="majorEastAsia" w:hAnsiTheme="minorHAnsi" w:cstheme="minorHAnsi"/>
          <w:b/>
          <w:bCs/>
          <w:szCs w:val="22"/>
        </w:rPr>
        <w:t>#Mesure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1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: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soutenir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les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crèches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fragilisées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par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la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crise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sanitaire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via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:</w:t>
      </w:r>
    </w:p>
    <w:p w14:paraId="34E56575" w14:textId="37A786A8" w:rsidR="00484F9D" w:rsidRPr="00994B5F" w:rsidRDefault="00484F9D" w:rsidP="00722599">
      <w:pPr>
        <w:pStyle w:val="Sansinterligne"/>
        <w:numPr>
          <w:ilvl w:val="0"/>
          <w:numId w:val="10"/>
        </w:numPr>
        <w:jc w:val="both"/>
        <w:rPr>
          <w:rFonts w:asciiTheme="minorHAnsi" w:hAnsiTheme="minorHAnsi" w:cstheme="minorHAnsi"/>
          <w:szCs w:val="22"/>
        </w:rPr>
      </w:pPr>
      <w:r w:rsidRPr="00994B5F">
        <w:rPr>
          <w:rFonts w:asciiTheme="minorHAnsi" w:hAnsiTheme="minorHAnsi" w:cstheme="minorHAnsi"/>
          <w:szCs w:val="22"/>
        </w:rPr>
        <w:t>Des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remises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d’indus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: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remise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partielle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sommes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trop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versées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par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Caf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au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1</w:t>
      </w:r>
      <w:r w:rsidRPr="006C3E86">
        <w:rPr>
          <w:rFonts w:asciiTheme="minorHAnsi" w:hAnsiTheme="minorHAnsi" w:cstheme="minorHAnsi"/>
          <w:szCs w:val="22"/>
          <w:vertAlign w:val="superscript"/>
        </w:rPr>
        <w:t>er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semestre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2020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au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titre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la</w:t>
      </w:r>
      <w:r w:rsidR="006C2B6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94B5F">
        <w:rPr>
          <w:rFonts w:asciiTheme="minorHAnsi" w:hAnsiTheme="minorHAnsi" w:cstheme="minorHAnsi"/>
          <w:szCs w:val="22"/>
        </w:rPr>
        <w:t>Psu</w:t>
      </w:r>
      <w:proofErr w:type="spellEnd"/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(prestation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service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unique)</w:t>
      </w:r>
      <w:r w:rsidRPr="00994B5F">
        <w:rPr>
          <w:rFonts w:asciiTheme="minorHAnsi" w:hAnsiTheme="minorHAnsi" w:cstheme="minorHAnsi"/>
          <w:szCs w:val="22"/>
        </w:rPr>
        <w:t>,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ainsi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que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l’étalement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paiements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sur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plusieurs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années</w:t>
      </w:r>
    </w:p>
    <w:p w14:paraId="1FEDFCCE" w14:textId="6144B89E" w:rsidR="00484F9D" w:rsidRDefault="00484F9D" w:rsidP="00722599">
      <w:pPr>
        <w:pStyle w:val="Sansinterligne"/>
        <w:numPr>
          <w:ilvl w:val="0"/>
          <w:numId w:val="10"/>
        </w:numPr>
        <w:jc w:val="both"/>
        <w:rPr>
          <w:rFonts w:asciiTheme="minorHAnsi" w:hAnsiTheme="minorHAnsi" w:cstheme="minorHAnsi"/>
          <w:szCs w:val="22"/>
        </w:rPr>
      </w:pPr>
      <w:r w:rsidRPr="00994B5F">
        <w:rPr>
          <w:rFonts w:asciiTheme="minorHAnsi" w:hAnsiTheme="minorHAnsi" w:cstheme="minorHAnsi"/>
          <w:szCs w:val="22"/>
        </w:rPr>
        <w:t>Des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aides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ciblées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via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Fonds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publics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territoires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pour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crèches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plus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fragilisées</w:t>
      </w:r>
    </w:p>
    <w:p w14:paraId="2FC2DBF8" w14:textId="77777777" w:rsidR="00994B5F" w:rsidRPr="00994B5F" w:rsidRDefault="00994B5F" w:rsidP="00722599">
      <w:pPr>
        <w:pStyle w:val="Sansinterligne"/>
        <w:ind w:left="720"/>
        <w:jc w:val="both"/>
        <w:rPr>
          <w:rFonts w:asciiTheme="minorHAnsi" w:hAnsiTheme="minorHAnsi" w:cstheme="minorHAnsi"/>
          <w:szCs w:val="22"/>
        </w:rPr>
      </w:pPr>
    </w:p>
    <w:p w14:paraId="36F541CA" w14:textId="138B69E5" w:rsidR="00484F9D" w:rsidRPr="006C3E86" w:rsidRDefault="00484F9D" w:rsidP="00722599">
      <w:pPr>
        <w:pStyle w:val="Sansinterligne"/>
        <w:jc w:val="both"/>
        <w:rPr>
          <w:rFonts w:asciiTheme="minorHAnsi" w:eastAsiaTheme="majorEastAsia" w:hAnsiTheme="minorHAnsi" w:cstheme="minorHAnsi"/>
          <w:b/>
          <w:bCs/>
          <w:szCs w:val="22"/>
        </w:rPr>
      </w:pPr>
      <w:r w:rsidRPr="006C3E86">
        <w:rPr>
          <w:rFonts w:asciiTheme="minorHAnsi" w:eastAsiaTheme="majorEastAsia" w:hAnsiTheme="minorHAnsi" w:cstheme="minorHAnsi"/>
          <w:b/>
          <w:bCs/>
          <w:szCs w:val="22"/>
        </w:rPr>
        <w:t>#Mesure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2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: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encourager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l’investissement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pour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la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création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de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nouvelles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places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</w:p>
    <w:p w14:paraId="12D8F712" w14:textId="0941D366" w:rsidR="00484F9D" w:rsidRPr="00994B5F" w:rsidRDefault="00484F9D" w:rsidP="00722599">
      <w:pPr>
        <w:pStyle w:val="Sansinterligne"/>
        <w:numPr>
          <w:ilvl w:val="0"/>
          <w:numId w:val="11"/>
        </w:numPr>
        <w:jc w:val="both"/>
        <w:rPr>
          <w:rFonts w:asciiTheme="minorHAnsi" w:hAnsiTheme="minorHAnsi" w:cstheme="minorHAnsi"/>
          <w:szCs w:val="22"/>
        </w:rPr>
      </w:pPr>
      <w:r w:rsidRPr="00994B5F">
        <w:rPr>
          <w:rFonts w:asciiTheme="minorHAnsi" w:hAnsiTheme="minorHAnsi" w:cstheme="minorHAnsi"/>
          <w:szCs w:val="22"/>
        </w:rPr>
        <w:t>Majoration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significative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barème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Plan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d’investissement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pour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l’accueil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jeune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enfant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(</w:t>
      </w:r>
      <w:proofErr w:type="spellStart"/>
      <w:r w:rsidRPr="00994B5F">
        <w:rPr>
          <w:rFonts w:asciiTheme="minorHAnsi" w:hAnsiTheme="minorHAnsi" w:cstheme="minorHAnsi"/>
          <w:szCs w:val="22"/>
        </w:rPr>
        <w:t>Piaje</w:t>
      </w:r>
      <w:proofErr w:type="spellEnd"/>
      <w:r w:rsidRPr="00994B5F">
        <w:rPr>
          <w:rFonts w:asciiTheme="minorHAnsi" w:hAnsiTheme="minorHAnsi" w:cstheme="minorHAnsi"/>
          <w:szCs w:val="22"/>
        </w:rPr>
        <w:t>)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pour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tous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projets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crèches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bénéficiant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la</w:t>
      </w:r>
      <w:r w:rsidR="006C2B6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94B5F">
        <w:rPr>
          <w:rFonts w:asciiTheme="minorHAnsi" w:hAnsiTheme="minorHAnsi" w:cstheme="minorHAnsi"/>
          <w:szCs w:val="22"/>
        </w:rPr>
        <w:t>Psu</w:t>
      </w:r>
      <w:proofErr w:type="spellEnd"/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déposés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ou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décidés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2021</w:t>
      </w:r>
    </w:p>
    <w:p w14:paraId="288B182D" w14:textId="35C25920" w:rsidR="00484F9D" w:rsidRPr="00994B5F" w:rsidRDefault="00484F9D" w:rsidP="00722599">
      <w:pPr>
        <w:pStyle w:val="Sansinterligne"/>
        <w:numPr>
          <w:ilvl w:val="0"/>
          <w:numId w:val="11"/>
        </w:numPr>
        <w:jc w:val="both"/>
        <w:rPr>
          <w:rFonts w:asciiTheme="minorHAnsi" w:hAnsiTheme="minorHAnsi" w:cstheme="minorHAnsi"/>
          <w:szCs w:val="22"/>
        </w:rPr>
      </w:pPr>
      <w:r w:rsidRPr="00994B5F">
        <w:rPr>
          <w:rFonts w:asciiTheme="minorHAnsi" w:hAnsiTheme="minorHAnsi" w:cstheme="minorHAnsi"/>
          <w:szCs w:val="22"/>
        </w:rPr>
        <w:t>Majoration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7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000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€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par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place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pour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tous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projets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Quartier</w:t>
      </w:r>
      <w:r w:rsidR="006C3E86">
        <w:rPr>
          <w:rFonts w:asciiTheme="minorHAnsi" w:hAnsiTheme="minorHAnsi" w:cstheme="minorHAnsi"/>
          <w:szCs w:val="22"/>
        </w:rPr>
        <w:t>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p</w:t>
      </w:r>
      <w:r w:rsidRPr="00994B5F">
        <w:rPr>
          <w:rFonts w:asciiTheme="minorHAnsi" w:hAnsiTheme="minorHAnsi" w:cstheme="minorHAnsi"/>
          <w:szCs w:val="22"/>
        </w:rPr>
        <w:t>olitique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la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v</w:t>
      </w:r>
      <w:r w:rsidRPr="00994B5F">
        <w:rPr>
          <w:rFonts w:asciiTheme="minorHAnsi" w:hAnsiTheme="minorHAnsi" w:cstheme="minorHAnsi"/>
          <w:szCs w:val="22"/>
        </w:rPr>
        <w:t>ille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(QPV)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ou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Zone</w:t>
      </w:r>
      <w:r w:rsidR="006C3E86">
        <w:rPr>
          <w:rFonts w:asciiTheme="minorHAnsi" w:hAnsiTheme="minorHAnsi" w:cstheme="minorHAnsi"/>
          <w:szCs w:val="22"/>
        </w:rPr>
        <w:t>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r</w:t>
      </w:r>
      <w:r w:rsidRPr="00994B5F">
        <w:rPr>
          <w:rFonts w:asciiTheme="minorHAnsi" w:hAnsiTheme="minorHAnsi" w:cstheme="minorHAnsi"/>
          <w:szCs w:val="22"/>
        </w:rPr>
        <w:t>evitalisation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r</w:t>
      </w:r>
      <w:r w:rsidRPr="00994B5F">
        <w:rPr>
          <w:rFonts w:asciiTheme="minorHAnsi" w:hAnsiTheme="minorHAnsi" w:cstheme="minorHAnsi"/>
          <w:szCs w:val="22"/>
        </w:rPr>
        <w:t>urale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(ZRR)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ou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à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vocation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d’insertion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sociale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ou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professionnelle</w:t>
      </w:r>
    </w:p>
    <w:p w14:paraId="36994055" w14:textId="77777777" w:rsidR="00484F9D" w:rsidRPr="00994B5F" w:rsidRDefault="00484F9D" w:rsidP="00722599">
      <w:pPr>
        <w:pStyle w:val="Sansinterligne"/>
        <w:jc w:val="both"/>
        <w:rPr>
          <w:rFonts w:asciiTheme="minorHAnsi" w:hAnsiTheme="minorHAnsi" w:cstheme="minorHAnsi"/>
          <w:szCs w:val="22"/>
        </w:rPr>
      </w:pPr>
    </w:p>
    <w:p w14:paraId="7B2B3762" w14:textId="654F2D74" w:rsidR="00484F9D" w:rsidRPr="006C3E86" w:rsidRDefault="00484F9D" w:rsidP="00722599">
      <w:pPr>
        <w:pStyle w:val="Sansinterligne"/>
        <w:jc w:val="both"/>
        <w:rPr>
          <w:rFonts w:asciiTheme="minorHAnsi" w:eastAsiaTheme="majorEastAsia" w:hAnsiTheme="minorHAnsi" w:cstheme="minorHAnsi"/>
          <w:b/>
          <w:bCs/>
          <w:szCs w:val="22"/>
        </w:rPr>
      </w:pPr>
      <w:r w:rsidRPr="006C3E86">
        <w:rPr>
          <w:rFonts w:asciiTheme="minorHAnsi" w:eastAsiaTheme="majorEastAsia" w:hAnsiTheme="minorHAnsi" w:cstheme="minorHAnsi"/>
          <w:b/>
          <w:bCs/>
          <w:szCs w:val="22"/>
        </w:rPr>
        <w:t>#Mesure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3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: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diminuer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le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reste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à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charge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en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fonctionnement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des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collectivités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pour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les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places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de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crèches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</w:p>
    <w:p w14:paraId="2892794B" w14:textId="26D64AAE" w:rsidR="00484F9D" w:rsidRPr="00994B5F" w:rsidRDefault="00484F9D" w:rsidP="00722599">
      <w:pPr>
        <w:pStyle w:val="Sansinterligne"/>
        <w:numPr>
          <w:ilvl w:val="0"/>
          <w:numId w:val="12"/>
        </w:numPr>
        <w:jc w:val="both"/>
        <w:rPr>
          <w:rFonts w:asciiTheme="minorHAnsi" w:hAnsiTheme="minorHAnsi" w:cstheme="minorHAnsi"/>
          <w:szCs w:val="22"/>
        </w:rPr>
      </w:pPr>
      <w:r w:rsidRPr="00994B5F">
        <w:rPr>
          <w:rFonts w:asciiTheme="minorHAnsi" w:hAnsiTheme="minorHAnsi" w:cstheme="minorHAnsi"/>
          <w:szCs w:val="22"/>
        </w:rPr>
        <w:t>Majoration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pérenne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«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Bonus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territoire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»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500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€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par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place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par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an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pour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chaque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place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nouvelle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994B5F" w:rsidRPr="00994B5F">
        <w:rPr>
          <w:rFonts w:asciiTheme="minorHAnsi" w:hAnsiTheme="minorHAnsi" w:cstheme="minorHAnsi"/>
          <w:szCs w:val="22"/>
        </w:rPr>
        <w:t>;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400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à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800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€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fonction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caractéristiques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territoire,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pour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places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existantes</w:t>
      </w:r>
    </w:p>
    <w:p w14:paraId="7BFDB6B2" w14:textId="77777777" w:rsidR="00484F9D" w:rsidRPr="00994B5F" w:rsidRDefault="00484F9D" w:rsidP="00722599">
      <w:pPr>
        <w:pStyle w:val="Sansinterligne"/>
        <w:jc w:val="both"/>
        <w:rPr>
          <w:rFonts w:asciiTheme="minorHAnsi" w:hAnsiTheme="minorHAnsi" w:cstheme="minorHAnsi"/>
          <w:szCs w:val="22"/>
        </w:rPr>
      </w:pPr>
    </w:p>
    <w:p w14:paraId="4B0C3F9D" w14:textId="1D3C6C29" w:rsidR="00484F9D" w:rsidRDefault="00484F9D" w:rsidP="00722599">
      <w:pPr>
        <w:pStyle w:val="Sansinterligne"/>
        <w:jc w:val="both"/>
        <w:rPr>
          <w:rFonts w:asciiTheme="minorHAnsi" w:hAnsiTheme="minorHAnsi" w:cstheme="minorHAnsi"/>
          <w:szCs w:val="22"/>
        </w:rPr>
      </w:pPr>
      <w:r w:rsidRPr="006C3E86">
        <w:rPr>
          <w:rFonts w:asciiTheme="minorHAnsi" w:eastAsiaTheme="majorEastAsia" w:hAnsiTheme="minorHAnsi" w:cstheme="minorHAnsi"/>
          <w:b/>
          <w:bCs/>
          <w:szCs w:val="22"/>
        </w:rPr>
        <w:t>#Mesure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4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: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créer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un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Centre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national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d’appui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Petite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enfance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(</w:t>
      </w:r>
      <w:proofErr w:type="spellStart"/>
      <w:r w:rsidRPr="006C3E86">
        <w:rPr>
          <w:rFonts w:asciiTheme="minorHAnsi" w:eastAsiaTheme="majorEastAsia" w:hAnsiTheme="minorHAnsi" w:cstheme="minorHAnsi"/>
          <w:b/>
          <w:bCs/>
          <w:szCs w:val="22"/>
        </w:rPr>
        <w:t>Cnape</w:t>
      </w:r>
      <w:proofErr w:type="spellEnd"/>
      <w:r w:rsidRPr="006C3E86">
        <w:rPr>
          <w:rFonts w:asciiTheme="minorHAnsi" w:eastAsiaTheme="majorEastAsia" w:hAnsiTheme="minorHAnsi" w:cstheme="minorHAnsi"/>
          <w:b/>
          <w:bCs/>
          <w:szCs w:val="22"/>
        </w:rPr>
        <w:t>)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szCs w:val="22"/>
        </w:rPr>
        <w:t>qui</w:t>
      </w:r>
      <w:r w:rsidR="006C2B63">
        <w:rPr>
          <w:rFonts w:asciiTheme="minorHAnsi" w:eastAsiaTheme="majorEastAsia" w:hAnsiTheme="minorHAnsi" w:cstheme="minorHAnsi"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szCs w:val="22"/>
        </w:rPr>
        <w:t>sera</w:t>
      </w:r>
      <w:r w:rsidR="006C2B63">
        <w:rPr>
          <w:rFonts w:asciiTheme="minorHAnsi" w:eastAsiaTheme="majorEastAsia" w:hAnsiTheme="minorHAnsi" w:cstheme="minorHAnsi"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szCs w:val="22"/>
        </w:rPr>
        <w:t>un</w:t>
      </w:r>
      <w:r w:rsidR="006C2B63">
        <w:rPr>
          <w:rFonts w:asciiTheme="minorHAnsi" w:eastAsiaTheme="majorEastAsia" w:hAnsiTheme="minorHAnsi" w:cstheme="minorHAnsi"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szCs w:val="22"/>
        </w:rPr>
        <w:t>pôle</w:t>
      </w:r>
      <w:r w:rsidR="006C2B63">
        <w:rPr>
          <w:rFonts w:asciiTheme="minorHAnsi" w:eastAsiaTheme="majorEastAsia" w:hAnsiTheme="minorHAnsi" w:cstheme="minorHAnsi"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szCs w:val="22"/>
        </w:rPr>
        <w:t>de</w:t>
      </w:r>
      <w:r w:rsidR="006C2B63">
        <w:rPr>
          <w:rFonts w:asciiTheme="minorHAnsi" w:eastAsiaTheme="majorEastAsia" w:hAnsiTheme="minorHAnsi" w:cstheme="minorHAnsi"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szCs w:val="22"/>
        </w:rPr>
        <w:t>ressources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conseils</w:t>
      </w:r>
      <w:r w:rsidR="00722599">
        <w:rPr>
          <w:rFonts w:asciiTheme="minorHAnsi" w:hAnsiTheme="minorHAnsi" w:cstheme="minorHAnsi"/>
          <w:szCs w:val="22"/>
        </w:rPr>
        <w:t>,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afin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6C3E86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favoriser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l’émergence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l’aboutissement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projets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développement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en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modes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994B5F">
        <w:rPr>
          <w:rFonts w:asciiTheme="minorHAnsi" w:hAnsiTheme="minorHAnsi" w:cstheme="minorHAnsi"/>
          <w:szCs w:val="22"/>
        </w:rPr>
        <w:t>d’accueil</w:t>
      </w:r>
    </w:p>
    <w:p w14:paraId="19D5656D" w14:textId="77777777" w:rsidR="00994B5F" w:rsidRPr="00994B5F" w:rsidRDefault="00994B5F" w:rsidP="00722599">
      <w:pPr>
        <w:pStyle w:val="Sansinterligne"/>
        <w:jc w:val="both"/>
        <w:rPr>
          <w:rFonts w:asciiTheme="minorHAnsi" w:hAnsiTheme="minorHAnsi" w:cstheme="minorHAnsi"/>
          <w:szCs w:val="22"/>
        </w:rPr>
      </w:pPr>
    </w:p>
    <w:p w14:paraId="2FF1412E" w14:textId="479A102B" w:rsidR="00484F9D" w:rsidRPr="006C3E86" w:rsidRDefault="00484F9D" w:rsidP="00722599">
      <w:pPr>
        <w:pStyle w:val="Sansinterligne"/>
        <w:jc w:val="both"/>
        <w:rPr>
          <w:rFonts w:asciiTheme="minorHAnsi" w:eastAsiaTheme="majorEastAsia" w:hAnsiTheme="minorHAnsi" w:cstheme="minorHAnsi"/>
          <w:b/>
          <w:bCs/>
          <w:szCs w:val="22"/>
        </w:rPr>
      </w:pPr>
      <w:r w:rsidRPr="006C3E86">
        <w:rPr>
          <w:rFonts w:asciiTheme="minorHAnsi" w:eastAsiaTheme="majorEastAsia" w:hAnsiTheme="minorHAnsi" w:cstheme="minorHAnsi"/>
          <w:b/>
          <w:bCs/>
          <w:szCs w:val="22"/>
        </w:rPr>
        <w:t>#Mesure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5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: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encourager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le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développement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des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Maisons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d’assistants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Pr="006C3E86">
        <w:rPr>
          <w:rFonts w:asciiTheme="minorHAnsi" w:eastAsiaTheme="majorEastAsia" w:hAnsiTheme="minorHAnsi" w:cstheme="minorHAnsi"/>
          <w:b/>
          <w:bCs/>
          <w:szCs w:val="22"/>
        </w:rPr>
        <w:t>maternels</w:t>
      </w:r>
      <w:r w:rsidR="006C2B63">
        <w:rPr>
          <w:rFonts w:asciiTheme="minorHAnsi" w:eastAsiaTheme="majorEastAsia" w:hAnsiTheme="minorHAnsi" w:cstheme="minorHAnsi"/>
          <w:b/>
          <w:bCs/>
          <w:szCs w:val="22"/>
        </w:rPr>
        <w:t xml:space="preserve"> </w:t>
      </w:r>
      <w:r w:rsidR="006C3E86">
        <w:rPr>
          <w:rFonts w:asciiTheme="minorHAnsi" w:eastAsiaTheme="majorEastAsia" w:hAnsiTheme="minorHAnsi" w:cstheme="minorHAnsi"/>
          <w:b/>
          <w:bCs/>
          <w:szCs w:val="22"/>
        </w:rPr>
        <w:t>(Mam)</w:t>
      </w:r>
    </w:p>
    <w:p w14:paraId="1B9853B0" w14:textId="18A35B6E" w:rsidR="00484F9D" w:rsidRPr="00994B5F" w:rsidRDefault="006C3E86" w:rsidP="0072259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</w:t>
      </w:r>
      <w:r w:rsidR="00484F9D" w:rsidRPr="00994B5F">
        <w:rPr>
          <w:rFonts w:asciiTheme="minorHAnsi" w:hAnsiTheme="minorHAnsi" w:cstheme="minorHAnsi"/>
          <w:szCs w:val="22"/>
        </w:rPr>
        <w:t>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projets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Mam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bénéficieront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du</w:t>
      </w:r>
      <w:r w:rsidR="006C2B6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84F9D" w:rsidRPr="00994B5F">
        <w:rPr>
          <w:rFonts w:asciiTheme="minorHAnsi" w:hAnsiTheme="minorHAnsi" w:cstheme="minorHAnsi"/>
          <w:szCs w:val="22"/>
        </w:rPr>
        <w:t>Piaje</w:t>
      </w:r>
      <w:proofErr w:type="spellEnd"/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au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même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titre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que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«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micro-crèches</w:t>
      </w:r>
      <w:r w:rsidR="006C2B6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84F9D" w:rsidRPr="00994B5F">
        <w:rPr>
          <w:rFonts w:asciiTheme="minorHAnsi" w:hAnsiTheme="minorHAnsi" w:cstheme="minorHAnsi"/>
          <w:szCs w:val="22"/>
        </w:rPr>
        <w:t>Paje</w:t>
      </w:r>
      <w:proofErr w:type="spellEnd"/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»</w:t>
      </w:r>
    </w:p>
    <w:p w14:paraId="05B70937" w14:textId="340D2799" w:rsidR="00484F9D" w:rsidRPr="00994B5F" w:rsidRDefault="006C3E86" w:rsidP="0072259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="00484F9D" w:rsidRPr="00994B5F">
        <w:rPr>
          <w:rFonts w:asciiTheme="minorHAnsi" w:hAnsiTheme="minorHAnsi" w:cstheme="minorHAnsi"/>
          <w:szCs w:val="22"/>
        </w:rPr>
        <w:t>outes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Mam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(nouvelles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ou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avec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un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projet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d’extension)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bénéficieront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«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l’aide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au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démarrage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»,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quel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que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soit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leur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lieu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84F9D" w:rsidRPr="00994B5F">
        <w:rPr>
          <w:rFonts w:asciiTheme="minorHAnsi" w:hAnsiTheme="minorHAnsi" w:cstheme="minorHAnsi"/>
          <w:szCs w:val="22"/>
        </w:rPr>
        <w:t>d’implantation</w:t>
      </w:r>
    </w:p>
    <w:p w14:paraId="06542C97" w14:textId="75424BF0" w:rsidR="00484F9D" w:rsidRDefault="00484F9D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522F8C7C" w14:textId="77777777" w:rsidR="008A26EC" w:rsidRDefault="008A26EC" w:rsidP="008A26EC">
      <w:pPr>
        <w:jc w:val="both"/>
        <w:rPr>
          <w:rFonts w:ascii="Calibri" w:hAnsi="Calibri" w:cs="Calibri"/>
          <w:b/>
          <w:color w:val="0000FF"/>
          <w:sz w:val="40"/>
          <w:szCs w:val="40"/>
        </w:rPr>
      </w:pPr>
    </w:p>
    <w:p w14:paraId="35B6C633" w14:textId="6F5E1D99" w:rsidR="008A26EC" w:rsidRPr="00CE2635" w:rsidRDefault="008A26EC" w:rsidP="008A26EC">
      <w:pPr>
        <w:jc w:val="both"/>
        <w:rPr>
          <w:rFonts w:ascii="Calibri" w:hAnsi="Calibri" w:cs="Calibri"/>
          <w:b/>
          <w:color w:val="0000FF"/>
          <w:sz w:val="40"/>
          <w:szCs w:val="40"/>
        </w:rPr>
      </w:pPr>
      <w:r w:rsidRPr="00CE2635">
        <w:rPr>
          <w:rFonts w:ascii="Calibri" w:hAnsi="Calibri" w:cs="Calibri"/>
          <w:b/>
          <w:color w:val="0000FF"/>
          <w:sz w:val="40"/>
          <w:szCs w:val="40"/>
        </w:rPr>
        <w:t>Avec</w:t>
      </w:r>
      <w:r w:rsidR="006C2B63">
        <w:rPr>
          <w:rFonts w:ascii="Calibri" w:hAnsi="Calibri" w:cs="Calibri"/>
          <w:b/>
          <w:color w:val="0000FF"/>
          <w:sz w:val="40"/>
          <w:szCs w:val="40"/>
        </w:rPr>
        <w:t xml:space="preserve"> </w:t>
      </w:r>
      <w:r w:rsidRPr="00CE2635">
        <w:rPr>
          <w:rFonts w:ascii="Calibri" w:hAnsi="Calibri" w:cs="Calibri"/>
          <w:b/>
          <w:color w:val="0000FF"/>
          <w:sz w:val="40"/>
          <w:szCs w:val="40"/>
        </w:rPr>
        <w:t>Vous</w:t>
      </w:r>
    </w:p>
    <w:p w14:paraId="1C9230A8" w14:textId="3E2D1B9A" w:rsidR="004B42AD" w:rsidRPr="00D609C0" w:rsidRDefault="004B42AD" w:rsidP="004B4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A9C87"/>
          <w:sz w:val="28"/>
          <w:szCs w:val="28"/>
        </w:rPr>
      </w:pP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sym w:font="Wingdings" w:char="F0E0"/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Plan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mercredi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: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l’aide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de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la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Caf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aux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gestionnaires</w:t>
      </w:r>
      <w:r w:rsidR="006C2B63">
        <w:rPr>
          <w:rFonts w:asciiTheme="minorHAnsi" w:hAnsiTheme="minorHAnsi" w:cstheme="minorHAnsi"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d’accueils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de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t>loisirs</w:t>
      </w:r>
    </w:p>
    <w:p w14:paraId="2F616AE2" w14:textId="77777777" w:rsidR="004B42AD" w:rsidRPr="00311E64" w:rsidRDefault="004B42AD" w:rsidP="004B42AD">
      <w:pPr>
        <w:rPr>
          <w:rFonts w:asciiTheme="minorHAnsi" w:hAnsiTheme="minorHAnsi" w:cstheme="minorHAnsi"/>
        </w:rPr>
      </w:pPr>
    </w:p>
    <w:p w14:paraId="474E2F60" w14:textId="051548BD" w:rsidR="004B42AD" w:rsidRPr="00311E64" w:rsidRDefault="008A26EC" w:rsidP="007225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FF"/>
          <w:szCs w:val="22"/>
        </w:rPr>
      </w:pPr>
      <w:r w:rsidRPr="008A26EC">
        <w:rPr>
          <w:rFonts w:ascii="Calibri" w:hAnsi="Calibri" w:cs="Calibri"/>
          <w:b/>
          <w:color w:val="0000FF"/>
          <w:sz w:val="20"/>
        </w:rPr>
        <w:t>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Plan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mercredi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concerne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l’ensemble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des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gestionnaires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d’accueils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loisirs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sans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hébergement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(</w:t>
      </w:r>
      <w:proofErr w:type="spellStart"/>
      <w:r w:rsidRPr="008A26EC">
        <w:rPr>
          <w:rFonts w:ascii="Calibri" w:hAnsi="Calibri" w:cs="Calibri"/>
          <w:b/>
          <w:color w:val="0000FF"/>
          <w:sz w:val="20"/>
        </w:rPr>
        <w:t>Alsh</w:t>
      </w:r>
      <w:proofErr w:type="spellEnd"/>
      <w:r w:rsidRPr="008A26EC">
        <w:rPr>
          <w:rFonts w:ascii="Calibri" w:hAnsi="Calibri" w:cs="Calibri"/>
          <w:b/>
          <w:color w:val="0000FF"/>
          <w:sz w:val="20"/>
        </w:rPr>
        <w:t>)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sur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temps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du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mercredi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et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ce,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quelle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que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soit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l’organisation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scolaire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retenue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(4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jours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ou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4,5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jours).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Il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s’adresse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à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tous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les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enfants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scolarisés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maternelle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au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8A26EC">
        <w:rPr>
          <w:rFonts w:ascii="Calibri" w:hAnsi="Calibri" w:cs="Calibri"/>
          <w:b/>
          <w:color w:val="0000FF"/>
          <w:sz w:val="20"/>
        </w:rPr>
        <w:t>Cm2</w:t>
      </w:r>
      <w:r w:rsidR="006C2B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42AD" w:rsidRPr="00311E64">
        <w:rPr>
          <w:rFonts w:asciiTheme="minorHAnsi" w:hAnsiTheme="minorHAnsi" w:cstheme="minorHAnsi"/>
          <w:b/>
          <w:color w:val="0000FF"/>
          <w:szCs w:val="22"/>
          <w:highlight w:val="yellow"/>
        </w:rPr>
        <w:t>Lire</w:t>
      </w:r>
      <w:r w:rsidR="006C2B63">
        <w:rPr>
          <w:rFonts w:asciiTheme="minorHAnsi" w:hAnsiTheme="minorHAnsi" w:cstheme="minorHAnsi"/>
          <w:b/>
          <w:color w:val="0000FF"/>
          <w:szCs w:val="22"/>
          <w:highlight w:val="yellow"/>
        </w:rPr>
        <w:t xml:space="preserve"> </w:t>
      </w:r>
      <w:r w:rsidR="004B42AD" w:rsidRPr="00311E64">
        <w:rPr>
          <w:rFonts w:asciiTheme="minorHAnsi" w:hAnsiTheme="minorHAnsi" w:cstheme="minorHAnsi"/>
          <w:b/>
          <w:color w:val="0000FF"/>
          <w:szCs w:val="22"/>
          <w:highlight w:val="yellow"/>
        </w:rPr>
        <w:t>la</w:t>
      </w:r>
      <w:r w:rsidR="006C2B63">
        <w:rPr>
          <w:rFonts w:asciiTheme="minorHAnsi" w:hAnsiTheme="minorHAnsi" w:cstheme="minorHAnsi"/>
          <w:b/>
          <w:color w:val="0000FF"/>
          <w:szCs w:val="22"/>
          <w:highlight w:val="yellow"/>
        </w:rPr>
        <w:t xml:space="preserve"> </w:t>
      </w:r>
      <w:r w:rsidR="004B42AD" w:rsidRPr="00311E64">
        <w:rPr>
          <w:rFonts w:asciiTheme="minorHAnsi" w:hAnsiTheme="minorHAnsi" w:cstheme="minorHAnsi"/>
          <w:b/>
          <w:color w:val="0000FF"/>
          <w:szCs w:val="22"/>
          <w:highlight w:val="yellow"/>
        </w:rPr>
        <w:t>suite</w:t>
      </w:r>
      <w:r w:rsidR="006C2B63">
        <w:rPr>
          <w:rFonts w:asciiTheme="minorHAnsi" w:hAnsiTheme="minorHAnsi" w:cstheme="minorHAnsi"/>
          <w:b/>
          <w:color w:val="0000FF"/>
          <w:szCs w:val="22"/>
        </w:rPr>
        <w:t xml:space="preserve"> </w:t>
      </w:r>
    </w:p>
    <w:p w14:paraId="460DA583" w14:textId="77777777" w:rsidR="004B42AD" w:rsidRPr="00664D1B" w:rsidRDefault="004B42AD" w:rsidP="007225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149378B8" w14:textId="4936ACC6" w:rsidR="004B42AD" w:rsidRPr="00664D1B" w:rsidRDefault="004B42AD" w:rsidP="007225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Les</w:t>
      </w:r>
      <w:r w:rsidR="006C2B6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conditions</w:t>
      </w:r>
      <w:r w:rsidR="006C2B6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d’éligibilité</w:t>
      </w:r>
      <w:r w:rsidR="006C2B6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au</w:t>
      </w:r>
      <w:r w:rsidR="006C2B6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Plan</w:t>
      </w:r>
      <w:r w:rsidR="006C2B6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mercredi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435BF5">
        <w:rPr>
          <w:rFonts w:asciiTheme="minorHAnsi" w:hAnsiTheme="minorHAnsi" w:cstheme="minorHAnsi"/>
          <w:b/>
          <w:bCs/>
          <w:color w:val="000000"/>
          <w:szCs w:val="22"/>
        </w:rPr>
        <w:t>:</w:t>
      </w:r>
    </w:p>
    <w:p w14:paraId="788AF46C" w14:textId="66F9A3E1" w:rsidR="004B42AD" w:rsidRPr="00664D1B" w:rsidRDefault="004B42AD" w:rsidP="007225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664D1B">
        <w:rPr>
          <w:rFonts w:asciiTheme="minorHAnsi" w:hAnsiTheme="minorHAnsi" w:cstheme="minorHAnsi"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être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éligible,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collectivité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(commune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ou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664D1B">
        <w:rPr>
          <w:rFonts w:asciiTheme="minorHAnsi" w:hAnsiTheme="minorHAnsi" w:cstheme="minorHAnsi"/>
          <w:color w:val="000000"/>
          <w:szCs w:val="22"/>
        </w:rPr>
        <w:t>Epci</w:t>
      </w:r>
      <w:proofErr w:type="spellEnd"/>
      <w:r w:rsidRPr="00664D1B">
        <w:rPr>
          <w:rFonts w:asciiTheme="minorHAnsi" w:hAnsiTheme="minorHAnsi" w:cstheme="minorHAnsi"/>
          <w:color w:val="000000"/>
          <w:szCs w:val="22"/>
        </w:rPr>
        <w:t>)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doit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remplir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trois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conditions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fois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64D1B">
        <w:rPr>
          <w:rFonts w:asciiTheme="minorHAnsi" w:hAnsiTheme="minorHAnsi" w:cstheme="minorHAnsi"/>
          <w:color w:val="000000"/>
          <w:szCs w:val="22"/>
        </w:rPr>
        <w:t>:</w:t>
      </w:r>
    </w:p>
    <w:p w14:paraId="05CFBB50" w14:textId="71AB8471" w:rsidR="004B42AD" w:rsidRPr="00435BF5" w:rsidRDefault="00435BF5" w:rsidP="0072259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</w:t>
      </w:r>
      <w:r w:rsidR="004B42AD" w:rsidRPr="00435BF5">
        <w:rPr>
          <w:rFonts w:asciiTheme="minorHAnsi" w:hAnsiTheme="minorHAnsi" w:cstheme="minorHAnsi"/>
          <w:szCs w:val="22"/>
        </w:rPr>
        <w:t>onclure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un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projet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éducatif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territorial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(</w:t>
      </w:r>
      <w:proofErr w:type="spellStart"/>
      <w:r w:rsidR="004B42AD" w:rsidRPr="00435BF5">
        <w:rPr>
          <w:rFonts w:asciiTheme="minorHAnsi" w:hAnsiTheme="minorHAnsi" w:cstheme="minorHAnsi"/>
          <w:szCs w:val="22"/>
        </w:rPr>
        <w:t>PEdT</w:t>
      </w:r>
      <w:proofErr w:type="spellEnd"/>
      <w:r w:rsidR="004B42AD" w:rsidRPr="00435BF5">
        <w:rPr>
          <w:rFonts w:asciiTheme="minorHAnsi" w:hAnsiTheme="minorHAnsi" w:cstheme="minorHAnsi"/>
          <w:szCs w:val="22"/>
        </w:rPr>
        <w:t>)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intégrant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le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mercredi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="004B42AD" w:rsidRPr="00435BF5">
        <w:rPr>
          <w:rFonts w:asciiTheme="minorHAnsi" w:hAnsiTheme="minorHAnsi" w:cstheme="minorHAnsi"/>
          <w:szCs w:val="22"/>
        </w:rPr>
        <w:t>;</w:t>
      </w:r>
    </w:p>
    <w:p w14:paraId="0D51AB15" w14:textId="7C4B3838" w:rsidR="004B42AD" w:rsidRPr="00435BF5" w:rsidRDefault="004B42AD" w:rsidP="0072259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 w:rsidRPr="00435BF5">
        <w:rPr>
          <w:rFonts w:asciiTheme="minorHAnsi" w:hAnsiTheme="minorHAnsi" w:cstheme="minorHAnsi"/>
          <w:szCs w:val="22"/>
        </w:rPr>
        <w:t>organiser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un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accueil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loisirs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périscolaire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(ou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avoir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délégué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l’organisation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l’accueil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loisirs)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déclaré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à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la</w:t>
      </w:r>
      <w:r w:rsidR="006C2B6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35BF5">
        <w:rPr>
          <w:rFonts w:asciiTheme="minorHAnsi" w:hAnsiTheme="minorHAnsi" w:cstheme="minorHAnsi"/>
          <w:szCs w:val="22"/>
        </w:rPr>
        <w:t>Ddcs</w:t>
      </w:r>
      <w:proofErr w:type="spellEnd"/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;</w:t>
      </w:r>
    </w:p>
    <w:p w14:paraId="111CEEE4" w14:textId="3578AB49" w:rsidR="004B42AD" w:rsidRPr="00435BF5" w:rsidRDefault="004B42AD" w:rsidP="0072259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  <w:szCs w:val="22"/>
        </w:rPr>
      </w:pPr>
      <w:r w:rsidRPr="00435BF5">
        <w:rPr>
          <w:rFonts w:asciiTheme="minorHAnsi" w:hAnsiTheme="minorHAnsi" w:cstheme="minorHAnsi"/>
          <w:szCs w:val="22"/>
        </w:rPr>
        <w:t>s’engager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à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respecter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la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charte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qualité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Plan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mercredi.</w:t>
      </w:r>
    </w:p>
    <w:p w14:paraId="500F6885" w14:textId="77777777" w:rsidR="004B42AD" w:rsidRDefault="004B42AD" w:rsidP="004B42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7A29A32F" w14:textId="5240EE66" w:rsidR="004B42AD" w:rsidRPr="00664D1B" w:rsidRDefault="004B42AD" w:rsidP="004B42AD">
      <w:pPr>
        <w:jc w:val="both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La</w:t>
      </w:r>
      <w:r w:rsidR="006C2B6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bonification</w:t>
      </w:r>
      <w:r w:rsidR="006C2B6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Plan</w:t>
      </w:r>
      <w:r w:rsidR="006C2B6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Pr="00664D1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mercredi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="00435BF5" w:rsidRPr="00435BF5">
        <w:rPr>
          <w:rFonts w:asciiTheme="minorHAnsi" w:hAnsiTheme="minorHAnsi" w:cstheme="minorHAnsi"/>
          <w:b/>
          <w:bCs/>
          <w:color w:val="000000"/>
          <w:szCs w:val="22"/>
        </w:rPr>
        <w:t>:</w:t>
      </w:r>
    </w:p>
    <w:p w14:paraId="2A663F5B" w14:textId="5EC5FF1C" w:rsidR="004B42AD" w:rsidRPr="008A26EC" w:rsidRDefault="008A26EC" w:rsidP="004B42AD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A26EC">
        <w:rPr>
          <w:rFonts w:asciiTheme="minorHAnsi" w:hAnsiTheme="minorHAnsi" w:cstheme="minorHAnsi"/>
          <w:color w:val="000000"/>
          <w:szCs w:val="22"/>
        </w:rPr>
        <w:t>Depuis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rentrée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2018,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l’accompagnement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Caf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déployer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Plan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color w:val="000000"/>
          <w:szCs w:val="22"/>
        </w:rPr>
        <w:t>mercredi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prend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forme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d’une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bonification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color w:val="000000"/>
          <w:szCs w:val="22"/>
        </w:rPr>
        <w:t>P</w:t>
      </w:r>
      <w:r w:rsidRPr="008A26EC">
        <w:rPr>
          <w:rFonts w:asciiTheme="minorHAnsi" w:hAnsiTheme="minorHAnsi" w:cstheme="minorHAnsi"/>
          <w:color w:val="000000"/>
          <w:szCs w:val="22"/>
        </w:rPr>
        <w:t>restation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service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ordinaire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(</w:t>
      </w:r>
      <w:proofErr w:type="spellStart"/>
      <w:r w:rsidRPr="008A26EC">
        <w:rPr>
          <w:rFonts w:asciiTheme="minorHAnsi" w:hAnsiTheme="minorHAnsi" w:cstheme="minorHAnsi"/>
          <w:color w:val="000000"/>
          <w:szCs w:val="22"/>
        </w:rPr>
        <w:t>Pso</w:t>
      </w:r>
      <w:proofErr w:type="spellEnd"/>
      <w:r w:rsidRPr="008A26EC">
        <w:rPr>
          <w:rFonts w:asciiTheme="minorHAnsi" w:hAnsiTheme="minorHAnsi" w:cstheme="minorHAnsi"/>
          <w:color w:val="000000"/>
          <w:szCs w:val="22"/>
        </w:rPr>
        <w:t>)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versée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gestionnaires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d’accueils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loisirs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labellisés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Plan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mercredi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développant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nouvelles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heures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d’accueil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mercredi.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Quelle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que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soit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l’organisation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temps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scolaire,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accueils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loisirs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labellisés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peuvent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recevoir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0,46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€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supplémentaires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chaque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heure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nouvelle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développée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depuis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septembre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2018.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Cette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bonification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vient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s’ajouter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montants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8A26EC">
        <w:rPr>
          <w:rFonts w:asciiTheme="minorHAnsi" w:hAnsiTheme="minorHAnsi" w:cstheme="minorHAnsi"/>
          <w:color w:val="000000"/>
          <w:szCs w:val="22"/>
        </w:rPr>
        <w:t>Pso</w:t>
      </w:r>
      <w:proofErr w:type="spellEnd"/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8A26EC">
        <w:rPr>
          <w:rFonts w:asciiTheme="minorHAnsi" w:hAnsiTheme="minorHAnsi" w:cstheme="minorHAnsi"/>
          <w:color w:val="000000"/>
          <w:szCs w:val="22"/>
        </w:rPr>
        <w:t>Alsh</w:t>
      </w:r>
      <w:proofErr w:type="spellEnd"/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(0,549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€),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qui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fait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porter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financement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branche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Famille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un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peu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plus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1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€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par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heure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par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enfant.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Tout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comme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8A26EC">
        <w:rPr>
          <w:rFonts w:asciiTheme="minorHAnsi" w:hAnsiTheme="minorHAnsi" w:cstheme="minorHAnsi"/>
          <w:color w:val="000000"/>
          <w:szCs w:val="22"/>
        </w:rPr>
        <w:t>Pso</w:t>
      </w:r>
      <w:proofErr w:type="spellEnd"/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8A26EC">
        <w:rPr>
          <w:rFonts w:asciiTheme="minorHAnsi" w:hAnsiTheme="minorHAnsi" w:cstheme="minorHAnsi"/>
          <w:color w:val="000000"/>
          <w:szCs w:val="22"/>
        </w:rPr>
        <w:t>Alsh</w:t>
      </w:r>
      <w:proofErr w:type="spellEnd"/>
      <w:r w:rsidRPr="008A26EC">
        <w:rPr>
          <w:rFonts w:asciiTheme="minorHAnsi" w:hAnsiTheme="minorHAnsi" w:cstheme="minorHAnsi"/>
          <w:color w:val="000000"/>
          <w:szCs w:val="22"/>
        </w:rPr>
        <w:t>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bonification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est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versée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directement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gestionnaire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l’</w:t>
      </w:r>
      <w:proofErr w:type="spellStart"/>
      <w:r w:rsidRPr="008A26EC">
        <w:rPr>
          <w:rFonts w:asciiTheme="minorHAnsi" w:hAnsiTheme="minorHAnsi" w:cstheme="minorHAnsi"/>
          <w:color w:val="000000"/>
          <w:szCs w:val="22"/>
        </w:rPr>
        <w:t>Alsh</w:t>
      </w:r>
      <w:proofErr w:type="spellEnd"/>
      <w:r w:rsidRPr="008A26EC">
        <w:rPr>
          <w:rFonts w:asciiTheme="minorHAnsi" w:hAnsiTheme="minorHAnsi" w:cstheme="minorHAnsi"/>
          <w:color w:val="000000"/>
          <w:szCs w:val="22"/>
        </w:rPr>
        <w:t>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84BDFE3" w14:textId="77777777" w:rsidR="004B42AD" w:rsidRDefault="004B42AD" w:rsidP="004B42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1D8C715" w14:textId="629301BB" w:rsidR="004B42AD" w:rsidRPr="002457F9" w:rsidRDefault="004B42AD" w:rsidP="004B42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A9C87"/>
          <w:sz w:val="24"/>
          <w:szCs w:val="24"/>
        </w:rPr>
      </w:pPr>
      <w:r w:rsidRPr="002457F9">
        <w:rPr>
          <w:rFonts w:asciiTheme="minorHAnsi" w:hAnsiTheme="minorHAnsi" w:cstheme="minorHAnsi"/>
          <w:b/>
          <w:bCs/>
          <w:color w:val="0A9C87"/>
          <w:sz w:val="24"/>
          <w:szCs w:val="24"/>
        </w:rPr>
        <w:t>&gt;&gt;</w:t>
      </w:r>
      <w:r w:rsidR="006C2B63">
        <w:rPr>
          <w:rFonts w:asciiTheme="minorHAnsi" w:hAnsiTheme="minorHAnsi" w:cstheme="minorHAnsi"/>
          <w:b/>
          <w:bCs/>
          <w:color w:val="0A9C87"/>
          <w:sz w:val="24"/>
          <w:szCs w:val="24"/>
        </w:rPr>
        <w:t xml:space="preserve"> </w:t>
      </w:r>
      <w:r w:rsidRPr="002457F9">
        <w:rPr>
          <w:rFonts w:asciiTheme="minorHAnsi" w:hAnsiTheme="minorHAnsi" w:cstheme="minorHAnsi"/>
          <w:b/>
          <w:bCs/>
          <w:color w:val="0A9C87"/>
          <w:sz w:val="24"/>
          <w:szCs w:val="24"/>
        </w:rPr>
        <w:t>Les</w:t>
      </w:r>
      <w:r w:rsidR="006C2B63">
        <w:rPr>
          <w:rFonts w:asciiTheme="minorHAnsi" w:hAnsiTheme="minorHAnsi" w:cstheme="minorHAnsi"/>
          <w:b/>
          <w:bCs/>
          <w:color w:val="0A9C87"/>
          <w:sz w:val="24"/>
          <w:szCs w:val="24"/>
        </w:rPr>
        <w:t xml:space="preserve"> </w:t>
      </w:r>
      <w:r w:rsidRPr="002457F9">
        <w:rPr>
          <w:rFonts w:asciiTheme="minorHAnsi" w:hAnsiTheme="minorHAnsi" w:cstheme="minorHAnsi"/>
          <w:b/>
          <w:bCs/>
          <w:color w:val="0A9C87"/>
          <w:sz w:val="24"/>
          <w:szCs w:val="24"/>
        </w:rPr>
        <w:t>mesures</w:t>
      </w:r>
      <w:r w:rsidR="006C2B63">
        <w:rPr>
          <w:rFonts w:asciiTheme="minorHAnsi" w:hAnsiTheme="minorHAnsi" w:cstheme="minorHAnsi"/>
          <w:b/>
          <w:bCs/>
          <w:color w:val="0A9C87"/>
          <w:sz w:val="24"/>
          <w:szCs w:val="24"/>
        </w:rPr>
        <w:t xml:space="preserve"> </w:t>
      </w:r>
      <w:r w:rsidRPr="002457F9">
        <w:rPr>
          <w:rFonts w:asciiTheme="minorHAnsi" w:hAnsiTheme="minorHAnsi" w:cstheme="minorHAnsi"/>
          <w:b/>
          <w:bCs/>
          <w:color w:val="0A9C87"/>
          <w:sz w:val="24"/>
          <w:szCs w:val="24"/>
        </w:rPr>
        <w:t>de</w:t>
      </w:r>
      <w:r w:rsidR="006C2B63">
        <w:rPr>
          <w:rFonts w:asciiTheme="minorHAnsi" w:hAnsiTheme="minorHAnsi" w:cstheme="minorHAnsi"/>
          <w:b/>
          <w:bCs/>
          <w:color w:val="0A9C87"/>
          <w:sz w:val="24"/>
          <w:szCs w:val="24"/>
        </w:rPr>
        <w:t xml:space="preserve"> </w:t>
      </w:r>
      <w:r w:rsidRPr="002457F9">
        <w:rPr>
          <w:rFonts w:asciiTheme="minorHAnsi" w:hAnsiTheme="minorHAnsi" w:cstheme="minorHAnsi"/>
          <w:b/>
          <w:bCs/>
          <w:color w:val="0A9C87"/>
          <w:sz w:val="24"/>
          <w:szCs w:val="24"/>
        </w:rPr>
        <w:t>relance</w:t>
      </w:r>
      <w:r w:rsidR="006C2B63">
        <w:rPr>
          <w:rFonts w:asciiTheme="minorHAnsi" w:hAnsiTheme="minorHAnsi" w:cstheme="minorHAnsi"/>
          <w:b/>
          <w:bCs/>
          <w:color w:val="0A9C87"/>
          <w:sz w:val="24"/>
          <w:szCs w:val="24"/>
        </w:rPr>
        <w:t xml:space="preserve"> </w:t>
      </w:r>
      <w:r w:rsidRPr="002457F9">
        <w:rPr>
          <w:rFonts w:asciiTheme="minorHAnsi" w:hAnsiTheme="minorHAnsi" w:cstheme="minorHAnsi"/>
          <w:b/>
          <w:bCs/>
          <w:color w:val="0A9C87"/>
          <w:sz w:val="24"/>
          <w:szCs w:val="24"/>
        </w:rPr>
        <w:t>du</w:t>
      </w:r>
      <w:r w:rsidR="006C2B63">
        <w:rPr>
          <w:rFonts w:asciiTheme="minorHAnsi" w:hAnsiTheme="minorHAnsi" w:cstheme="minorHAnsi"/>
          <w:b/>
          <w:bCs/>
          <w:color w:val="0A9C87"/>
          <w:sz w:val="24"/>
          <w:szCs w:val="24"/>
        </w:rPr>
        <w:t xml:space="preserve"> </w:t>
      </w:r>
      <w:r w:rsidRPr="002457F9">
        <w:rPr>
          <w:rFonts w:asciiTheme="minorHAnsi" w:hAnsiTheme="minorHAnsi" w:cstheme="minorHAnsi"/>
          <w:b/>
          <w:bCs/>
          <w:color w:val="0A9C87"/>
          <w:sz w:val="24"/>
          <w:szCs w:val="24"/>
        </w:rPr>
        <w:t>Plan</w:t>
      </w:r>
      <w:r w:rsidR="006C2B63">
        <w:rPr>
          <w:rFonts w:asciiTheme="minorHAnsi" w:hAnsiTheme="minorHAnsi" w:cstheme="minorHAnsi"/>
          <w:b/>
          <w:bCs/>
          <w:color w:val="0A9C87"/>
          <w:sz w:val="24"/>
          <w:szCs w:val="24"/>
        </w:rPr>
        <w:t xml:space="preserve"> </w:t>
      </w:r>
      <w:r w:rsidRPr="002457F9">
        <w:rPr>
          <w:rFonts w:asciiTheme="minorHAnsi" w:hAnsiTheme="minorHAnsi" w:cstheme="minorHAnsi"/>
          <w:b/>
          <w:bCs/>
          <w:color w:val="0A9C87"/>
          <w:sz w:val="24"/>
          <w:szCs w:val="24"/>
        </w:rPr>
        <w:t>mercredi</w:t>
      </w:r>
      <w:r w:rsidR="006C2B63">
        <w:rPr>
          <w:rFonts w:asciiTheme="minorHAnsi" w:hAnsiTheme="minorHAnsi" w:cstheme="minorHAnsi"/>
          <w:b/>
          <w:bCs/>
          <w:color w:val="0A9C87"/>
          <w:sz w:val="24"/>
          <w:szCs w:val="24"/>
        </w:rPr>
        <w:t xml:space="preserve"> </w:t>
      </w:r>
    </w:p>
    <w:p w14:paraId="745A2C45" w14:textId="77777777" w:rsidR="004B42AD" w:rsidRDefault="004B42AD" w:rsidP="004B42AD">
      <w:pPr>
        <w:autoSpaceDE w:val="0"/>
        <w:autoSpaceDN w:val="0"/>
        <w:adjustRightInd w:val="0"/>
        <w:jc w:val="both"/>
        <w:rPr>
          <w:rFonts w:ascii="Optima-DemiBold" w:hAnsi="Optima-DemiBold" w:cs="Optima-DemiBold"/>
          <w:b/>
          <w:bCs/>
          <w:color w:val="8DC73F"/>
          <w:sz w:val="24"/>
          <w:szCs w:val="24"/>
        </w:rPr>
      </w:pPr>
    </w:p>
    <w:p w14:paraId="4A081586" w14:textId="6CCE48CA" w:rsidR="003659EC" w:rsidRDefault="008A26EC" w:rsidP="003659E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Une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aide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nationale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exceptionnelle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à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l’investissement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en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Alsh</w:t>
      </w:r>
      <w:proofErr w:type="spellEnd"/>
    </w:p>
    <w:p w14:paraId="2631FAE1" w14:textId="2CC6F4CF" w:rsidR="003659EC" w:rsidRDefault="008A26EC" w:rsidP="003659E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A26EC">
        <w:rPr>
          <w:rFonts w:asciiTheme="minorHAnsi" w:hAnsiTheme="minorHAnsi" w:cstheme="minorHAnsi"/>
          <w:color w:val="000000"/>
          <w:szCs w:val="22"/>
        </w:rPr>
        <w:t>Cette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aide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vise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soutenir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création,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l’aménagement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ou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rénovation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locaux,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ainsi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que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l’achat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matériels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mobiliers.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Elle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s’adresse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gestionnaires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</w:t>
      </w:r>
      <w:proofErr w:type="spellStart"/>
      <w:r w:rsidRPr="008A26EC">
        <w:rPr>
          <w:rFonts w:asciiTheme="minorHAnsi" w:hAnsiTheme="minorHAnsi" w:cstheme="minorHAnsi"/>
          <w:color w:val="000000"/>
          <w:szCs w:val="22"/>
        </w:rPr>
        <w:t>Alsh</w:t>
      </w:r>
      <w:proofErr w:type="spellEnd"/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qui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s’engagent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mettre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place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un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Plan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mercredi.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subvention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d’investissement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peut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pas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dépasser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montants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suivants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par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type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d’opération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:</w:t>
      </w:r>
    </w:p>
    <w:p w14:paraId="7EF62A0F" w14:textId="1422C824" w:rsidR="003659EC" w:rsidRPr="00435BF5" w:rsidRDefault="008A26EC" w:rsidP="00435BF5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435BF5">
        <w:rPr>
          <w:rFonts w:asciiTheme="minorHAnsi" w:hAnsiTheme="minorHAnsi" w:cstheme="minorHAnsi"/>
          <w:szCs w:val="22"/>
        </w:rPr>
        <w:t>300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000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€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pour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opérations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création,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réhabilitation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ou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transplantation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d’</w:t>
      </w:r>
      <w:proofErr w:type="spellStart"/>
      <w:r w:rsidRPr="00435BF5">
        <w:rPr>
          <w:rFonts w:asciiTheme="minorHAnsi" w:hAnsiTheme="minorHAnsi" w:cstheme="minorHAnsi"/>
          <w:szCs w:val="22"/>
        </w:rPr>
        <w:t>Alsh</w:t>
      </w:r>
      <w:proofErr w:type="spellEnd"/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;</w:t>
      </w:r>
    </w:p>
    <w:p w14:paraId="748F61D0" w14:textId="071625D7" w:rsidR="003659EC" w:rsidRPr="00435BF5" w:rsidRDefault="008A26EC" w:rsidP="00435BF5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435BF5">
        <w:rPr>
          <w:rFonts w:asciiTheme="minorHAnsi" w:hAnsiTheme="minorHAnsi" w:cstheme="minorHAnsi"/>
          <w:szCs w:val="22"/>
        </w:rPr>
        <w:t>25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000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€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pour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les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opérations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d’acquisition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de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matériels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et</w:t>
      </w:r>
      <w:r w:rsidR="006C2B63">
        <w:rPr>
          <w:rFonts w:asciiTheme="minorHAnsi" w:hAnsiTheme="minorHAnsi" w:cstheme="minorHAnsi"/>
          <w:szCs w:val="22"/>
        </w:rPr>
        <w:t xml:space="preserve"> </w:t>
      </w:r>
      <w:r w:rsidRPr="00435BF5">
        <w:rPr>
          <w:rFonts w:asciiTheme="minorHAnsi" w:hAnsiTheme="minorHAnsi" w:cstheme="minorHAnsi"/>
          <w:szCs w:val="22"/>
        </w:rPr>
        <w:t>mobiliers.</w:t>
      </w:r>
    </w:p>
    <w:p w14:paraId="465ABDDD" w14:textId="77777777" w:rsidR="003659EC" w:rsidRDefault="003659EC" w:rsidP="003659E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CCEE99E" w14:textId="32FD3EAA" w:rsidR="003659EC" w:rsidRPr="00435BF5" w:rsidRDefault="003659EC" w:rsidP="003659EC">
      <w:pPr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435BF5">
        <w:rPr>
          <w:rFonts w:asciiTheme="minorHAnsi" w:hAnsiTheme="minorHAnsi" w:cstheme="minorHAnsi"/>
          <w:i/>
          <w:iCs/>
          <w:color w:val="000000"/>
          <w:szCs w:val="22"/>
        </w:rPr>
        <w:t>A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Pr="00435BF5">
        <w:rPr>
          <w:rFonts w:asciiTheme="minorHAnsi" w:hAnsiTheme="minorHAnsi" w:cstheme="minorHAnsi"/>
          <w:i/>
          <w:iCs/>
          <w:color w:val="000000"/>
          <w:szCs w:val="22"/>
        </w:rPr>
        <w:t>noter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Pr="00435BF5">
        <w:rPr>
          <w:rFonts w:asciiTheme="minorHAnsi" w:hAnsiTheme="minorHAnsi" w:cstheme="minorHAnsi"/>
          <w:i/>
          <w:iCs/>
          <w:color w:val="000000"/>
          <w:szCs w:val="22"/>
        </w:rPr>
        <w:t>: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Pr="00435BF5">
        <w:rPr>
          <w:rFonts w:asciiTheme="minorHAnsi" w:hAnsiTheme="minorHAnsi" w:cstheme="minorHAnsi"/>
          <w:i/>
          <w:iCs/>
          <w:color w:val="000000"/>
          <w:szCs w:val="22"/>
        </w:rPr>
        <w:t>p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our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2021,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un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dossier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de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demande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a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été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transmis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par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mail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i/>
          <w:iCs/>
          <w:color w:val="000000"/>
          <w:szCs w:val="22"/>
        </w:rPr>
        <w:t>du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5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i/>
          <w:iCs/>
          <w:color w:val="000000"/>
          <w:szCs w:val="22"/>
        </w:rPr>
        <w:t>m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ars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à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toutes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collectivités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et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proofErr w:type="spellStart"/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Epci</w:t>
      </w:r>
      <w:proofErr w:type="spellEnd"/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ayant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une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école</w:t>
      </w:r>
      <w:r w:rsidR="00435BF5">
        <w:rPr>
          <w:rFonts w:asciiTheme="minorHAnsi" w:hAnsiTheme="minorHAnsi" w:cstheme="minorHAnsi"/>
          <w:i/>
          <w:iCs/>
          <w:color w:val="000000"/>
          <w:szCs w:val="22"/>
        </w:rPr>
        <w:t>,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un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retour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au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plus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tard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le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14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avril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i/>
          <w:iCs/>
          <w:color w:val="000000"/>
          <w:szCs w:val="22"/>
        </w:rPr>
        <w:t>et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un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i/>
          <w:iCs/>
          <w:color w:val="000000"/>
          <w:szCs w:val="22"/>
        </w:rPr>
        <w:t>examen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en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i/>
          <w:iCs/>
          <w:color w:val="000000"/>
          <w:szCs w:val="22"/>
        </w:rPr>
        <w:t>C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ommission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674D2">
        <w:rPr>
          <w:rFonts w:asciiTheme="minorHAnsi" w:hAnsiTheme="minorHAnsi" w:cstheme="minorHAnsi"/>
          <w:i/>
          <w:iCs/>
          <w:color w:val="000000"/>
          <w:szCs w:val="22"/>
        </w:rPr>
        <w:t>d’action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sociale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i/>
          <w:iCs/>
          <w:color w:val="000000"/>
          <w:szCs w:val="22"/>
        </w:rPr>
        <w:t>du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4</w:t>
      </w:r>
      <w:r w:rsidR="006C2B63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8A26EC" w:rsidRPr="00435BF5">
        <w:rPr>
          <w:rFonts w:asciiTheme="minorHAnsi" w:hAnsiTheme="minorHAnsi" w:cstheme="minorHAnsi"/>
          <w:i/>
          <w:iCs/>
          <w:color w:val="000000"/>
          <w:szCs w:val="22"/>
        </w:rPr>
        <w:t>juin.</w:t>
      </w:r>
    </w:p>
    <w:p w14:paraId="50C3DDC9" w14:textId="426319B9" w:rsidR="003659EC" w:rsidRDefault="008A26EC" w:rsidP="003659E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6EC">
        <w:rPr>
          <w:rFonts w:asciiTheme="minorHAnsi" w:hAnsiTheme="minorHAnsi" w:cstheme="minorHAnsi"/>
          <w:color w:val="000000"/>
          <w:szCs w:val="22"/>
        </w:rPr>
        <w:br/>
      </w:r>
      <w:r w:rsidRPr="008A26EC">
        <w:rPr>
          <w:rFonts w:asciiTheme="minorHAnsi" w:hAnsiTheme="minorHAnsi" w:cstheme="minorHAnsi"/>
          <w:color w:val="000000"/>
          <w:szCs w:val="22"/>
        </w:rPr>
        <w:br/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Une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majoration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de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la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bonification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Plan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mercredi</w:t>
      </w:r>
    </w:p>
    <w:p w14:paraId="790F2AF9" w14:textId="44EA9025" w:rsidR="003659EC" w:rsidRDefault="008A26EC" w:rsidP="003659E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A26EC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territoires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définis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comme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prioritaires,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savoir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color w:val="000000"/>
          <w:szCs w:val="22"/>
        </w:rPr>
        <w:t>Q</w:t>
      </w:r>
      <w:r w:rsidRPr="008A26EC">
        <w:rPr>
          <w:rFonts w:asciiTheme="minorHAnsi" w:hAnsiTheme="minorHAnsi" w:cstheme="minorHAnsi"/>
          <w:color w:val="000000"/>
          <w:szCs w:val="22"/>
        </w:rPr>
        <w:t>uartiers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politique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ville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color w:val="000000"/>
          <w:szCs w:val="22"/>
        </w:rPr>
        <w:t>(QPV)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ou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collectivités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dont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potentiel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financier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par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habitant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est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inférieur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900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€,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ayant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signé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un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Plan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mercredi,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sont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éligibles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majoration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bonification.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territoires,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depuis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1</w:t>
      </w:r>
      <w:r w:rsidRPr="003659EC">
        <w:rPr>
          <w:rFonts w:asciiTheme="minorHAnsi" w:hAnsiTheme="minorHAnsi" w:cstheme="minorHAnsi"/>
          <w:color w:val="000000"/>
          <w:szCs w:val="22"/>
          <w:vertAlign w:val="superscript"/>
        </w:rPr>
        <w:t>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janvier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2020,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bonification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Plan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mercredi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est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majorée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s’élève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0,95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€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par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heure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3659EC">
        <w:rPr>
          <w:rFonts w:asciiTheme="minorHAnsi" w:hAnsiTheme="minorHAnsi" w:cstheme="minorHAnsi"/>
          <w:color w:val="000000"/>
          <w:szCs w:val="22"/>
        </w:rPr>
        <w:t>«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nouvelle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3659EC">
        <w:rPr>
          <w:rFonts w:asciiTheme="minorHAnsi" w:hAnsiTheme="minorHAnsi" w:cstheme="minorHAnsi"/>
          <w:color w:val="000000"/>
          <w:szCs w:val="22"/>
        </w:rPr>
        <w:t>»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par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enfant.</w:t>
      </w:r>
    </w:p>
    <w:p w14:paraId="0836FAB4" w14:textId="20C092EA" w:rsidR="003659EC" w:rsidRDefault="008A26EC" w:rsidP="003659E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26EC">
        <w:rPr>
          <w:rFonts w:asciiTheme="minorHAnsi" w:hAnsiTheme="minorHAnsi" w:cstheme="minorHAnsi"/>
          <w:color w:val="000000"/>
          <w:szCs w:val="22"/>
        </w:rPr>
        <w:br/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Une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aide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temporaire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à</w:t>
      </w:r>
      <w:r w:rsidR="006C2B6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8A26EC">
        <w:rPr>
          <w:rFonts w:asciiTheme="minorHAnsi" w:hAnsiTheme="minorHAnsi" w:cstheme="minorHAnsi"/>
          <w:b/>
          <w:bCs/>
          <w:sz w:val="24"/>
          <w:szCs w:val="24"/>
          <w:u w:val="single"/>
        </w:rPr>
        <w:t>l’ingénierie</w:t>
      </w:r>
    </w:p>
    <w:p w14:paraId="7FC438EB" w14:textId="677274D6" w:rsidR="008A26EC" w:rsidRDefault="008A26EC" w:rsidP="003659E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A26EC">
        <w:rPr>
          <w:rFonts w:asciiTheme="minorHAnsi" w:hAnsiTheme="minorHAnsi" w:cstheme="minorHAnsi"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préparer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mise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place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ou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renouvellement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d’un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Plan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mercredi,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collectivité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peut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avoir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besoin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d’un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appui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méthodologique</w:t>
      </w:r>
      <w:r w:rsidR="00435BF5">
        <w:rPr>
          <w:rFonts w:asciiTheme="minorHAnsi" w:hAnsiTheme="minorHAnsi" w:cstheme="minorHAnsi"/>
          <w:color w:val="000000"/>
          <w:szCs w:val="22"/>
        </w:rPr>
        <w:t>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notamment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créer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dynamiques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nécessaires.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C’est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lastRenderedPageBreak/>
        <w:t>pourquoi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Caf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peuvent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accorder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une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aide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l’ingénierie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color w:val="000000"/>
          <w:szCs w:val="22"/>
        </w:rPr>
        <w:t>: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color w:val="000000"/>
          <w:szCs w:val="22"/>
        </w:rPr>
        <w:t>celle-ci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permet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prendre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charge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dépenses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relatives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diagnostics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besoins,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rédaction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du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8A26EC">
        <w:rPr>
          <w:rFonts w:asciiTheme="minorHAnsi" w:hAnsiTheme="minorHAnsi" w:cstheme="minorHAnsi"/>
          <w:color w:val="000000"/>
          <w:szCs w:val="22"/>
        </w:rPr>
        <w:t>PEdT</w:t>
      </w:r>
      <w:proofErr w:type="spellEnd"/>
      <w:r w:rsidRPr="008A26EC">
        <w:rPr>
          <w:rFonts w:asciiTheme="minorHAnsi" w:hAnsiTheme="minorHAnsi" w:cstheme="minorHAnsi"/>
          <w:color w:val="000000"/>
          <w:szCs w:val="22"/>
        </w:rPr>
        <w:t>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aux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formalités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administratives,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l’animation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rencontres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entre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acteurs,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à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communicatio</w:t>
      </w:r>
      <w:r w:rsidR="003659EC">
        <w:rPr>
          <w:rFonts w:asciiTheme="minorHAnsi" w:hAnsiTheme="minorHAnsi" w:cstheme="minorHAnsi"/>
          <w:color w:val="000000"/>
          <w:szCs w:val="22"/>
        </w:rPr>
        <w:t>n</w:t>
      </w:r>
      <w:r w:rsidR="00435BF5">
        <w:rPr>
          <w:rFonts w:asciiTheme="minorHAnsi" w:hAnsiTheme="minorHAnsi" w:cstheme="minorHAnsi"/>
          <w:color w:val="000000"/>
          <w:szCs w:val="22"/>
        </w:rPr>
        <w:t>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="00435BF5">
        <w:rPr>
          <w:rFonts w:asciiTheme="minorHAnsi" w:hAnsiTheme="minorHAnsi" w:cstheme="minorHAnsi"/>
          <w:color w:val="000000"/>
          <w:szCs w:val="22"/>
        </w:rPr>
        <w:t>etc.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Cette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aide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couvre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50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%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d’une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dépense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ne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pouvant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excéder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30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000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€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(soit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15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000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€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maximum)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un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an.</w:t>
      </w:r>
    </w:p>
    <w:p w14:paraId="39B9CF33" w14:textId="3464C6E8" w:rsidR="008A26EC" w:rsidRPr="008A26EC" w:rsidRDefault="008A26EC">
      <w:pPr>
        <w:rPr>
          <w:rFonts w:asciiTheme="minorHAnsi" w:hAnsiTheme="minorHAnsi" w:cstheme="minorHAnsi"/>
          <w:color w:val="000000"/>
          <w:szCs w:val="22"/>
        </w:rPr>
      </w:pPr>
      <w:r w:rsidRPr="008A26EC">
        <w:rPr>
          <w:rFonts w:asciiTheme="minorHAnsi" w:hAnsiTheme="minorHAnsi" w:cstheme="minorHAnsi"/>
          <w:color w:val="000000"/>
          <w:szCs w:val="22"/>
        </w:rPr>
        <w:br/>
      </w:r>
      <w:r w:rsidRPr="008A26EC">
        <w:rPr>
          <w:rFonts w:asciiTheme="minorHAnsi" w:hAnsiTheme="minorHAnsi" w:cstheme="minorHAnsi"/>
          <w:color w:val="000000"/>
          <w:szCs w:val="22"/>
        </w:rPr>
        <w:br/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Pour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en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savoir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plus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sur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les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critères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d’éligibilité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des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3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mesures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et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leurs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modalités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de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mise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en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œuvre</w:t>
      </w:r>
      <w:r w:rsidR="006C2B63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000000"/>
          <w:szCs w:val="22"/>
        </w:rPr>
        <w:t>:</w:t>
      </w:r>
      <w:r w:rsidRPr="008A26EC">
        <w:rPr>
          <w:rFonts w:asciiTheme="minorHAnsi" w:hAnsiTheme="minorHAnsi" w:cstheme="minorHAnsi"/>
          <w:color w:val="000000"/>
          <w:szCs w:val="22"/>
        </w:rPr>
        <w:br/>
        <w:t>&gt;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Contact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: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Linda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J</w:t>
      </w:r>
      <w:r w:rsidR="00435BF5">
        <w:rPr>
          <w:rFonts w:asciiTheme="minorHAnsi" w:hAnsiTheme="minorHAnsi" w:cstheme="minorHAnsi"/>
          <w:color w:val="000000"/>
          <w:szCs w:val="22"/>
        </w:rPr>
        <w:t>ARRIX</w:t>
      </w:r>
      <w:r w:rsidRPr="008A26EC">
        <w:rPr>
          <w:rFonts w:asciiTheme="minorHAnsi" w:hAnsiTheme="minorHAnsi" w:cstheme="minorHAnsi"/>
          <w:color w:val="000000"/>
          <w:szCs w:val="22"/>
        </w:rPr>
        <w:t>,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Référente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jeunesse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hyperlink r:id="rId6" w:history="1">
        <w:r w:rsidRPr="008A26EC">
          <w:rPr>
            <w:rStyle w:val="Lienhypertexte"/>
            <w:rFonts w:asciiTheme="minorHAnsi" w:hAnsiTheme="minorHAnsi" w:cstheme="minorHAnsi"/>
            <w:i/>
            <w:iCs/>
            <w:color w:val="0082BF"/>
            <w:szCs w:val="22"/>
          </w:rPr>
          <w:t>linda.jarrix@cafclermont-fd.cnafmail.fr</w:t>
        </w:r>
      </w:hyperlink>
      <w:r w:rsidRPr="008A26EC">
        <w:rPr>
          <w:rFonts w:asciiTheme="minorHAnsi" w:hAnsiTheme="minorHAnsi" w:cstheme="minorHAnsi"/>
          <w:color w:val="000000"/>
          <w:szCs w:val="22"/>
        </w:rPr>
        <w:br/>
        <w:t>&gt;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Retrouvez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t>la</w:t>
      </w:r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hyperlink r:id="rId7" w:history="1"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circulaire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relative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aux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mesures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de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relance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du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Plan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A10186">
          <w:rPr>
            <w:rStyle w:val="Lienhypertexte"/>
            <w:rFonts w:asciiTheme="minorHAnsi" w:hAnsiTheme="minorHAnsi" w:cstheme="minorHAnsi"/>
            <w:szCs w:val="22"/>
            <w:highlight w:val="yellow"/>
          </w:rPr>
          <w:t>Mercredi</w:t>
        </w:r>
      </w:hyperlink>
      <w:r w:rsidR="006C2B6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000000"/>
          <w:szCs w:val="22"/>
        </w:rPr>
        <w:br/>
      </w:r>
    </w:p>
    <w:p w14:paraId="6244BDC3" w14:textId="298A4D07" w:rsidR="00B3107A" w:rsidRDefault="008A26EC">
      <w:r w:rsidRPr="008A26EC">
        <w:rPr>
          <w:rFonts w:asciiTheme="minorHAnsi" w:hAnsiTheme="minorHAnsi" w:cstheme="minorHAnsi"/>
          <w:color w:val="000000"/>
          <w:szCs w:val="22"/>
        </w:rPr>
        <w:br/>
      </w:r>
    </w:p>
    <w:p w14:paraId="1E6C4B31" w14:textId="4BFAA2A8" w:rsidR="008A26EC" w:rsidRDefault="008A26EC" w:rsidP="00420E40">
      <w:pPr>
        <w:autoSpaceDE w:val="0"/>
        <w:autoSpaceDN w:val="0"/>
        <w:adjustRightInd w:val="0"/>
        <w:rPr>
          <w:rFonts w:ascii="Calibri" w:hAnsi="Calibri" w:cs="Calibri"/>
          <w:b/>
          <w:color w:val="0000FF"/>
          <w:sz w:val="40"/>
          <w:szCs w:val="40"/>
        </w:rPr>
      </w:pPr>
      <w:r w:rsidRPr="00CE2635">
        <w:rPr>
          <w:rFonts w:ascii="Calibri" w:hAnsi="Calibri" w:cs="Calibri"/>
          <w:b/>
          <w:color w:val="0000FF"/>
          <w:sz w:val="40"/>
          <w:szCs w:val="40"/>
        </w:rPr>
        <w:t>Local</w:t>
      </w:r>
      <w:r w:rsidR="006C2B63">
        <w:rPr>
          <w:rFonts w:ascii="Calibri" w:hAnsi="Calibri" w:cs="Calibri"/>
          <w:b/>
          <w:color w:val="0000FF"/>
          <w:sz w:val="40"/>
          <w:szCs w:val="40"/>
        </w:rPr>
        <w:t xml:space="preserve"> </w:t>
      </w:r>
    </w:p>
    <w:p w14:paraId="4BFD662A" w14:textId="094B6C8A" w:rsidR="00420E40" w:rsidRPr="008A26EC" w:rsidRDefault="008A26EC" w:rsidP="00420E40">
      <w:pPr>
        <w:autoSpaceDE w:val="0"/>
        <w:autoSpaceDN w:val="0"/>
        <w:adjustRightInd w:val="0"/>
        <w:rPr>
          <w:rFonts w:ascii="Calibri" w:hAnsi="Calibri" w:cs="Calibri"/>
          <w:b/>
          <w:color w:val="0000FF"/>
          <w:sz w:val="40"/>
          <w:szCs w:val="40"/>
        </w:rPr>
      </w:pPr>
      <w:r w:rsidRPr="00D609C0">
        <w:rPr>
          <w:rFonts w:asciiTheme="minorHAnsi" w:hAnsiTheme="minorHAnsi" w:cstheme="minorHAnsi"/>
          <w:b/>
          <w:bCs/>
          <w:color w:val="0A9C87"/>
          <w:sz w:val="28"/>
          <w:szCs w:val="28"/>
        </w:rPr>
        <w:sym w:font="Wingdings" w:char="F0E0"/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="00420E40" w:rsidRPr="0013282D">
        <w:rPr>
          <w:rFonts w:asciiTheme="minorHAnsi" w:hAnsiTheme="minorHAnsi" w:cstheme="minorHAnsi"/>
          <w:b/>
          <w:bCs/>
          <w:color w:val="0A9C87"/>
          <w:sz w:val="28"/>
          <w:szCs w:val="28"/>
        </w:rPr>
        <w:t>Appel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="00420E40" w:rsidRPr="0013282D">
        <w:rPr>
          <w:rFonts w:asciiTheme="minorHAnsi" w:hAnsiTheme="minorHAnsi" w:cstheme="minorHAnsi"/>
          <w:b/>
          <w:bCs/>
          <w:color w:val="0A9C87"/>
          <w:sz w:val="28"/>
          <w:szCs w:val="28"/>
        </w:rPr>
        <w:t>à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="00420E40" w:rsidRPr="0013282D">
        <w:rPr>
          <w:rFonts w:asciiTheme="minorHAnsi" w:hAnsiTheme="minorHAnsi" w:cstheme="minorHAnsi"/>
          <w:b/>
          <w:bCs/>
          <w:color w:val="0A9C87"/>
          <w:sz w:val="28"/>
          <w:szCs w:val="28"/>
        </w:rPr>
        <w:t>projet</w:t>
      </w:r>
      <w:r w:rsidR="006C2B63">
        <w:rPr>
          <w:rFonts w:asciiTheme="minorHAnsi" w:hAnsiTheme="minorHAnsi" w:cstheme="minorHAnsi"/>
          <w:b/>
          <w:bCs/>
          <w:color w:val="0A9C87"/>
          <w:sz w:val="28"/>
          <w:szCs w:val="28"/>
        </w:rPr>
        <w:t xml:space="preserve"> </w:t>
      </w:r>
      <w:r w:rsidR="00420E40" w:rsidRPr="0013282D">
        <w:rPr>
          <w:rFonts w:asciiTheme="minorHAnsi" w:hAnsiTheme="minorHAnsi" w:cstheme="minorHAnsi"/>
          <w:b/>
          <w:bCs/>
          <w:color w:val="0A9C87"/>
          <w:sz w:val="28"/>
          <w:szCs w:val="28"/>
        </w:rPr>
        <w:t>micro-crèche</w:t>
      </w:r>
    </w:p>
    <w:p w14:paraId="68148AB8" w14:textId="77777777" w:rsidR="008A26EC" w:rsidRPr="0013282D" w:rsidRDefault="008A26EC" w:rsidP="00420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A9C87"/>
          <w:sz w:val="28"/>
          <w:szCs w:val="28"/>
        </w:rPr>
      </w:pPr>
    </w:p>
    <w:p w14:paraId="5345320C" w14:textId="5CBD2C67" w:rsidR="00420E40" w:rsidRDefault="00420E40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FF"/>
          <w:szCs w:val="22"/>
        </w:rPr>
      </w:pPr>
      <w:r w:rsidRPr="0013282D">
        <w:rPr>
          <w:rFonts w:ascii="Calibri" w:hAnsi="Calibri" w:cs="Calibri"/>
          <w:b/>
          <w:color w:val="0000FF"/>
          <w:sz w:val="20"/>
        </w:rPr>
        <w:t>Depuis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1</w:t>
      </w:r>
      <w:r w:rsidRPr="003659EC">
        <w:rPr>
          <w:rFonts w:ascii="Calibri" w:hAnsi="Calibri" w:cs="Calibri"/>
          <w:b/>
          <w:color w:val="0000FF"/>
          <w:sz w:val="20"/>
          <w:vertAlign w:val="superscript"/>
        </w:rPr>
        <w:t>er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janvier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2019,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proofErr w:type="spellStart"/>
      <w:r w:rsidRPr="0013282D">
        <w:rPr>
          <w:rFonts w:ascii="Calibri" w:hAnsi="Calibri" w:cs="Calibri"/>
          <w:b/>
          <w:color w:val="0000FF"/>
          <w:sz w:val="20"/>
        </w:rPr>
        <w:t>Cnaf</w:t>
      </w:r>
      <w:proofErr w:type="spellEnd"/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mis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en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place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«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Plan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d’investissement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pour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l’accueil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jeunes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enfants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»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(</w:t>
      </w:r>
      <w:proofErr w:type="spellStart"/>
      <w:r w:rsidRPr="0013282D">
        <w:rPr>
          <w:rFonts w:ascii="Calibri" w:hAnsi="Calibri" w:cs="Calibri"/>
          <w:b/>
          <w:color w:val="0000FF"/>
          <w:sz w:val="20"/>
        </w:rPr>
        <w:t>Piaje</w:t>
      </w:r>
      <w:proofErr w:type="spellEnd"/>
      <w:r w:rsidRPr="0013282D">
        <w:rPr>
          <w:rFonts w:ascii="Calibri" w:hAnsi="Calibri" w:cs="Calibri"/>
          <w:b/>
          <w:color w:val="0000FF"/>
          <w:sz w:val="20"/>
        </w:rPr>
        <w:t>)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pour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soutenir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les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projets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création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ou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d’extension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places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d’accueil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jeune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enfant.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="003659EC">
        <w:rPr>
          <w:rFonts w:ascii="Calibri" w:hAnsi="Calibri" w:cs="Calibri"/>
          <w:b/>
          <w:color w:val="0000FF"/>
          <w:sz w:val="20"/>
        </w:rPr>
        <w:t>Dans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="003659EC">
        <w:rPr>
          <w:rFonts w:ascii="Calibri" w:hAnsi="Calibri" w:cs="Calibri"/>
          <w:b/>
          <w:color w:val="0000FF"/>
          <w:sz w:val="20"/>
        </w:rPr>
        <w:t>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="003659EC">
        <w:rPr>
          <w:rFonts w:ascii="Calibri" w:hAnsi="Calibri" w:cs="Calibri"/>
          <w:b/>
          <w:color w:val="0000FF"/>
          <w:sz w:val="20"/>
        </w:rPr>
        <w:t>cadre,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="003659EC">
        <w:rPr>
          <w:rFonts w:ascii="Calibri" w:hAnsi="Calibri" w:cs="Calibri"/>
          <w:b/>
          <w:color w:val="0000FF"/>
          <w:sz w:val="20"/>
        </w:rPr>
        <w:t>l</w:t>
      </w:r>
      <w:r w:rsidRPr="0013282D">
        <w:rPr>
          <w:rFonts w:ascii="Calibri" w:hAnsi="Calibri" w:cs="Calibri"/>
          <w:b/>
          <w:color w:val="0000FF"/>
          <w:sz w:val="20"/>
        </w:rPr>
        <w:t>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Caf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Puy-de-Dôme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lance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un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appel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à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projet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«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Micro-crèche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»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pour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développer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l’offre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d’accueil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départementale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tout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>
        <w:rPr>
          <w:rFonts w:ascii="Calibri" w:hAnsi="Calibri" w:cs="Calibri"/>
          <w:b/>
          <w:color w:val="0000FF"/>
          <w:sz w:val="20"/>
        </w:rPr>
        <w:t>en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contribuant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au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rééquilibrage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territorial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et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en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soutenant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des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projets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13282D">
        <w:rPr>
          <w:rFonts w:ascii="Calibri" w:hAnsi="Calibri" w:cs="Calibri"/>
          <w:b/>
          <w:color w:val="0000FF"/>
          <w:sz w:val="20"/>
        </w:rPr>
        <w:t>innovants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311E64">
        <w:rPr>
          <w:rFonts w:asciiTheme="minorHAnsi" w:hAnsiTheme="minorHAnsi" w:cstheme="minorHAnsi"/>
          <w:b/>
          <w:color w:val="0000FF"/>
          <w:szCs w:val="22"/>
          <w:highlight w:val="yellow"/>
        </w:rPr>
        <w:t>Lire</w:t>
      </w:r>
      <w:r w:rsidR="006C2B63">
        <w:rPr>
          <w:rFonts w:asciiTheme="minorHAnsi" w:hAnsiTheme="minorHAnsi" w:cstheme="minorHAnsi"/>
          <w:b/>
          <w:color w:val="0000FF"/>
          <w:szCs w:val="22"/>
          <w:highlight w:val="yellow"/>
        </w:rPr>
        <w:t xml:space="preserve"> </w:t>
      </w:r>
      <w:r w:rsidRPr="00311E64">
        <w:rPr>
          <w:rFonts w:asciiTheme="minorHAnsi" w:hAnsiTheme="minorHAnsi" w:cstheme="minorHAnsi"/>
          <w:b/>
          <w:color w:val="0000FF"/>
          <w:szCs w:val="22"/>
          <w:highlight w:val="yellow"/>
        </w:rPr>
        <w:t>la</w:t>
      </w:r>
      <w:r w:rsidR="006C2B63">
        <w:rPr>
          <w:rFonts w:asciiTheme="minorHAnsi" w:hAnsiTheme="minorHAnsi" w:cstheme="minorHAnsi"/>
          <w:b/>
          <w:color w:val="0000FF"/>
          <w:szCs w:val="22"/>
          <w:highlight w:val="yellow"/>
        </w:rPr>
        <w:t xml:space="preserve"> </w:t>
      </w:r>
      <w:r w:rsidRPr="00311E64">
        <w:rPr>
          <w:rFonts w:asciiTheme="minorHAnsi" w:hAnsiTheme="minorHAnsi" w:cstheme="minorHAnsi"/>
          <w:b/>
          <w:color w:val="0000FF"/>
          <w:szCs w:val="22"/>
          <w:highlight w:val="yellow"/>
        </w:rPr>
        <w:t>suite</w:t>
      </w:r>
    </w:p>
    <w:p w14:paraId="209DD991" w14:textId="77777777" w:rsidR="00420E40" w:rsidRPr="008A26EC" w:rsidRDefault="00420E40" w:rsidP="00420E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FF"/>
          <w:szCs w:val="22"/>
        </w:rPr>
      </w:pPr>
    </w:p>
    <w:p w14:paraId="62B05608" w14:textId="430A37B0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8A26EC">
        <w:rPr>
          <w:rFonts w:asciiTheme="minorHAnsi" w:eastAsiaTheme="minorHAnsi" w:hAnsiTheme="minorHAnsi" w:cstheme="minorHAnsi"/>
          <w:szCs w:val="22"/>
          <w:lang w:eastAsia="en-US"/>
        </w:rPr>
        <w:t>Cet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appel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à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projets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élargit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critères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d’éligibilité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indiqués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dans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circulaire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spellStart"/>
      <w:r w:rsidRPr="008A26EC">
        <w:rPr>
          <w:rFonts w:asciiTheme="minorHAnsi" w:eastAsiaTheme="minorHAnsi" w:hAnsiTheme="minorHAnsi" w:cstheme="minorHAnsi"/>
          <w:szCs w:val="22"/>
          <w:lang w:eastAsia="en-US"/>
        </w:rPr>
        <w:t>Piaje</w:t>
      </w:r>
      <w:proofErr w:type="spellEnd"/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n°2018-003.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Il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faut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désormais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répondre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aux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critères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suivants</w:t>
      </w:r>
      <w:r w:rsidR="003659EC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manière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cumulative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:</w:t>
      </w:r>
    </w:p>
    <w:p w14:paraId="21E16040" w14:textId="30D003D2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8A26EC">
        <w:rPr>
          <w:rFonts w:asciiTheme="minorHAnsi" w:eastAsiaTheme="minorHAnsi" w:hAnsiTheme="minorHAnsi" w:cstheme="minorHAnsi"/>
          <w:szCs w:val="22"/>
          <w:lang w:eastAsia="en-US"/>
        </w:rPr>
        <w:t>1.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Avoir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un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avis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favorable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du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comité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technique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d’étude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projets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petite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enfance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composé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l’Etat,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3659EC">
        <w:rPr>
          <w:rFonts w:asciiTheme="minorHAnsi" w:eastAsiaTheme="minorHAnsi" w:hAnsiTheme="minorHAnsi" w:cstheme="minorHAnsi"/>
          <w:szCs w:val="22"/>
          <w:lang w:eastAsia="en-US"/>
        </w:rPr>
        <w:t>du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Conseil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départemental,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3659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MSA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3659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Caf</w:t>
      </w:r>
    </w:p>
    <w:p w14:paraId="5E364DF1" w14:textId="7336B217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8A26EC">
        <w:rPr>
          <w:rFonts w:asciiTheme="minorHAnsi" w:eastAsiaTheme="minorHAnsi" w:hAnsiTheme="minorHAnsi" w:cstheme="minorHAnsi"/>
          <w:szCs w:val="22"/>
          <w:lang w:eastAsia="en-US"/>
        </w:rPr>
        <w:t>2.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Accueillir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uniquement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enfants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pour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lesquels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parents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perçoivent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spellStart"/>
      <w:r w:rsidRPr="008A26EC">
        <w:rPr>
          <w:rFonts w:asciiTheme="minorHAnsi" w:eastAsiaTheme="minorHAnsi" w:hAnsiTheme="minorHAnsi" w:cstheme="minorHAnsi"/>
          <w:szCs w:val="22"/>
          <w:lang w:eastAsia="en-US"/>
        </w:rPr>
        <w:t>Cmg</w:t>
      </w:r>
      <w:proofErr w:type="spellEnd"/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«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structure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»</w:t>
      </w:r>
    </w:p>
    <w:p w14:paraId="6458F675" w14:textId="5939F17F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8A26EC">
        <w:rPr>
          <w:rFonts w:asciiTheme="minorHAnsi" w:eastAsiaTheme="minorHAnsi" w:hAnsiTheme="minorHAnsi" w:cstheme="minorHAnsi"/>
          <w:szCs w:val="22"/>
          <w:lang w:eastAsia="en-US"/>
        </w:rPr>
        <w:t>3.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Appliquer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une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tarification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modulée,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fonction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ressources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familles</w:t>
      </w:r>
    </w:p>
    <w:p w14:paraId="43F3D386" w14:textId="320E1E90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8A26EC">
        <w:rPr>
          <w:rFonts w:asciiTheme="minorHAnsi" w:eastAsiaTheme="minorHAnsi" w:hAnsiTheme="minorHAnsi" w:cstheme="minorHAnsi"/>
          <w:szCs w:val="22"/>
          <w:lang w:eastAsia="en-US"/>
        </w:rPr>
        <w:t>4.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674D2" w:rsidRPr="008A26EC">
        <w:rPr>
          <w:rFonts w:asciiTheme="minorHAnsi" w:eastAsiaTheme="minorHAnsi" w:hAnsiTheme="minorHAnsi" w:cstheme="minorHAnsi"/>
          <w:szCs w:val="22"/>
          <w:lang w:eastAsia="en-US"/>
        </w:rPr>
        <w:t>Être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implanté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un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territoire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dont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taux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couverture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est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inférieur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à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moyenne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départementale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(vous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trouverez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taux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couverture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10186">
        <w:rPr>
          <w:rFonts w:asciiTheme="minorHAnsi" w:eastAsiaTheme="minorHAnsi" w:hAnsiTheme="minorHAnsi" w:cstheme="minorHAnsi"/>
          <w:szCs w:val="22"/>
          <w:lang w:eastAsia="en-US"/>
        </w:rPr>
        <w:t>dans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10186">
        <w:rPr>
          <w:rFonts w:asciiTheme="minorHAnsi" w:eastAsiaTheme="minorHAnsi" w:hAnsiTheme="minorHAnsi" w:cstheme="minorHAnsi"/>
          <w:szCs w:val="22"/>
          <w:lang w:eastAsia="en-US"/>
        </w:rPr>
        <w:t>notre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10186">
        <w:rPr>
          <w:rFonts w:asciiTheme="minorHAnsi" w:eastAsiaTheme="minorHAnsi" w:hAnsiTheme="minorHAnsi" w:cstheme="minorHAnsi"/>
          <w:szCs w:val="22"/>
          <w:lang w:eastAsia="en-US"/>
        </w:rPr>
        <w:t>dernier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10186">
        <w:rPr>
          <w:rFonts w:asciiTheme="minorHAnsi" w:eastAsiaTheme="minorHAnsi" w:hAnsiTheme="minorHAnsi" w:cstheme="minorHAnsi"/>
          <w:szCs w:val="22"/>
          <w:lang w:eastAsia="en-US"/>
        </w:rPr>
        <w:t>portrait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10186">
        <w:rPr>
          <w:rFonts w:asciiTheme="minorHAnsi" w:eastAsiaTheme="minorHAnsi" w:hAnsiTheme="minorHAnsi" w:cstheme="minorHAnsi"/>
          <w:szCs w:val="22"/>
          <w:lang w:eastAsia="en-US"/>
        </w:rPr>
        <w:t>social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674D2">
        <w:rPr>
          <w:rFonts w:asciiTheme="minorHAnsi" w:eastAsiaTheme="minorHAnsi" w:hAnsiTheme="minorHAnsi" w:cstheme="minorHAnsi"/>
          <w:szCs w:val="22"/>
          <w:lang w:eastAsia="en-US"/>
        </w:rPr>
        <w:t>acce</w:t>
      </w:r>
      <w:r w:rsidR="00722599">
        <w:rPr>
          <w:rFonts w:asciiTheme="minorHAnsi" w:eastAsiaTheme="minorHAnsi" w:hAnsiTheme="minorHAnsi" w:cstheme="minorHAnsi"/>
          <w:szCs w:val="22"/>
          <w:lang w:eastAsia="en-US"/>
        </w:rPr>
        <w:t>s</w:t>
      </w:r>
      <w:bookmarkStart w:id="0" w:name="_GoBack"/>
      <w:bookmarkEnd w:id="0"/>
      <w:r w:rsidR="008674D2">
        <w:rPr>
          <w:rFonts w:asciiTheme="minorHAnsi" w:eastAsiaTheme="minorHAnsi" w:hAnsiTheme="minorHAnsi" w:cstheme="minorHAnsi"/>
          <w:szCs w:val="22"/>
          <w:lang w:eastAsia="en-US"/>
        </w:rPr>
        <w:t>sible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hyperlink r:id="rId8" w:history="1">
        <w:r w:rsidRPr="00A10186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>s</w:t>
        </w:r>
        <w:r w:rsidR="003659EC" w:rsidRPr="00A10186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>ur</w:t>
        </w:r>
        <w:r w:rsidR="006C2B63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 xml:space="preserve"> </w:t>
        </w:r>
        <w:r w:rsidR="003659EC" w:rsidRPr="00A10186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>notre</w:t>
        </w:r>
        <w:r w:rsidR="006C2B63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 xml:space="preserve"> </w:t>
        </w:r>
        <w:r w:rsidR="003659EC" w:rsidRPr="00A10186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>site</w:t>
        </w:r>
      </w:hyperlink>
      <w:r w:rsidRPr="008A26EC">
        <w:rPr>
          <w:rFonts w:asciiTheme="minorHAnsi" w:eastAsiaTheme="minorHAnsi" w:hAnsiTheme="minorHAnsi" w:cstheme="minorHAnsi"/>
          <w:szCs w:val="22"/>
          <w:lang w:eastAsia="en-US"/>
        </w:rPr>
        <w:t>)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ou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présentant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caractéristiques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particulières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(projet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d’urbanisme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territoire,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micro-crèche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d’entreprise</w:t>
      </w:r>
      <w:r w:rsidR="008674D2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…)</w:t>
      </w:r>
    </w:p>
    <w:p w14:paraId="7C06A088" w14:textId="1E42E55C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8A26EC">
        <w:rPr>
          <w:rFonts w:asciiTheme="minorHAnsi" w:eastAsiaTheme="minorHAnsi" w:hAnsiTheme="minorHAnsi" w:cstheme="minorHAnsi"/>
          <w:szCs w:val="22"/>
          <w:lang w:eastAsia="en-US"/>
        </w:rPr>
        <w:t>5.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Répondre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à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au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moins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un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critères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d’innovation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que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vous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pouvez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retrouver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dans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l’appel</w:t>
      </w:r>
      <w:r w:rsidR="006C2B63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à</w:t>
      </w:r>
      <w:r w:rsidR="006C2B63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projet</w:t>
      </w:r>
      <w:r w:rsidR="006C2B63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hébergé</w:t>
      </w:r>
      <w:r w:rsidR="006C2B63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sur</w:t>
      </w:r>
      <w:r w:rsidR="006C2B63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notre</w:t>
      </w:r>
      <w:r w:rsidR="006C2B63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site</w:t>
      </w:r>
      <w:r w:rsidR="006C2B63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caf.fr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10186" w:rsidRPr="00A10186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>(lien</w:t>
      </w:r>
      <w:r w:rsidR="006C2B63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 xml:space="preserve"> </w:t>
      </w:r>
      <w:r w:rsidR="00A10186" w:rsidRPr="00A10186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>en</w:t>
      </w:r>
      <w:r w:rsidR="006C2B63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 xml:space="preserve"> </w:t>
      </w:r>
      <w:r w:rsidR="00A10186" w:rsidRPr="00A10186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>attente</w:t>
      </w:r>
      <w:r w:rsidR="006C2B63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 xml:space="preserve"> </w:t>
      </w:r>
      <w:r w:rsidR="00A10186" w:rsidRPr="00A10186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 xml:space="preserve"> </w:t>
      </w:r>
      <w:r w:rsidR="00A10186" w:rsidRPr="00A10186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>diffusion)</w:t>
      </w:r>
    </w:p>
    <w:p w14:paraId="25496DFB" w14:textId="77777777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D0CF14E" w14:textId="1DD48DDC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autres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critères</w:t>
      </w:r>
      <w:r w:rsidR="00A10186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ainsi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que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modalités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calcul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gestion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du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spellStart"/>
      <w:r w:rsidRPr="008A26EC">
        <w:rPr>
          <w:rFonts w:asciiTheme="minorHAnsi" w:eastAsiaTheme="minorHAnsi" w:hAnsiTheme="minorHAnsi" w:cstheme="minorHAnsi"/>
          <w:szCs w:val="22"/>
          <w:lang w:eastAsia="en-US"/>
        </w:rPr>
        <w:t>Piaje</w:t>
      </w:r>
      <w:proofErr w:type="spellEnd"/>
      <w:r w:rsidR="00A10186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sont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ceux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définis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dans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hyperlink r:id="rId9" w:history="1">
        <w:r w:rsidRPr="008A26EC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>circulaire</w:t>
        </w:r>
        <w:r w:rsidR="006C2B63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 xml:space="preserve"> </w:t>
        </w:r>
        <w:proofErr w:type="spellStart"/>
        <w:r w:rsidRPr="008A26EC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>Piaje</w:t>
        </w:r>
        <w:proofErr w:type="spellEnd"/>
        <w:r w:rsidR="006C2B63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 xml:space="preserve"> </w:t>
        </w:r>
        <w:r w:rsidRPr="008A26EC">
          <w:rPr>
            <w:rStyle w:val="Lienhypertexte"/>
            <w:rFonts w:asciiTheme="minorHAnsi" w:eastAsiaTheme="minorHAnsi" w:hAnsiTheme="minorHAnsi" w:cstheme="minorHAnsi"/>
            <w:szCs w:val="22"/>
            <w:highlight w:val="yellow"/>
            <w:lang w:eastAsia="en-US"/>
          </w:rPr>
          <w:t>n°2018-003</w:t>
        </w:r>
      </w:hyperlink>
      <w:r w:rsidRPr="008A26EC">
        <w:rPr>
          <w:rFonts w:asciiTheme="minorHAnsi" w:eastAsiaTheme="minorHAnsi" w:hAnsiTheme="minorHAnsi" w:cstheme="minorHAnsi"/>
          <w:szCs w:val="22"/>
          <w:lang w:eastAsia="en-US"/>
        </w:rPr>
        <w:t>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Nos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conseillers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techniques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sont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à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votre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disposition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pour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vous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accompagner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dans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mise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œuvre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votre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projet.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Nous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vous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invitons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à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contacter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dès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conception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votre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projet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674D2">
        <w:rPr>
          <w:rFonts w:asciiTheme="minorHAnsi" w:eastAsiaTheme="minorHAnsi" w:hAnsiTheme="minorHAnsi" w:cstheme="minorHAnsi"/>
          <w:szCs w:val="22"/>
          <w:lang w:eastAsia="en-US"/>
        </w:rPr>
        <w:t>: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vous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trouverez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leurs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coordonnées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</w:t>
      </w:r>
      <w:r w:rsidR="00A10186">
        <w:rPr>
          <w:rFonts w:asciiTheme="minorHAnsi" w:eastAsiaTheme="minorHAnsi" w:hAnsiTheme="minorHAnsi" w:cstheme="minorHAnsi"/>
          <w:szCs w:val="22"/>
          <w:lang w:eastAsia="en-US"/>
        </w:rPr>
        <w:t>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10186">
        <w:rPr>
          <w:rFonts w:asciiTheme="minorHAnsi" w:eastAsiaTheme="minorHAnsi" w:hAnsiTheme="minorHAnsi" w:cstheme="minorHAnsi"/>
          <w:szCs w:val="22"/>
          <w:lang w:eastAsia="en-US"/>
        </w:rPr>
        <w:t>notre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site</w:t>
      </w:r>
      <w:r w:rsidR="006C2B63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highlight w:val="yellow"/>
          <w:lang w:eastAsia="en-US"/>
        </w:rPr>
        <w:t>internet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4491FCE0" w14:textId="77777777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F9EF86A" w14:textId="5479DF73" w:rsidR="00420E40" w:rsidRPr="008A26EC" w:rsidRDefault="00420E40" w:rsidP="00420E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8A26EC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projets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seront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examinés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tout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au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long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l’année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par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une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commission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pluridisciplinaire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Caf,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fonction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critères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cités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dans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limite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fonds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disponibles.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Chaque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projet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retenu,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faisant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l’objet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d’un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financement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d’investissement,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est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ensuite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présenté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pour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approbation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auprès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administrateurs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Caf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lors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d’une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674D2">
        <w:rPr>
          <w:rFonts w:asciiTheme="minorHAnsi" w:eastAsiaTheme="minorHAnsi" w:hAnsiTheme="minorHAnsi" w:cstheme="minorHAnsi"/>
          <w:szCs w:val="22"/>
          <w:lang w:eastAsia="en-US"/>
        </w:rPr>
        <w:t>C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ommission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d’action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A26EC">
        <w:rPr>
          <w:rFonts w:asciiTheme="minorHAnsi" w:eastAsiaTheme="minorHAnsi" w:hAnsiTheme="minorHAnsi" w:cstheme="minorHAnsi"/>
          <w:szCs w:val="22"/>
          <w:lang w:eastAsia="en-US"/>
        </w:rPr>
        <w:t>sociale.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0230C81F" w14:textId="51435396" w:rsidR="00BD1167" w:rsidRDefault="00BD1167"/>
    <w:p w14:paraId="1EEA71AB" w14:textId="23176E3C" w:rsidR="008A26EC" w:rsidRDefault="008A26EC"/>
    <w:p w14:paraId="041B5278" w14:textId="1B4F4DE4" w:rsidR="008A26EC" w:rsidRDefault="008A26EC" w:rsidP="008A26EC">
      <w:pPr>
        <w:pStyle w:val="Titre1"/>
        <w:spacing w:before="150" w:after="165"/>
        <w:ind w:right="825"/>
        <w:rPr>
          <w:rFonts w:ascii="Calibri" w:hAnsi="Calibri" w:cs="Calibri"/>
          <w:b w:val="0"/>
          <w:color w:val="0000FF"/>
          <w:sz w:val="40"/>
          <w:szCs w:val="40"/>
        </w:rPr>
      </w:pPr>
      <w:bookmarkStart w:id="1" w:name="_Hlk26964455"/>
      <w:r w:rsidRPr="00CE2635">
        <w:rPr>
          <w:rFonts w:ascii="Calibri" w:hAnsi="Calibri" w:cs="Calibri"/>
          <w:b w:val="0"/>
          <w:color w:val="0000FF"/>
          <w:sz w:val="40"/>
          <w:szCs w:val="40"/>
        </w:rPr>
        <w:lastRenderedPageBreak/>
        <w:t>Actus</w:t>
      </w:r>
      <w:r w:rsidR="006C2B63">
        <w:rPr>
          <w:rFonts w:ascii="Calibri" w:hAnsi="Calibri" w:cs="Calibri"/>
          <w:b w:val="0"/>
          <w:color w:val="0000FF"/>
          <w:sz w:val="40"/>
          <w:szCs w:val="40"/>
        </w:rPr>
        <w:t xml:space="preserve"> </w:t>
      </w:r>
    </w:p>
    <w:p w14:paraId="745F629C" w14:textId="25944B0F" w:rsidR="00D365F9" w:rsidRDefault="00D365F9" w:rsidP="00D365F9">
      <w:pPr>
        <w:pStyle w:val="Titre1"/>
        <w:spacing w:before="150" w:after="165"/>
        <w:ind w:right="825"/>
        <w:rPr>
          <w:rFonts w:ascii="Roboto" w:hAnsi="Roboto"/>
          <w:b w:val="0"/>
          <w:color w:val="0099CC"/>
          <w:sz w:val="45"/>
          <w:szCs w:val="45"/>
        </w:rPr>
      </w:pPr>
      <w:r w:rsidRPr="00311E64">
        <w:rPr>
          <w:rFonts w:asciiTheme="minorHAnsi" w:hAnsiTheme="minorHAnsi" w:cstheme="minorHAnsi"/>
          <w:b w:val="0"/>
          <w:bCs/>
          <w:color w:val="0A9C87"/>
        </w:rPr>
        <w:sym w:font="Wingdings" w:char="F0E0"/>
      </w:r>
      <w:r>
        <w:rPr>
          <w:rFonts w:asciiTheme="minorHAnsi" w:hAnsiTheme="minorHAnsi" w:cstheme="minorHAnsi"/>
          <w:b w:val="0"/>
          <w:bCs/>
          <w:color w:val="0A9C87"/>
        </w:rPr>
        <w:t xml:space="preserve"> </w:t>
      </w:r>
      <w:r w:rsidRPr="00D365F9">
        <w:rPr>
          <w:rFonts w:asciiTheme="minorHAnsi" w:hAnsiTheme="minorHAnsi" w:cstheme="minorHAnsi"/>
          <w:bCs/>
          <w:color w:val="0A9C87"/>
        </w:rPr>
        <w:t>Covid19 : la Caf adapte ses modalités d'accueil</w:t>
      </w:r>
    </w:p>
    <w:p w14:paraId="2E69D71F" w14:textId="48010C5D" w:rsidR="00D365F9" w:rsidRPr="00311E64" w:rsidRDefault="00D365F9" w:rsidP="00D365F9">
      <w:pPr>
        <w:pStyle w:val="Titre1"/>
        <w:spacing w:before="150" w:after="165"/>
        <w:ind w:right="825"/>
        <w:rPr>
          <w:rFonts w:asciiTheme="minorHAnsi" w:hAnsiTheme="minorHAnsi" w:cstheme="minorHAnsi"/>
          <w:bCs/>
          <w:color w:val="0A9C87"/>
        </w:rPr>
      </w:pPr>
      <w:r w:rsidRPr="00D365F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Dans le contexte sanitaire actuel, la Caf du Puy-de-Dôme reste accessible et adapte ses modalités d’accueil pour vous recevoir en toute sécurité</w:t>
      </w:r>
      <w:r>
        <w:rPr>
          <w:rStyle w:val="lev"/>
          <w:rFonts w:ascii="Roboto" w:hAnsi="Roboto"/>
          <w:color w:val="2A2F30"/>
          <w:shd w:val="clear" w:color="auto" w:fill="FFFFFF"/>
        </w:rPr>
        <w:t xml:space="preserve">. </w:t>
      </w:r>
      <w:hyperlink r:id="rId10" w:history="1">
        <w:r w:rsidRPr="00D365F9">
          <w:rPr>
            <w:rStyle w:val="Lienhypertexte"/>
            <w:rFonts w:asciiTheme="minorHAnsi" w:eastAsiaTheme="minorHAnsi" w:hAnsiTheme="minorHAnsi" w:cstheme="minorHAnsi"/>
            <w:bCs/>
            <w:sz w:val="22"/>
            <w:szCs w:val="22"/>
            <w:highlight w:val="yellow"/>
            <w:lang w:eastAsia="en-US"/>
          </w:rPr>
          <w:t>Lire la suite</w:t>
        </w:r>
      </w:hyperlink>
      <w:r>
        <w:rPr>
          <w:rStyle w:val="lev"/>
          <w:rFonts w:ascii="Roboto" w:hAnsi="Roboto"/>
          <w:color w:val="2A2F30"/>
          <w:shd w:val="clear" w:color="auto" w:fill="FFFFFF"/>
        </w:rPr>
        <w:t xml:space="preserve"> </w:t>
      </w:r>
    </w:p>
    <w:p w14:paraId="4D124474" w14:textId="77777777" w:rsidR="00D365F9" w:rsidRDefault="00D365F9" w:rsidP="008A26EC">
      <w:pPr>
        <w:pStyle w:val="Titre1"/>
        <w:spacing w:before="150" w:after="165"/>
        <w:ind w:right="825"/>
        <w:rPr>
          <w:rFonts w:asciiTheme="minorHAnsi" w:hAnsiTheme="minorHAnsi" w:cstheme="minorHAnsi"/>
          <w:b w:val="0"/>
          <w:bCs/>
          <w:color w:val="0A9C87"/>
        </w:rPr>
      </w:pPr>
    </w:p>
    <w:p w14:paraId="1AB6A21B" w14:textId="06AA447E" w:rsidR="008A26EC" w:rsidRPr="00311E64" w:rsidRDefault="008A26EC" w:rsidP="008A26EC">
      <w:pPr>
        <w:pStyle w:val="Titre1"/>
        <w:spacing w:before="150" w:after="165"/>
        <w:ind w:right="825"/>
        <w:rPr>
          <w:rFonts w:asciiTheme="minorHAnsi" w:hAnsiTheme="minorHAnsi" w:cstheme="minorHAnsi"/>
          <w:bCs/>
          <w:color w:val="0A9C87"/>
        </w:rPr>
      </w:pPr>
      <w:r w:rsidRPr="00311E64">
        <w:rPr>
          <w:rFonts w:asciiTheme="minorHAnsi" w:hAnsiTheme="minorHAnsi" w:cstheme="minorHAnsi"/>
          <w:b w:val="0"/>
          <w:bCs/>
          <w:color w:val="0A9C87"/>
        </w:rPr>
        <w:sym w:font="Wingdings" w:char="F0E0"/>
      </w:r>
      <w:r w:rsidR="006C2B63">
        <w:rPr>
          <w:rFonts w:asciiTheme="minorHAnsi" w:hAnsiTheme="minorHAnsi" w:cstheme="minorHAnsi"/>
          <w:b w:val="0"/>
          <w:bCs/>
          <w:color w:val="0A9C87"/>
        </w:rPr>
        <w:t xml:space="preserve"> </w:t>
      </w:r>
      <w:r>
        <w:rPr>
          <w:rFonts w:asciiTheme="minorHAnsi" w:hAnsiTheme="minorHAnsi" w:cstheme="minorHAnsi"/>
          <w:bCs/>
          <w:color w:val="0A9C87"/>
        </w:rPr>
        <w:t>Aides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>
        <w:rPr>
          <w:rFonts w:asciiTheme="minorHAnsi" w:hAnsiTheme="minorHAnsi" w:cstheme="minorHAnsi"/>
          <w:bCs/>
          <w:color w:val="0A9C87"/>
        </w:rPr>
        <w:t>aux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>
        <w:rPr>
          <w:rFonts w:asciiTheme="minorHAnsi" w:hAnsiTheme="minorHAnsi" w:cstheme="minorHAnsi"/>
          <w:bCs/>
          <w:color w:val="0A9C87"/>
        </w:rPr>
        <w:t>partenaires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>
        <w:rPr>
          <w:rFonts w:asciiTheme="minorHAnsi" w:hAnsiTheme="minorHAnsi" w:cstheme="minorHAnsi"/>
          <w:bCs/>
          <w:color w:val="0A9C87"/>
        </w:rPr>
        <w:t>: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>
        <w:rPr>
          <w:rFonts w:asciiTheme="minorHAnsi" w:hAnsiTheme="minorHAnsi" w:cstheme="minorHAnsi"/>
          <w:bCs/>
          <w:color w:val="0A9C87"/>
        </w:rPr>
        <w:t>les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>
        <w:rPr>
          <w:rFonts w:asciiTheme="minorHAnsi" w:hAnsiTheme="minorHAnsi" w:cstheme="minorHAnsi"/>
          <w:bCs/>
          <w:color w:val="0A9C87"/>
        </w:rPr>
        <w:t>dates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>
        <w:rPr>
          <w:rFonts w:asciiTheme="minorHAnsi" w:hAnsiTheme="minorHAnsi" w:cstheme="minorHAnsi"/>
          <w:bCs/>
          <w:color w:val="0A9C87"/>
        </w:rPr>
        <w:t>à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>
        <w:rPr>
          <w:rFonts w:asciiTheme="minorHAnsi" w:hAnsiTheme="minorHAnsi" w:cstheme="minorHAnsi"/>
          <w:bCs/>
          <w:color w:val="0A9C87"/>
        </w:rPr>
        <w:t>retenir</w:t>
      </w:r>
    </w:p>
    <w:bookmarkEnd w:id="1"/>
    <w:p w14:paraId="1C40D7C5" w14:textId="3B1329C4" w:rsidR="008A26EC" w:rsidRPr="008A26EC" w:rsidRDefault="008A26EC" w:rsidP="008A26EC">
      <w:pPr>
        <w:pStyle w:val="Paragraphedeliste"/>
        <w:numPr>
          <w:ilvl w:val="0"/>
          <w:numId w:val="9"/>
        </w:numPr>
        <w:shd w:val="clear" w:color="auto" w:fill="FFFFFF"/>
        <w:spacing w:before="75" w:after="100" w:afterAutospacing="1"/>
        <w:rPr>
          <w:rFonts w:asciiTheme="minorHAnsi" w:hAnsiTheme="minorHAnsi" w:cstheme="minorHAnsi"/>
          <w:color w:val="2A2F30"/>
          <w:szCs w:val="22"/>
        </w:rPr>
      </w:pP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Dates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limites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pour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le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dépôt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des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dossiers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de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994B5F">
        <w:rPr>
          <w:rFonts w:asciiTheme="minorHAnsi" w:hAnsiTheme="minorHAnsi" w:cstheme="minorHAnsi"/>
          <w:b/>
          <w:bCs/>
          <w:color w:val="2A2F30"/>
          <w:szCs w:val="22"/>
        </w:rPr>
        <w:t>Commissions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994B5F">
        <w:rPr>
          <w:rFonts w:asciiTheme="minorHAnsi" w:hAnsiTheme="minorHAnsi" w:cstheme="minorHAnsi"/>
          <w:b/>
          <w:bCs/>
          <w:color w:val="2A2F30"/>
          <w:szCs w:val="22"/>
        </w:rPr>
        <w:t>d’Action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994B5F">
        <w:rPr>
          <w:rFonts w:asciiTheme="minorHAnsi" w:hAnsiTheme="minorHAnsi" w:cstheme="minorHAnsi"/>
          <w:b/>
          <w:bCs/>
          <w:color w:val="2A2F30"/>
          <w:szCs w:val="22"/>
        </w:rPr>
        <w:t>Sociale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: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br/>
      </w:r>
      <w:r w:rsidRPr="008A26EC">
        <w:rPr>
          <w:rFonts w:asciiTheme="minorHAnsi" w:hAnsiTheme="minorHAnsi" w:cstheme="minorHAnsi"/>
          <w:color w:val="2A2F30"/>
          <w:szCs w:val="22"/>
        </w:rPr>
        <w:t>14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avril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2021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pour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la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CAS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du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4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juin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2021</w:t>
      </w:r>
    </w:p>
    <w:p w14:paraId="7EA24FB1" w14:textId="2251D41C" w:rsidR="008A26EC" w:rsidRPr="0013282D" w:rsidRDefault="008A26EC" w:rsidP="008A26EC">
      <w:pPr>
        <w:shd w:val="clear" w:color="auto" w:fill="FFFFFF"/>
        <w:spacing w:after="165"/>
        <w:rPr>
          <w:rFonts w:asciiTheme="minorHAnsi" w:hAnsiTheme="minorHAnsi" w:cstheme="minorHAnsi"/>
          <w:color w:val="2A2F30"/>
          <w:szCs w:val="22"/>
        </w:rPr>
      </w:pPr>
      <w:r w:rsidRPr="0013282D">
        <w:rPr>
          <w:rFonts w:asciiTheme="minorHAnsi" w:hAnsiTheme="minorHAnsi" w:cstheme="minorHAnsi"/>
          <w:color w:val="2A2F30"/>
          <w:szCs w:val="22"/>
        </w:rPr>
        <w:t>Les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dossiers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sont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à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envoyer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="008674D2">
        <w:rPr>
          <w:rFonts w:asciiTheme="minorHAnsi" w:hAnsiTheme="minorHAnsi" w:cstheme="minorHAnsi"/>
          <w:color w:val="2A2F30"/>
          <w:szCs w:val="22"/>
        </w:rPr>
        <w:t>sous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format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dématérialisé,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au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conseiller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technique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de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votre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territoire,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ainsi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qu’en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copie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à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l’adresse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suivante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13282D">
        <w:rPr>
          <w:rFonts w:asciiTheme="minorHAnsi" w:hAnsiTheme="minorHAnsi" w:cstheme="minorHAnsi"/>
          <w:color w:val="2A2F30"/>
          <w:szCs w:val="22"/>
        </w:rPr>
        <w:t>: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hyperlink r:id="rId11" w:history="1">
        <w:r w:rsidRPr="0013282D">
          <w:rPr>
            <w:rFonts w:asciiTheme="minorHAnsi" w:hAnsiTheme="minorHAnsi" w:cstheme="minorHAnsi"/>
            <w:color w:val="0D8936"/>
            <w:szCs w:val="22"/>
            <w:u w:val="single"/>
          </w:rPr>
          <w:t>afc.cafclermont-fd@caf.cnafmail.fr</w:t>
        </w:r>
      </w:hyperlink>
      <w:r w:rsidRPr="0013282D">
        <w:rPr>
          <w:rFonts w:asciiTheme="minorHAnsi" w:hAnsiTheme="minorHAnsi" w:cstheme="minorHAnsi"/>
          <w:color w:val="2A2F30"/>
          <w:szCs w:val="22"/>
        </w:rPr>
        <w:br/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</w:p>
    <w:p w14:paraId="0A95AADB" w14:textId="406E8EE5" w:rsidR="008A26EC" w:rsidRPr="008A26EC" w:rsidRDefault="008A26EC" w:rsidP="008A26EC">
      <w:pPr>
        <w:pStyle w:val="Paragraphedeliste"/>
        <w:numPr>
          <w:ilvl w:val="0"/>
          <w:numId w:val="9"/>
        </w:numPr>
        <w:shd w:val="clear" w:color="auto" w:fill="FFFFFF"/>
        <w:spacing w:before="75" w:after="100" w:afterAutospacing="1"/>
        <w:rPr>
          <w:rFonts w:asciiTheme="minorHAnsi" w:hAnsiTheme="minorHAnsi" w:cstheme="minorHAnsi"/>
          <w:color w:val="2A2F30"/>
          <w:szCs w:val="22"/>
        </w:rPr>
      </w:pP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Dates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des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Comités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proofErr w:type="spellStart"/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Eaje</w:t>
      </w:r>
      <w:proofErr w:type="spellEnd"/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2021</w:t>
      </w:r>
      <w:r w:rsidR="006C2B63">
        <w:rPr>
          <w:rFonts w:asciiTheme="minorHAnsi" w:hAnsiTheme="minorHAnsi" w:cstheme="minorHAnsi"/>
          <w:b/>
          <w:bCs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t>:</w:t>
      </w:r>
      <w:r w:rsidRPr="008A26EC">
        <w:rPr>
          <w:rFonts w:asciiTheme="minorHAnsi" w:hAnsiTheme="minorHAnsi" w:cstheme="minorHAnsi"/>
          <w:b/>
          <w:bCs/>
          <w:color w:val="2A2F30"/>
          <w:szCs w:val="22"/>
        </w:rPr>
        <w:br/>
      </w:r>
      <w:r w:rsidRPr="008A26EC">
        <w:rPr>
          <w:rFonts w:asciiTheme="minorHAnsi" w:hAnsiTheme="minorHAnsi" w:cstheme="minorHAnsi"/>
          <w:color w:val="2A2F30"/>
          <w:szCs w:val="22"/>
        </w:rPr>
        <w:t>16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mars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br/>
        <w:t>11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mai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br/>
        <w:t>6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juillet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br/>
        <w:t>7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septembre</w:t>
      </w:r>
      <w:r w:rsidRPr="008A26EC">
        <w:rPr>
          <w:rFonts w:asciiTheme="minorHAnsi" w:hAnsiTheme="minorHAnsi" w:cstheme="minorHAnsi"/>
          <w:color w:val="2A2F30"/>
          <w:szCs w:val="22"/>
        </w:rPr>
        <w:br/>
        <w:t>9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novembre</w:t>
      </w:r>
      <w:r w:rsidRPr="008A26EC">
        <w:rPr>
          <w:rFonts w:asciiTheme="minorHAnsi" w:hAnsiTheme="minorHAnsi" w:cstheme="minorHAnsi"/>
          <w:color w:val="2A2F30"/>
          <w:szCs w:val="22"/>
        </w:rPr>
        <w:br/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br/>
        <w:t>Attention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: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l'étude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des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besoins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doit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être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envoyée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un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mois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avant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le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passage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en</w:t>
      </w:r>
      <w:r w:rsidR="006C2B63">
        <w:rPr>
          <w:rFonts w:asciiTheme="minorHAnsi" w:hAnsiTheme="minorHAnsi" w:cstheme="minorHAnsi"/>
          <w:color w:val="2A2F30"/>
          <w:szCs w:val="22"/>
          <w:u w:val="single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  <w:u w:val="single"/>
        </w:rPr>
        <w:t>Comité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à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r w:rsidRPr="008A26EC">
        <w:rPr>
          <w:rFonts w:asciiTheme="minorHAnsi" w:hAnsiTheme="minorHAnsi" w:cstheme="minorHAnsi"/>
          <w:color w:val="2A2F30"/>
          <w:szCs w:val="22"/>
        </w:rPr>
        <w:t>votre</w:t>
      </w:r>
      <w:r w:rsidR="006C2B63">
        <w:rPr>
          <w:rFonts w:asciiTheme="minorHAnsi" w:hAnsiTheme="minorHAnsi" w:cstheme="minorHAnsi"/>
          <w:color w:val="2A2F30"/>
          <w:szCs w:val="22"/>
        </w:rPr>
        <w:t xml:space="preserve"> </w:t>
      </w:r>
      <w:hyperlink r:id="rId12" w:history="1">
        <w:r w:rsidRPr="00DB0040">
          <w:rPr>
            <w:rStyle w:val="Lienhypertexte"/>
            <w:rFonts w:asciiTheme="minorHAnsi" w:hAnsiTheme="minorHAnsi" w:cstheme="minorHAnsi"/>
            <w:szCs w:val="22"/>
            <w:highlight w:val="yellow"/>
          </w:rPr>
          <w:t>conseiller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DB0040">
          <w:rPr>
            <w:rStyle w:val="Lienhypertexte"/>
            <w:rFonts w:asciiTheme="minorHAnsi" w:hAnsiTheme="minorHAnsi" w:cstheme="minorHAnsi"/>
            <w:szCs w:val="22"/>
            <w:highlight w:val="yellow"/>
          </w:rPr>
          <w:t>technique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DB0040">
          <w:rPr>
            <w:rStyle w:val="Lienhypertexte"/>
            <w:rFonts w:asciiTheme="minorHAnsi" w:hAnsiTheme="minorHAnsi" w:cstheme="minorHAnsi"/>
            <w:szCs w:val="22"/>
            <w:highlight w:val="yellow"/>
          </w:rPr>
          <w:t>de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  <w:r w:rsidRPr="00DB0040">
          <w:rPr>
            <w:rStyle w:val="Lienhypertexte"/>
            <w:rFonts w:asciiTheme="minorHAnsi" w:hAnsiTheme="minorHAnsi" w:cstheme="minorHAnsi"/>
            <w:szCs w:val="22"/>
            <w:highlight w:val="yellow"/>
          </w:rPr>
          <w:t>territoire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</w:rPr>
          <w:t xml:space="preserve"> </w:t>
        </w:r>
      </w:hyperlink>
    </w:p>
    <w:p w14:paraId="611A8D46" w14:textId="77777777" w:rsidR="008A26EC" w:rsidRDefault="008A26EC" w:rsidP="008A26EC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color w:val="2A2F30"/>
          <w:sz w:val="22"/>
          <w:szCs w:val="22"/>
        </w:rPr>
      </w:pPr>
    </w:p>
    <w:p w14:paraId="4A206416" w14:textId="4E33D458" w:rsidR="00DA175E" w:rsidRPr="00311E64" w:rsidRDefault="00DA175E" w:rsidP="00DA175E">
      <w:pPr>
        <w:pStyle w:val="Titre1"/>
        <w:spacing w:before="150" w:after="165"/>
        <w:ind w:right="825"/>
        <w:rPr>
          <w:rFonts w:asciiTheme="minorHAnsi" w:hAnsiTheme="minorHAnsi" w:cstheme="minorHAnsi"/>
          <w:bCs/>
          <w:color w:val="0A9C87"/>
        </w:rPr>
      </w:pPr>
      <w:r w:rsidRPr="00311E64">
        <w:rPr>
          <w:rFonts w:asciiTheme="minorHAnsi" w:hAnsiTheme="minorHAnsi" w:cstheme="minorHAnsi"/>
          <w:b w:val="0"/>
          <w:bCs/>
          <w:color w:val="0A9C87"/>
        </w:rPr>
        <w:sym w:font="Wingdings" w:char="F0E0"/>
      </w:r>
      <w:r w:rsidR="006C2B63">
        <w:rPr>
          <w:rFonts w:asciiTheme="minorHAnsi" w:hAnsiTheme="minorHAnsi" w:cstheme="minorHAnsi"/>
          <w:b w:val="0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Accueil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du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jeune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enfant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en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2019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: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les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chiffres-clés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de</w:t>
      </w:r>
      <w:r w:rsidR="006C2B63">
        <w:rPr>
          <w:rFonts w:asciiTheme="minorHAnsi" w:hAnsiTheme="minorHAnsi" w:cstheme="minorHAnsi"/>
          <w:bCs/>
          <w:color w:val="0A9C87"/>
        </w:rPr>
        <w:t xml:space="preserve"> </w:t>
      </w:r>
      <w:r w:rsidRPr="00DA175E">
        <w:rPr>
          <w:rFonts w:asciiTheme="minorHAnsi" w:hAnsiTheme="minorHAnsi" w:cstheme="minorHAnsi"/>
          <w:bCs/>
          <w:color w:val="0A9C87"/>
        </w:rPr>
        <w:t>l’</w:t>
      </w:r>
      <w:proofErr w:type="spellStart"/>
      <w:r w:rsidRPr="00DA175E">
        <w:rPr>
          <w:rFonts w:asciiTheme="minorHAnsi" w:hAnsiTheme="minorHAnsi" w:cstheme="minorHAnsi"/>
          <w:bCs/>
          <w:color w:val="0A9C87"/>
        </w:rPr>
        <w:t>Onape</w:t>
      </w:r>
      <w:proofErr w:type="spellEnd"/>
    </w:p>
    <w:p w14:paraId="54ECC7B7" w14:textId="11C7CF7D" w:rsidR="008A26EC" w:rsidRPr="009E3900" w:rsidRDefault="00DA175E" w:rsidP="00DA175E">
      <w:pPr>
        <w:jc w:val="both"/>
        <w:rPr>
          <w:rFonts w:ascii="Calibri" w:hAnsi="Calibri" w:cs="Calibri"/>
          <w:b/>
          <w:color w:val="0000FF"/>
          <w:sz w:val="20"/>
        </w:rPr>
      </w:pPr>
      <w:r w:rsidRPr="00DA175E">
        <w:rPr>
          <w:rFonts w:ascii="Calibri" w:hAnsi="Calibri" w:cs="Calibri"/>
          <w:b/>
          <w:color w:val="0000FF"/>
          <w:sz w:val="20"/>
        </w:rPr>
        <w:t>Combien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y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a-t-il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d’enfants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en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âge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d’être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accueillis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dans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un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mode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d’accueil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en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France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?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Quelle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est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proportion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d’enfants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accueillis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par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les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crèches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?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Et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par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les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assistantes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maternelles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?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dernier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rapport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l’Observatoire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national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petite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enfance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="008674D2">
        <w:rPr>
          <w:rFonts w:ascii="Calibri" w:hAnsi="Calibri" w:cs="Calibri"/>
          <w:b/>
          <w:color w:val="0000FF"/>
          <w:sz w:val="20"/>
        </w:rPr>
        <w:t>(</w:t>
      </w:r>
      <w:proofErr w:type="spellStart"/>
      <w:r w:rsidR="008674D2">
        <w:rPr>
          <w:rFonts w:ascii="Calibri" w:hAnsi="Calibri" w:cs="Calibri"/>
          <w:b/>
          <w:color w:val="0000FF"/>
          <w:sz w:val="20"/>
        </w:rPr>
        <w:t>Onape</w:t>
      </w:r>
      <w:proofErr w:type="spellEnd"/>
      <w:r w:rsidR="008674D2">
        <w:rPr>
          <w:rFonts w:ascii="Calibri" w:hAnsi="Calibri" w:cs="Calibri"/>
          <w:b/>
          <w:color w:val="0000FF"/>
          <w:sz w:val="20"/>
        </w:rPr>
        <w:t>)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livre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un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panorama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chiffres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disponibles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sur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petite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DA175E">
        <w:rPr>
          <w:rFonts w:ascii="Calibri" w:hAnsi="Calibri" w:cs="Calibri"/>
          <w:b/>
          <w:color w:val="0000FF"/>
          <w:sz w:val="20"/>
        </w:rPr>
        <w:t>enfance.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Theme="minorHAnsi" w:hAnsiTheme="minorHAnsi" w:cstheme="minorHAnsi"/>
          <w:b/>
          <w:color w:val="0000FF"/>
          <w:sz w:val="20"/>
          <w:highlight w:val="yellow"/>
        </w:rPr>
        <w:t>Lire</w:t>
      </w:r>
      <w:r w:rsidR="006C2B63">
        <w:rPr>
          <w:rFonts w:asciiTheme="minorHAnsi" w:hAnsiTheme="minorHAnsi" w:cstheme="minorHAnsi"/>
          <w:b/>
          <w:color w:val="0000FF"/>
          <w:sz w:val="20"/>
          <w:highlight w:val="yellow"/>
        </w:rPr>
        <w:t xml:space="preserve"> </w:t>
      </w:r>
      <w:r w:rsidRPr="009E3900">
        <w:rPr>
          <w:rFonts w:asciiTheme="minorHAnsi" w:hAnsiTheme="minorHAnsi" w:cstheme="minorHAnsi"/>
          <w:b/>
          <w:color w:val="0000FF"/>
          <w:sz w:val="20"/>
          <w:highlight w:val="yellow"/>
        </w:rPr>
        <w:t>la</w:t>
      </w:r>
      <w:r w:rsidR="006C2B63">
        <w:rPr>
          <w:rFonts w:asciiTheme="minorHAnsi" w:hAnsiTheme="minorHAnsi" w:cstheme="minorHAnsi"/>
          <w:b/>
          <w:color w:val="0000FF"/>
          <w:sz w:val="20"/>
          <w:highlight w:val="yellow"/>
        </w:rPr>
        <w:t xml:space="preserve"> </w:t>
      </w:r>
      <w:r w:rsidRPr="009E3900">
        <w:rPr>
          <w:rFonts w:asciiTheme="minorHAnsi" w:hAnsiTheme="minorHAnsi" w:cstheme="minorHAnsi"/>
          <w:b/>
          <w:color w:val="0000FF"/>
          <w:sz w:val="20"/>
          <w:highlight w:val="yellow"/>
        </w:rPr>
        <w:t>suite</w:t>
      </w:r>
    </w:p>
    <w:p w14:paraId="0D1688A7" w14:textId="34852E6F" w:rsidR="00DA175E" w:rsidRDefault="00DA175E" w:rsidP="00DA175E">
      <w:pPr>
        <w:jc w:val="both"/>
        <w:rPr>
          <w:rFonts w:ascii="Calibri" w:hAnsi="Calibri" w:cs="Calibri"/>
          <w:b/>
          <w:color w:val="0000FF"/>
          <w:sz w:val="20"/>
        </w:rPr>
      </w:pPr>
    </w:p>
    <w:p w14:paraId="745321E7" w14:textId="4ECD8943" w:rsidR="00DA175E" w:rsidRDefault="00DA175E" w:rsidP="00DA175E">
      <w:pPr>
        <w:jc w:val="both"/>
        <w:rPr>
          <w:rFonts w:asciiTheme="minorHAnsi" w:hAnsiTheme="minorHAnsi" w:cstheme="minorHAnsi"/>
          <w:color w:val="2A2F30"/>
          <w:szCs w:val="22"/>
          <w:shd w:val="clear" w:color="auto" w:fill="FFFFFF"/>
        </w:rPr>
      </w:pP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La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France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comptait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4,5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millions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d’enfants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de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moins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de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6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ans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au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1</w:t>
      </w:r>
      <w:r w:rsidRPr="008674D2">
        <w:rPr>
          <w:rFonts w:asciiTheme="minorHAnsi" w:hAnsiTheme="minorHAnsi" w:cstheme="minorHAnsi"/>
          <w:color w:val="2A2F30"/>
          <w:szCs w:val="22"/>
          <w:shd w:val="clear" w:color="auto" w:fill="FFFFFF"/>
          <w:vertAlign w:val="superscript"/>
        </w:rPr>
        <w:t>er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janvier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2020,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un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chiffre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en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baisse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continue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depuis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2012.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Mais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qu’en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est-il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de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l’accueil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des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jeunes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enfants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sur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notre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territoire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?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Retrouvez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les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chiffres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clés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dans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r w:rsidRPr="00DA175E">
        <w:rPr>
          <w:rFonts w:asciiTheme="minorHAnsi" w:hAnsiTheme="minorHAnsi" w:cstheme="minorHAnsi"/>
          <w:color w:val="2A2F30"/>
          <w:szCs w:val="22"/>
          <w:shd w:val="clear" w:color="auto" w:fill="FFFFFF"/>
        </w:rPr>
        <w:t>le</w:t>
      </w:r>
      <w:r w:rsidR="006C2B63">
        <w:rPr>
          <w:rFonts w:asciiTheme="minorHAnsi" w:hAnsiTheme="minorHAnsi" w:cstheme="minorHAnsi"/>
          <w:color w:val="2A2F30"/>
          <w:szCs w:val="22"/>
          <w:shd w:val="clear" w:color="auto" w:fill="FFFFFF"/>
        </w:rPr>
        <w:t xml:space="preserve"> </w:t>
      </w:r>
      <w:hyperlink r:id="rId13" w:history="1">
        <w:r w:rsidRPr="00BD3268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rapport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 xml:space="preserve"> </w:t>
        </w:r>
        <w:r w:rsidRPr="00BD3268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de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 xml:space="preserve"> </w:t>
        </w:r>
        <w:r w:rsidRPr="00BD3268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l’observatoire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 xml:space="preserve"> </w:t>
        </w:r>
        <w:r w:rsidRPr="00BD3268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national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 xml:space="preserve"> </w:t>
        </w:r>
        <w:r w:rsidRPr="00BD3268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de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 xml:space="preserve"> </w:t>
        </w:r>
        <w:r w:rsidRPr="00BD3268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la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 xml:space="preserve"> </w:t>
        </w:r>
        <w:r w:rsidRPr="00BD3268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petit</w:t>
        </w:r>
        <w:r w:rsidR="00C27430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e</w:t>
        </w:r>
        <w:r w:rsidR="006C2B63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 xml:space="preserve"> </w:t>
        </w:r>
        <w:r w:rsidR="00C27430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enfanc</w:t>
        </w:r>
        <w:r w:rsidRPr="00BD3268">
          <w:rPr>
            <w:rStyle w:val="Lienhypertexte"/>
            <w:rFonts w:asciiTheme="minorHAnsi" w:hAnsiTheme="minorHAnsi" w:cstheme="minorHAnsi"/>
            <w:szCs w:val="22"/>
            <w:highlight w:val="yellow"/>
            <w:shd w:val="clear" w:color="auto" w:fill="FFFFFF"/>
          </w:rPr>
          <w:t>e</w:t>
        </w:r>
      </w:hyperlink>
      <w:r w:rsidR="00C27430">
        <w:rPr>
          <w:rFonts w:asciiTheme="minorHAnsi" w:hAnsiTheme="minorHAnsi" w:cstheme="minorHAnsi"/>
          <w:color w:val="2A2F30"/>
          <w:szCs w:val="22"/>
          <w:shd w:val="clear" w:color="auto" w:fill="FFFFFF"/>
        </w:rPr>
        <w:t>.</w:t>
      </w:r>
    </w:p>
    <w:p w14:paraId="755E53C8" w14:textId="3EC1051C" w:rsidR="00DB0040" w:rsidRDefault="00DB0040" w:rsidP="00DA175E">
      <w:pPr>
        <w:jc w:val="both"/>
        <w:rPr>
          <w:rFonts w:asciiTheme="minorHAnsi" w:hAnsiTheme="minorHAnsi" w:cstheme="minorHAnsi"/>
          <w:color w:val="2A2F30"/>
          <w:szCs w:val="22"/>
          <w:shd w:val="clear" w:color="auto" w:fill="FFFFFF"/>
        </w:rPr>
      </w:pPr>
    </w:p>
    <w:p w14:paraId="27EB7D70" w14:textId="3B6BD773" w:rsidR="00DB0040" w:rsidRPr="00DB0040" w:rsidRDefault="00DB0040" w:rsidP="00DB004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sym w:font="Wingdings" w:char="F0E0"/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Prime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de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naissance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: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versée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à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7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mois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de</w:t>
      </w:r>
      <w:r w:rsidR="006C2B63">
        <w:rPr>
          <w:rFonts w:asciiTheme="minorHAnsi" w:hAnsiTheme="minorHAnsi" w:cstheme="minorHAnsi"/>
          <w:b/>
          <w:color w:val="0A9C87"/>
          <w:sz w:val="28"/>
          <w:szCs w:val="28"/>
        </w:rPr>
        <w:t xml:space="preserve"> </w:t>
      </w:r>
      <w:r w:rsidRPr="00DB0040">
        <w:rPr>
          <w:rFonts w:asciiTheme="minorHAnsi" w:hAnsiTheme="minorHAnsi" w:cstheme="minorHAnsi"/>
          <w:b/>
          <w:color w:val="0A9C87"/>
          <w:sz w:val="28"/>
          <w:szCs w:val="28"/>
        </w:rPr>
        <w:t>grossesse</w:t>
      </w:r>
    </w:p>
    <w:p w14:paraId="4FC33B5D" w14:textId="77777777" w:rsidR="00DB0040" w:rsidRDefault="00DB0040" w:rsidP="00DB004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625F4C5F" w14:textId="3DE78619" w:rsidR="009E3900" w:rsidRDefault="00DB0040" w:rsidP="009E3900">
      <w:pPr>
        <w:jc w:val="both"/>
        <w:rPr>
          <w:rFonts w:ascii="Calibri" w:hAnsi="Calibri" w:cs="Calibri"/>
          <w:b/>
          <w:color w:val="0000FF"/>
          <w:sz w:val="20"/>
        </w:rPr>
      </w:pPr>
      <w:r w:rsidRPr="009E3900">
        <w:rPr>
          <w:rFonts w:ascii="Calibri" w:hAnsi="Calibri" w:cs="Calibri"/>
          <w:b/>
          <w:color w:val="0000FF"/>
          <w:sz w:val="20"/>
        </w:rPr>
        <w:t>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compter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du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1</w:t>
      </w:r>
      <w:r w:rsidRPr="00540B77">
        <w:rPr>
          <w:rFonts w:ascii="Calibri" w:hAnsi="Calibri" w:cs="Calibri"/>
          <w:b/>
          <w:color w:val="0000FF"/>
          <w:sz w:val="20"/>
          <w:vertAlign w:val="superscript"/>
        </w:rPr>
        <w:t>er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avril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2021,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les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parents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qui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attendent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un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enfant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pourront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percevoir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la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prime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naissance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dès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7</w:t>
      </w:r>
      <w:r w:rsidR="00540B77" w:rsidRPr="00540B77">
        <w:rPr>
          <w:rFonts w:ascii="Calibri" w:hAnsi="Calibri" w:cs="Calibri"/>
          <w:b/>
          <w:color w:val="0000FF"/>
          <w:sz w:val="20"/>
          <w:vertAlign w:val="superscript"/>
        </w:rPr>
        <w:t>ème</w:t>
      </w:r>
      <w:r w:rsidR="00540B77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mois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grossesse,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et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non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plus,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comme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c’était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le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cas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depuis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2015,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aux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2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mois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de</w:t>
      </w:r>
      <w:r w:rsidR="006C2B63">
        <w:rPr>
          <w:rFonts w:ascii="Calibri" w:hAnsi="Calibri" w:cs="Calibri"/>
          <w:b/>
          <w:color w:val="0000FF"/>
          <w:sz w:val="20"/>
        </w:rPr>
        <w:t xml:space="preserve"> </w:t>
      </w:r>
      <w:r w:rsidRPr="009E3900">
        <w:rPr>
          <w:rFonts w:ascii="Calibri" w:hAnsi="Calibri" w:cs="Calibri"/>
          <w:b/>
          <w:color w:val="0000FF"/>
          <w:sz w:val="20"/>
        </w:rPr>
        <w:t>l’enfant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9E3900" w:rsidRPr="009E3900">
        <w:rPr>
          <w:rFonts w:asciiTheme="minorHAnsi" w:hAnsiTheme="minorHAnsi" w:cstheme="minorHAnsi"/>
          <w:b/>
          <w:color w:val="0000FF"/>
          <w:sz w:val="20"/>
          <w:highlight w:val="yellow"/>
        </w:rPr>
        <w:t>Lire</w:t>
      </w:r>
      <w:r w:rsidR="006C2B63">
        <w:rPr>
          <w:rFonts w:asciiTheme="minorHAnsi" w:hAnsiTheme="minorHAnsi" w:cstheme="minorHAnsi"/>
          <w:b/>
          <w:color w:val="0000FF"/>
          <w:sz w:val="20"/>
          <w:highlight w:val="yellow"/>
        </w:rPr>
        <w:t xml:space="preserve"> </w:t>
      </w:r>
      <w:r w:rsidR="009E3900" w:rsidRPr="009E3900">
        <w:rPr>
          <w:rFonts w:asciiTheme="minorHAnsi" w:hAnsiTheme="minorHAnsi" w:cstheme="minorHAnsi"/>
          <w:b/>
          <w:color w:val="0000FF"/>
          <w:sz w:val="20"/>
          <w:highlight w:val="yellow"/>
        </w:rPr>
        <w:t>la</w:t>
      </w:r>
      <w:r w:rsidR="006C2B63">
        <w:rPr>
          <w:rFonts w:asciiTheme="minorHAnsi" w:hAnsiTheme="minorHAnsi" w:cstheme="minorHAnsi"/>
          <w:b/>
          <w:color w:val="0000FF"/>
          <w:sz w:val="20"/>
          <w:highlight w:val="yellow"/>
        </w:rPr>
        <w:t xml:space="preserve"> </w:t>
      </w:r>
      <w:r w:rsidR="009E3900" w:rsidRPr="009E3900">
        <w:rPr>
          <w:rFonts w:asciiTheme="minorHAnsi" w:hAnsiTheme="minorHAnsi" w:cstheme="minorHAnsi"/>
          <w:b/>
          <w:color w:val="0000FF"/>
          <w:sz w:val="20"/>
          <w:highlight w:val="yellow"/>
        </w:rPr>
        <w:t>suite</w:t>
      </w:r>
    </w:p>
    <w:p w14:paraId="3BF91513" w14:textId="7D01BBF0" w:rsidR="009E3900" w:rsidRDefault="009E3900" w:rsidP="00DB00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46B2B9F" w14:textId="0F463197" w:rsidR="00DB0040" w:rsidRPr="00DB0040" w:rsidRDefault="00DB0040" w:rsidP="00DB004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B0040">
        <w:rPr>
          <w:rFonts w:asciiTheme="minorHAnsi" w:eastAsiaTheme="minorHAnsi" w:hAnsiTheme="minorHAnsi" w:cstheme="minorHAnsi"/>
          <w:szCs w:val="22"/>
          <w:lang w:eastAsia="en-US"/>
        </w:rPr>
        <w:t>Cette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aide,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d’un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montant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947,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34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540B77">
        <w:rPr>
          <w:rFonts w:asciiTheme="minorHAnsi" w:eastAsiaTheme="minorHAnsi" w:hAnsiTheme="minorHAnsi" w:cstheme="minorHAnsi"/>
          <w:szCs w:val="22"/>
          <w:lang w:eastAsia="en-US"/>
        </w:rPr>
        <w:t>€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(montant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valable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pour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l’année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2021,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sous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condition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ressources),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permet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d’aider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financièrement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parents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à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préparer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l’arrivée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l’enfant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avant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naissance.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cette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date,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versement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prime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naissance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sera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également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rétroactif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pour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femmes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enceintes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de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8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9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mois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en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avril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2021,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ainsi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que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pour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les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bébés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nés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en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mars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et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avril</w:t>
      </w:r>
      <w:r w:rsidR="006C2B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DB0040">
        <w:rPr>
          <w:rFonts w:asciiTheme="minorHAnsi" w:eastAsiaTheme="minorHAnsi" w:hAnsiTheme="minorHAnsi" w:cstheme="minorHAnsi"/>
          <w:szCs w:val="22"/>
          <w:lang w:eastAsia="en-US"/>
        </w:rPr>
        <w:t>2021.</w:t>
      </w:r>
    </w:p>
    <w:p w14:paraId="0DEDDAEB" w14:textId="77777777" w:rsidR="00DB0040" w:rsidRPr="00DB0040" w:rsidRDefault="00DB0040" w:rsidP="00DA175E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sectPr w:rsidR="00DB0040" w:rsidRPr="00DB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-DemiBold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1BFD"/>
    <w:multiLevelType w:val="hybridMultilevel"/>
    <w:tmpl w:val="E904E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02D9B"/>
    <w:multiLevelType w:val="multilevel"/>
    <w:tmpl w:val="9A7E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82692"/>
    <w:multiLevelType w:val="hybridMultilevel"/>
    <w:tmpl w:val="F4B67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342"/>
    <w:multiLevelType w:val="multilevel"/>
    <w:tmpl w:val="07E2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212CCF"/>
    <w:multiLevelType w:val="hybridMultilevel"/>
    <w:tmpl w:val="76B8E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726EA"/>
    <w:multiLevelType w:val="multilevel"/>
    <w:tmpl w:val="367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825F1B"/>
    <w:multiLevelType w:val="multilevel"/>
    <w:tmpl w:val="D5A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1EA7"/>
    <w:multiLevelType w:val="hybridMultilevel"/>
    <w:tmpl w:val="6E182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C5107"/>
    <w:multiLevelType w:val="hybridMultilevel"/>
    <w:tmpl w:val="74DA6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B6BF9"/>
    <w:multiLevelType w:val="hybridMultilevel"/>
    <w:tmpl w:val="F1B2E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97152"/>
    <w:multiLevelType w:val="multilevel"/>
    <w:tmpl w:val="6E0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E453CD"/>
    <w:multiLevelType w:val="multilevel"/>
    <w:tmpl w:val="615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AD"/>
    <w:rsid w:val="0000441B"/>
    <w:rsid w:val="0013282D"/>
    <w:rsid w:val="002C3549"/>
    <w:rsid w:val="003118EB"/>
    <w:rsid w:val="003659EC"/>
    <w:rsid w:val="00420E40"/>
    <w:rsid w:val="00435BF5"/>
    <w:rsid w:val="004648B2"/>
    <w:rsid w:val="00484F9D"/>
    <w:rsid w:val="004B42AD"/>
    <w:rsid w:val="004C704D"/>
    <w:rsid w:val="00540B77"/>
    <w:rsid w:val="005C7C10"/>
    <w:rsid w:val="006C2B63"/>
    <w:rsid w:val="006C3E86"/>
    <w:rsid w:val="00722599"/>
    <w:rsid w:val="008674D2"/>
    <w:rsid w:val="008A26EC"/>
    <w:rsid w:val="00994B5F"/>
    <w:rsid w:val="009975C4"/>
    <w:rsid w:val="009E3900"/>
    <w:rsid w:val="00A10186"/>
    <w:rsid w:val="00AB59A2"/>
    <w:rsid w:val="00AF5463"/>
    <w:rsid w:val="00B3107A"/>
    <w:rsid w:val="00BB4939"/>
    <w:rsid w:val="00BD1167"/>
    <w:rsid w:val="00BD3268"/>
    <w:rsid w:val="00C27430"/>
    <w:rsid w:val="00D365F9"/>
    <w:rsid w:val="00DA175E"/>
    <w:rsid w:val="00DB0040"/>
    <w:rsid w:val="00DF17D1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A0C1"/>
  <w15:chartTrackingRefBased/>
  <w15:docId w15:val="{C3206030-224C-471B-824E-2F3836C6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AD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D1167"/>
    <w:pPr>
      <w:keepNext/>
      <w:jc w:val="both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28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0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D1167"/>
    <w:rPr>
      <w:rFonts w:ascii="Arial" w:eastAsia="Times New Roman" w:hAnsi="Arial" w:cs="Times New Roman"/>
      <w:b/>
      <w:sz w:val="28"/>
      <w:szCs w:val="28"/>
      <w:lang w:eastAsia="fr-FR"/>
    </w:rPr>
  </w:style>
  <w:style w:type="paragraph" w:styleId="NormalWeb">
    <w:name w:val="Normal (Web)"/>
    <w:basedOn w:val="Normal"/>
    <w:uiPriority w:val="99"/>
    <w:rsid w:val="00BD1167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1328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styleId="lev">
    <w:name w:val="Strong"/>
    <w:basedOn w:val="Policepardfaut"/>
    <w:uiPriority w:val="22"/>
    <w:qFormat/>
    <w:rsid w:val="0013282D"/>
    <w:rPr>
      <w:b/>
      <w:bCs/>
    </w:rPr>
  </w:style>
  <w:style w:type="character" w:styleId="Lienhypertexte">
    <w:name w:val="Hyperlink"/>
    <w:basedOn w:val="Policepardfaut"/>
    <w:uiPriority w:val="99"/>
    <w:unhideWhenUsed/>
    <w:rsid w:val="0013282D"/>
    <w:rPr>
      <w:color w:val="0000FF"/>
      <w:u w:val="single"/>
    </w:rPr>
  </w:style>
  <w:style w:type="paragraph" w:styleId="Sansinterligne">
    <w:name w:val="No Spacing"/>
    <w:uiPriority w:val="1"/>
    <w:qFormat/>
    <w:rsid w:val="00420E40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20E4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420E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fontcolorgreen">
    <w:name w:val="fontcolorgreen"/>
    <w:basedOn w:val="Policepardfaut"/>
    <w:rsid w:val="00484F9D"/>
  </w:style>
  <w:style w:type="character" w:customStyle="1" w:styleId="fontcolorred">
    <w:name w:val="fontcolorred"/>
    <w:basedOn w:val="Policepardfaut"/>
    <w:rsid w:val="00484F9D"/>
  </w:style>
  <w:style w:type="character" w:customStyle="1" w:styleId="fontcolorthemesecondary">
    <w:name w:val="fontcolorthemesecondary"/>
    <w:basedOn w:val="Policepardfaut"/>
    <w:rsid w:val="00484F9D"/>
  </w:style>
  <w:style w:type="character" w:customStyle="1" w:styleId="fontcoloryellow">
    <w:name w:val="fontcoloryellow"/>
    <w:basedOn w:val="Policepardfaut"/>
    <w:rsid w:val="00484F9D"/>
  </w:style>
  <w:style w:type="character" w:customStyle="1" w:styleId="fontcolorpurple">
    <w:name w:val="fontcolorpurple"/>
    <w:basedOn w:val="Policepardfaut"/>
    <w:rsid w:val="00484F9D"/>
  </w:style>
  <w:style w:type="paragraph" w:styleId="Paragraphedeliste">
    <w:name w:val="List Paragraph"/>
    <w:basedOn w:val="Normal"/>
    <w:uiPriority w:val="34"/>
    <w:qFormat/>
    <w:rsid w:val="00484F9D"/>
    <w:pPr>
      <w:ind w:left="720"/>
      <w:contextualSpacing/>
    </w:pPr>
  </w:style>
  <w:style w:type="character" w:styleId="Accentuation">
    <w:name w:val="Emphasis"/>
    <w:uiPriority w:val="20"/>
    <w:qFormat/>
    <w:rsid w:val="008A26E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D3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4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361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6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08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5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626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27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85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37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8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.fr/partenaires/caf-du-puy-de-dome/partenaires-locaux/documentation" TargetMode="External"/><Relationship Id="rId13" Type="http://schemas.openxmlformats.org/officeDocument/2006/relationships/hyperlink" Target="https://www.caf.fr/sites/default/files/cnaf/Documents/Dser/observatoire_petite_enfance/32709%20-%20Cnaf%20Rapport%20Onape%20Accueil%20jeune%20enfant%202019_v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f.fr/sites/default/files/cnaf/Documents/DCom/circulaire_IT_LR/2020%2009%2008%20Circulaire%20Mesures%20de%20relance%20Plan%20mercredi.pdf" TargetMode="External"/><Relationship Id="rId12" Type="http://schemas.openxmlformats.org/officeDocument/2006/relationships/hyperlink" Target="https://www.caf.fr/partenaires/caf-du-puy-de-dome/partenaires-locaux/dates-clefspartenai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jarrix@cafclermont-fd.cnafmail.fr" TargetMode="External"/><Relationship Id="rId11" Type="http://schemas.openxmlformats.org/officeDocument/2006/relationships/hyperlink" Target="mailto:afc.cafclermont-fd@caf.cnafmail.fr" TargetMode="External"/><Relationship Id="rId5" Type="http://schemas.openxmlformats.org/officeDocument/2006/relationships/hyperlink" Target="http://www.monenfant.f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f.fr/allocataires/caf-du-puy-de-dome/actualites/annee/2021/covid19-la-caf-adapte-ses-modalites-d-accue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f.fr/partenaires/famille-et-petite-enfance/%20etablissement-d-accueil-du-jeune-enfa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2211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CHASTAING 631</dc:creator>
  <cp:keywords/>
  <dc:description/>
  <cp:lastModifiedBy>Arnaud VILLEVIEILLE 631</cp:lastModifiedBy>
  <cp:revision>17</cp:revision>
  <dcterms:created xsi:type="dcterms:W3CDTF">2021-01-05T12:00:00Z</dcterms:created>
  <dcterms:modified xsi:type="dcterms:W3CDTF">2021-04-07T05:42:00Z</dcterms:modified>
</cp:coreProperties>
</file>