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512C" w14:textId="77777777" w:rsidR="00B83C02" w:rsidRDefault="00925FFC" w:rsidP="000F38C7">
      <w:pPr>
        <w:pStyle w:val="Contenudetableau"/>
      </w:pPr>
      <w:r>
        <w:rPr>
          <w:noProof/>
          <w:lang w:eastAsia="fr-FR" w:bidi="ar-SA"/>
        </w:rPr>
        <w:drawing>
          <wp:anchor distT="0" distB="0" distL="0" distR="0" simplePos="0" relativeHeight="3" behindDoc="0" locked="0" layoutInCell="1" allowOverlap="1" wp14:anchorId="6474E14B" wp14:editId="72F3D761">
            <wp:simplePos x="0" y="0"/>
            <wp:positionH relativeFrom="column">
              <wp:posOffset>4404360</wp:posOffset>
            </wp:positionH>
            <wp:positionV relativeFrom="paragraph">
              <wp:posOffset>118110</wp:posOffset>
            </wp:positionV>
            <wp:extent cx="1579245" cy="161798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579245" cy="1617980"/>
                    </a:xfrm>
                    <a:prstGeom prst="rect">
                      <a:avLst/>
                    </a:prstGeom>
                    <a:noFill/>
                    <a:ln w="9525">
                      <a:noFill/>
                      <a:miter lim="800000"/>
                      <a:headEnd/>
                      <a:tailEnd/>
                    </a:ln>
                  </pic:spPr>
                </pic:pic>
              </a:graphicData>
            </a:graphic>
          </wp:anchor>
        </w:drawing>
      </w:r>
      <w:r>
        <w:rPr>
          <w:noProof/>
          <w:lang w:eastAsia="fr-FR" w:bidi="ar-SA"/>
        </w:rPr>
        <w:drawing>
          <wp:anchor distT="0" distB="0" distL="0" distR="0" simplePos="0" relativeHeight="2" behindDoc="0" locked="0" layoutInCell="1" allowOverlap="1" wp14:anchorId="0F9A9BFA" wp14:editId="395E837D">
            <wp:simplePos x="0" y="0"/>
            <wp:positionH relativeFrom="column">
              <wp:posOffset>205740</wp:posOffset>
            </wp:positionH>
            <wp:positionV relativeFrom="paragraph">
              <wp:posOffset>13335</wp:posOffset>
            </wp:positionV>
            <wp:extent cx="782320" cy="1177925"/>
            <wp:effectExtent l="0" t="0" r="0" b="0"/>
            <wp:wrapTopAndBottom/>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8"/>
                    <a:stretch>
                      <a:fillRect/>
                    </a:stretch>
                  </pic:blipFill>
                  <pic:spPr bwMode="auto">
                    <a:xfrm>
                      <a:off x="0" y="0"/>
                      <a:ext cx="782320" cy="1177925"/>
                    </a:xfrm>
                    <a:prstGeom prst="rect">
                      <a:avLst/>
                    </a:prstGeom>
                    <a:noFill/>
                    <a:ln w="9525">
                      <a:noFill/>
                      <a:miter lim="800000"/>
                      <a:headEnd/>
                      <a:tailEnd/>
                    </a:ln>
                  </pic:spPr>
                </pic:pic>
              </a:graphicData>
            </a:graphic>
          </wp:anchor>
        </w:drawing>
      </w:r>
    </w:p>
    <w:p w14:paraId="4226FD78" w14:textId="77777777" w:rsidR="00B83C02" w:rsidRDefault="00B83C02">
      <w:pPr>
        <w:pStyle w:val="En-tte"/>
        <w:snapToGrid w:val="0"/>
        <w:jc w:val="center"/>
        <w:rPr>
          <w:sz w:val="22"/>
        </w:rPr>
      </w:pPr>
    </w:p>
    <w:p w14:paraId="6CD6C16D" w14:textId="77777777" w:rsidR="00B83C02" w:rsidRDefault="00B83C02">
      <w:pPr>
        <w:rPr>
          <w:sz w:val="22"/>
        </w:rPr>
      </w:pPr>
    </w:p>
    <w:p w14:paraId="05C774D4" w14:textId="77777777" w:rsidR="00B83C02" w:rsidRDefault="00B83C02">
      <w:pPr>
        <w:rPr>
          <w:sz w:val="22"/>
        </w:rPr>
      </w:pPr>
    </w:p>
    <w:p w14:paraId="4FD990CD" w14:textId="77777777" w:rsidR="00B83C02" w:rsidRDefault="00B83C02">
      <w:pPr>
        <w:rPr>
          <w:sz w:val="22"/>
        </w:rPr>
      </w:pPr>
    </w:p>
    <w:p w14:paraId="6894F39E" w14:textId="77777777" w:rsidR="00B83C02" w:rsidRDefault="00B83C02">
      <w:pPr>
        <w:rPr>
          <w:sz w:val="22"/>
        </w:rPr>
      </w:pPr>
    </w:p>
    <w:p w14:paraId="3552EADC" w14:textId="77777777" w:rsidR="00B83C02" w:rsidRDefault="00B83C02">
      <w:pPr>
        <w:rPr>
          <w:sz w:val="22"/>
        </w:rPr>
      </w:pPr>
    </w:p>
    <w:p w14:paraId="4908DA6E" w14:textId="77777777" w:rsidR="00B83C02" w:rsidRDefault="00B83C02">
      <w:pPr>
        <w:rPr>
          <w:sz w:val="22"/>
        </w:rPr>
      </w:pPr>
    </w:p>
    <w:tbl>
      <w:tblPr>
        <w:tblW w:w="927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9271"/>
      </w:tblGrid>
      <w:tr w:rsidR="00B83C02" w14:paraId="1AC64408" w14:textId="77777777">
        <w:trPr>
          <w:trHeight w:val="2160"/>
        </w:trPr>
        <w:tc>
          <w:tcPr>
            <w:tcW w:w="9271" w:type="dxa"/>
            <w:tcBorders>
              <w:top w:val="single" w:sz="4" w:space="0" w:color="000000"/>
              <w:left w:val="single" w:sz="4" w:space="0" w:color="000000"/>
              <w:bottom w:val="single" w:sz="4" w:space="0" w:color="000000"/>
              <w:right w:val="single" w:sz="4" w:space="0" w:color="000000"/>
            </w:tcBorders>
            <w:shd w:val="clear" w:color="auto" w:fill="FFFFFF"/>
            <w:tcMar>
              <w:left w:w="-5" w:type="dxa"/>
            </w:tcMar>
          </w:tcPr>
          <w:p w14:paraId="73B08600" w14:textId="77777777" w:rsidR="00B83C02" w:rsidRDefault="00B83C02">
            <w:pPr>
              <w:shd w:val="clear" w:color="auto" w:fill="9999FF"/>
              <w:jc w:val="center"/>
              <w:rPr>
                <w:rFonts w:ascii="Arial" w:hAnsi="Arial" w:cs="Arial"/>
                <w:b/>
                <w:sz w:val="44"/>
                <w:szCs w:val="44"/>
                <w:shd w:val="clear" w:color="auto" w:fill="9999FF"/>
              </w:rPr>
            </w:pPr>
          </w:p>
          <w:p w14:paraId="5611983F" w14:textId="7C937899" w:rsidR="00B83C02" w:rsidRDefault="00925FFC">
            <w:pPr>
              <w:shd w:val="clear" w:color="auto" w:fill="9999FF"/>
              <w:jc w:val="center"/>
              <w:rPr>
                <w:rFonts w:ascii="Arial" w:hAnsi="Arial" w:cs="Arial"/>
                <w:b/>
                <w:sz w:val="44"/>
                <w:szCs w:val="44"/>
                <w:shd w:val="clear" w:color="auto" w:fill="9999FF"/>
              </w:rPr>
            </w:pPr>
            <w:r>
              <w:rPr>
                <w:rFonts w:ascii="Arial" w:hAnsi="Arial" w:cs="Arial"/>
                <w:b/>
                <w:sz w:val="44"/>
                <w:szCs w:val="44"/>
                <w:shd w:val="clear" w:color="auto" w:fill="9999FF"/>
              </w:rPr>
              <w:t>APPEL A PROJET</w:t>
            </w:r>
            <w:r w:rsidR="001E4FCE">
              <w:rPr>
                <w:rFonts w:ascii="Arial" w:hAnsi="Arial" w:cs="Arial"/>
                <w:b/>
                <w:sz w:val="44"/>
                <w:szCs w:val="44"/>
                <w:shd w:val="clear" w:color="auto" w:fill="9999FF"/>
              </w:rPr>
              <w:t>S</w:t>
            </w:r>
            <w:r>
              <w:rPr>
                <w:rFonts w:ascii="Arial" w:hAnsi="Arial" w:cs="Arial"/>
                <w:b/>
                <w:sz w:val="44"/>
                <w:szCs w:val="44"/>
                <w:shd w:val="clear" w:color="auto" w:fill="9999FF"/>
              </w:rPr>
              <w:t xml:space="preserve"> </w:t>
            </w:r>
            <w:r w:rsidR="00C25ED4">
              <w:rPr>
                <w:rFonts w:ascii="Arial" w:hAnsi="Arial" w:cs="Arial"/>
                <w:b/>
                <w:sz w:val="44"/>
                <w:szCs w:val="44"/>
                <w:shd w:val="clear" w:color="auto" w:fill="9999FF"/>
              </w:rPr>
              <w:t>« Promeneurs du net »</w:t>
            </w:r>
          </w:p>
          <w:p w14:paraId="7C0A989A" w14:textId="77777777" w:rsidR="00B83C02" w:rsidRDefault="00B83C02">
            <w:pPr>
              <w:shd w:val="clear" w:color="auto" w:fill="9999FF"/>
              <w:jc w:val="center"/>
              <w:rPr>
                <w:rFonts w:ascii="Arial" w:hAnsi="Arial" w:cs="Arial"/>
                <w:b/>
                <w:sz w:val="44"/>
                <w:szCs w:val="44"/>
                <w:shd w:val="clear" w:color="auto" w:fill="9999FF"/>
              </w:rPr>
            </w:pPr>
          </w:p>
          <w:p w14:paraId="32E2542F" w14:textId="6AF521D8" w:rsidR="00B83C02" w:rsidRDefault="00925FFC">
            <w:pPr>
              <w:shd w:val="clear" w:color="auto" w:fill="9999FF"/>
              <w:jc w:val="center"/>
              <w:rPr>
                <w:rFonts w:ascii="Arial" w:hAnsi="Arial" w:cs="Arial"/>
                <w:b/>
                <w:sz w:val="44"/>
                <w:szCs w:val="44"/>
                <w:shd w:val="clear" w:color="auto" w:fill="9999FF"/>
              </w:rPr>
            </w:pPr>
            <w:r>
              <w:rPr>
                <w:rFonts w:ascii="Arial" w:hAnsi="Arial" w:cs="Arial"/>
                <w:b/>
                <w:sz w:val="44"/>
                <w:szCs w:val="44"/>
                <w:shd w:val="clear" w:color="auto" w:fill="9999FF"/>
              </w:rPr>
              <w:t>ANNEE 20</w:t>
            </w:r>
            <w:r w:rsidR="00A90040">
              <w:rPr>
                <w:rFonts w:ascii="Arial" w:hAnsi="Arial" w:cs="Arial"/>
                <w:b/>
                <w:sz w:val="44"/>
                <w:szCs w:val="44"/>
                <w:shd w:val="clear" w:color="auto" w:fill="9999FF"/>
              </w:rPr>
              <w:t>2</w:t>
            </w:r>
            <w:r w:rsidR="00FA1244">
              <w:rPr>
                <w:rFonts w:ascii="Arial" w:hAnsi="Arial" w:cs="Arial"/>
                <w:b/>
                <w:sz w:val="44"/>
                <w:szCs w:val="44"/>
                <w:shd w:val="clear" w:color="auto" w:fill="9999FF"/>
              </w:rPr>
              <w:t>2</w:t>
            </w:r>
          </w:p>
          <w:p w14:paraId="5920560D" w14:textId="489210DB" w:rsidR="00C25ED4" w:rsidRDefault="00C25ED4">
            <w:pPr>
              <w:shd w:val="clear" w:color="auto" w:fill="9999FF"/>
              <w:jc w:val="center"/>
              <w:rPr>
                <w:rFonts w:ascii="Arial" w:hAnsi="Arial" w:cs="Arial"/>
                <w:b/>
                <w:sz w:val="44"/>
                <w:szCs w:val="44"/>
                <w:shd w:val="clear" w:color="auto" w:fill="9999FF"/>
              </w:rPr>
            </w:pPr>
          </w:p>
          <w:p w14:paraId="269D7D1F" w14:textId="500AAD69" w:rsidR="00C25ED4" w:rsidRDefault="00C25ED4">
            <w:pPr>
              <w:shd w:val="clear" w:color="auto" w:fill="9999FF"/>
              <w:jc w:val="center"/>
              <w:rPr>
                <w:rFonts w:ascii="Arial" w:hAnsi="Arial" w:cs="Arial"/>
                <w:b/>
                <w:sz w:val="44"/>
                <w:szCs w:val="44"/>
                <w:shd w:val="clear" w:color="auto" w:fill="9999FF"/>
              </w:rPr>
            </w:pPr>
            <w:r>
              <w:rPr>
                <w:rFonts w:ascii="Arial" w:hAnsi="Arial" w:cs="Arial"/>
                <w:b/>
                <w:sz w:val="44"/>
                <w:szCs w:val="44"/>
                <w:shd w:val="clear" w:color="auto" w:fill="9999FF"/>
              </w:rPr>
              <w:t>Cahier des charges</w:t>
            </w:r>
          </w:p>
          <w:p w14:paraId="2FC45A3B" w14:textId="260B918A" w:rsidR="00FA1244" w:rsidRDefault="00FA1244" w:rsidP="00FA1244">
            <w:pPr>
              <w:shd w:val="clear" w:color="auto" w:fill="9999FF"/>
              <w:jc w:val="center"/>
              <w:rPr>
                <w:rFonts w:ascii="Arial" w:hAnsi="Arial"/>
                <w:sz w:val="44"/>
                <w:szCs w:val="44"/>
                <w:shd w:val="clear" w:color="auto" w:fill="9999FF"/>
              </w:rPr>
            </w:pPr>
          </w:p>
        </w:tc>
      </w:tr>
    </w:tbl>
    <w:p w14:paraId="432C9C08" w14:textId="77777777" w:rsidR="00B83C02" w:rsidRDefault="00B83C02">
      <w:pPr>
        <w:rPr>
          <w:sz w:val="22"/>
        </w:rPr>
      </w:pPr>
    </w:p>
    <w:p w14:paraId="216AB06E" w14:textId="77777777" w:rsidR="00B83C02" w:rsidRDefault="00B83C02">
      <w:pPr>
        <w:rPr>
          <w:sz w:val="22"/>
        </w:rPr>
      </w:pPr>
    </w:p>
    <w:p w14:paraId="14FF376B" w14:textId="77777777" w:rsidR="00B83C02" w:rsidRPr="00C25ED4" w:rsidRDefault="00B83C02">
      <w:pPr>
        <w:rPr>
          <w:color w:val="FF0000"/>
          <w:sz w:val="28"/>
          <w:szCs w:val="28"/>
        </w:rPr>
      </w:pPr>
    </w:p>
    <w:p w14:paraId="7881F238" w14:textId="77777777" w:rsidR="00695DC4" w:rsidRDefault="00C25ED4" w:rsidP="00C25ED4">
      <w:pPr>
        <w:jc w:val="both"/>
        <w:rPr>
          <w:color w:val="FF0000"/>
          <w:sz w:val="28"/>
          <w:szCs w:val="28"/>
        </w:rPr>
      </w:pPr>
      <w:r w:rsidRPr="00C25ED4">
        <w:rPr>
          <w:b/>
          <w:bCs/>
          <w:color w:val="FF0000"/>
          <w:sz w:val="28"/>
          <w:szCs w:val="28"/>
        </w:rPr>
        <w:t xml:space="preserve">ATTENTION </w:t>
      </w:r>
      <w:r w:rsidR="000F38C7">
        <w:rPr>
          <w:color w:val="FF0000"/>
          <w:sz w:val="28"/>
          <w:szCs w:val="28"/>
        </w:rPr>
        <w:t xml:space="preserve">: </w:t>
      </w:r>
    </w:p>
    <w:p w14:paraId="3881B8DA" w14:textId="77777777" w:rsidR="00695DC4" w:rsidRDefault="00695DC4" w:rsidP="00C25ED4">
      <w:pPr>
        <w:jc w:val="both"/>
        <w:rPr>
          <w:color w:val="FF0000"/>
          <w:sz w:val="28"/>
          <w:szCs w:val="28"/>
        </w:rPr>
      </w:pPr>
    </w:p>
    <w:p w14:paraId="7C8AF617" w14:textId="77777777" w:rsidR="00F9688D" w:rsidRDefault="00695DC4" w:rsidP="00C25ED4">
      <w:pPr>
        <w:jc w:val="both"/>
        <w:rPr>
          <w:color w:val="FF0000"/>
          <w:sz w:val="28"/>
          <w:szCs w:val="28"/>
        </w:rPr>
      </w:pPr>
      <w:r>
        <w:rPr>
          <w:color w:val="FF0000"/>
          <w:sz w:val="28"/>
          <w:szCs w:val="28"/>
        </w:rPr>
        <w:t>Cet appel à projets est à destination</w:t>
      </w:r>
      <w:r w:rsidR="00F9688D">
        <w:rPr>
          <w:color w:val="FF0000"/>
          <w:sz w:val="28"/>
          <w:szCs w:val="28"/>
        </w:rPr>
        <w:t xml:space="preserve"> : </w:t>
      </w:r>
    </w:p>
    <w:p w14:paraId="1DDCEC5F" w14:textId="0D588722" w:rsidR="00F9688D" w:rsidRPr="001345DF" w:rsidRDefault="00F9688D" w:rsidP="00C25ED4">
      <w:pPr>
        <w:jc w:val="both"/>
        <w:rPr>
          <w:color w:val="FF0000"/>
          <w:sz w:val="28"/>
          <w:szCs w:val="28"/>
        </w:rPr>
      </w:pPr>
      <w:r>
        <w:rPr>
          <w:color w:val="FF0000"/>
          <w:sz w:val="28"/>
          <w:szCs w:val="28"/>
        </w:rPr>
        <w:t>-</w:t>
      </w:r>
      <w:r w:rsidR="00695DC4">
        <w:rPr>
          <w:color w:val="FF0000"/>
          <w:sz w:val="28"/>
          <w:szCs w:val="28"/>
        </w:rPr>
        <w:t xml:space="preserve">des structures agréées </w:t>
      </w:r>
      <w:r w:rsidR="00BE78F5">
        <w:rPr>
          <w:color w:val="FF0000"/>
          <w:sz w:val="28"/>
          <w:szCs w:val="28"/>
        </w:rPr>
        <w:t xml:space="preserve">et financées </w:t>
      </w:r>
      <w:r w:rsidR="009D6106">
        <w:rPr>
          <w:color w:val="FF0000"/>
          <w:sz w:val="28"/>
          <w:szCs w:val="28"/>
        </w:rPr>
        <w:t>« </w:t>
      </w:r>
      <w:r w:rsidR="00695DC4">
        <w:rPr>
          <w:color w:val="FF0000"/>
          <w:sz w:val="28"/>
          <w:szCs w:val="28"/>
        </w:rPr>
        <w:t>PS Jeunes</w:t>
      </w:r>
      <w:r w:rsidR="009D6106">
        <w:rPr>
          <w:color w:val="FF0000"/>
          <w:sz w:val="28"/>
          <w:szCs w:val="28"/>
        </w:rPr>
        <w:t> »</w:t>
      </w:r>
      <w:r w:rsidR="00695DC4">
        <w:rPr>
          <w:color w:val="FF0000"/>
          <w:sz w:val="28"/>
          <w:szCs w:val="28"/>
        </w:rPr>
        <w:t xml:space="preserve"> </w:t>
      </w:r>
      <w:r w:rsidR="00BE78F5">
        <w:rPr>
          <w:color w:val="FF0000"/>
          <w:sz w:val="28"/>
          <w:szCs w:val="28"/>
        </w:rPr>
        <w:t xml:space="preserve">mais </w:t>
      </w:r>
      <w:r>
        <w:rPr>
          <w:color w:val="FF0000"/>
          <w:sz w:val="28"/>
          <w:szCs w:val="28"/>
        </w:rPr>
        <w:t>non</w:t>
      </w:r>
      <w:r w:rsidR="00695DC4">
        <w:rPr>
          <w:color w:val="FF0000"/>
          <w:sz w:val="28"/>
          <w:szCs w:val="28"/>
        </w:rPr>
        <w:t xml:space="preserve"> labellisées </w:t>
      </w:r>
      <w:r w:rsidR="00BF71F2">
        <w:rPr>
          <w:color w:val="FF0000"/>
          <w:sz w:val="28"/>
          <w:szCs w:val="28"/>
        </w:rPr>
        <w:t xml:space="preserve">à ce jour </w:t>
      </w:r>
      <w:r w:rsidR="009D6106">
        <w:rPr>
          <w:color w:val="FF0000"/>
          <w:sz w:val="28"/>
          <w:szCs w:val="28"/>
        </w:rPr>
        <w:t>« </w:t>
      </w:r>
      <w:r w:rsidR="00695DC4">
        <w:rPr>
          <w:color w:val="FF0000"/>
          <w:sz w:val="28"/>
          <w:szCs w:val="28"/>
        </w:rPr>
        <w:t>Promeneurs du net</w:t>
      </w:r>
      <w:r w:rsidR="009D6106">
        <w:rPr>
          <w:color w:val="FF0000"/>
          <w:sz w:val="28"/>
          <w:szCs w:val="28"/>
        </w:rPr>
        <w:t> »</w:t>
      </w:r>
      <w:r w:rsidR="001345DF">
        <w:rPr>
          <w:color w:val="FF0000"/>
          <w:sz w:val="28"/>
          <w:szCs w:val="28"/>
        </w:rPr>
        <w:t xml:space="preserve">. </w:t>
      </w:r>
      <w:r w:rsidR="001345DF" w:rsidRPr="001345DF">
        <w:rPr>
          <w:color w:val="FF0000"/>
          <w:sz w:val="28"/>
          <w:szCs w:val="28"/>
        </w:rPr>
        <w:t xml:space="preserve">Pour rappel, l’animateur </w:t>
      </w:r>
      <w:r w:rsidR="009D6106">
        <w:rPr>
          <w:color w:val="FF0000"/>
          <w:sz w:val="28"/>
          <w:szCs w:val="28"/>
        </w:rPr>
        <w:t>« </w:t>
      </w:r>
      <w:r w:rsidR="001345DF" w:rsidRPr="001345DF">
        <w:rPr>
          <w:color w:val="FF0000"/>
          <w:sz w:val="28"/>
          <w:szCs w:val="28"/>
        </w:rPr>
        <w:t>PS Jeunes</w:t>
      </w:r>
      <w:r w:rsidR="009D6106">
        <w:rPr>
          <w:color w:val="FF0000"/>
          <w:sz w:val="28"/>
          <w:szCs w:val="28"/>
        </w:rPr>
        <w:t> »</w:t>
      </w:r>
      <w:r w:rsidR="001345DF" w:rsidRPr="001345DF">
        <w:rPr>
          <w:color w:val="FF0000"/>
          <w:sz w:val="28"/>
          <w:szCs w:val="28"/>
        </w:rPr>
        <w:t xml:space="preserve"> doit s’engager à rejoindre la démarche </w:t>
      </w:r>
      <w:r w:rsidR="009D6106">
        <w:rPr>
          <w:color w:val="FF0000"/>
          <w:sz w:val="28"/>
          <w:szCs w:val="28"/>
        </w:rPr>
        <w:t>« </w:t>
      </w:r>
      <w:r w:rsidR="001345DF" w:rsidRPr="001345DF">
        <w:rPr>
          <w:color w:val="FF0000"/>
          <w:sz w:val="28"/>
          <w:szCs w:val="28"/>
        </w:rPr>
        <w:t>Promeneur du net</w:t>
      </w:r>
      <w:r w:rsidR="009D6106">
        <w:rPr>
          <w:color w:val="FF0000"/>
          <w:sz w:val="28"/>
          <w:szCs w:val="28"/>
        </w:rPr>
        <w:t> »</w:t>
      </w:r>
      <w:r w:rsidR="001345DF" w:rsidRPr="001345DF">
        <w:rPr>
          <w:color w:val="FF0000"/>
          <w:sz w:val="28"/>
          <w:szCs w:val="28"/>
        </w:rPr>
        <w:t xml:space="preserve"> avant le terme de </w:t>
      </w:r>
      <w:r w:rsidR="004E150F">
        <w:rPr>
          <w:color w:val="FF0000"/>
          <w:sz w:val="28"/>
          <w:szCs w:val="28"/>
        </w:rPr>
        <w:t xml:space="preserve">son premier agrément au titre de la </w:t>
      </w:r>
      <w:r w:rsidR="009D6106">
        <w:rPr>
          <w:color w:val="FF0000"/>
          <w:sz w:val="28"/>
          <w:szCs w:val="28"/>
        </w:rPr>
        <w:t>« </w:t>
      </w:r>
      <w:r w:rsidR="004E150F">
        <w:rPr>
          <w:color w:val="FF0000"/>
          <w:sz w:val="28"/>
          <w:szCs w:val="28"/>
        </w:rPr>
        <w:t>PS Jeunes</w:t>
      </w:r>
      <w:r w:rsidR="009D6106">
        <w:rPr>
          <w:color w:val="FF0000"/>
          <w:sz w:val="28"/>
          <w:szCs w:val="28"/>
        </w:rPr>
        <w:t> »</w:t>
      </w:r>
      <w:r w:rsidR="004E150F">
        <w:rPr>
          <w:color w:val="FF0000"/>
          <w:sz w:val="28"/>
          <w:szCs w:val="28"/>
        </w:rPr>
        <w:t>.</w:t>
      </w:r>
    </w:p>
    <w:p w14:paraId="24FEAB5A" w14:textId="4618AA4F" w:rsidR="00695DC4" w:rsidRDefault="00F9688D" w:rsidP="00C25ED4">
      <w:pPr>
        <w:jc w:val="both"/>
        <w:rPr>
          <w:color w:val="FF0000"/>
          <w:sz w:val="28"/>
          <w:szCs w:val="28"/>
        </w:rPr>
      </w:pPr>
      <w:r>
        <w:rPr>
          <w:color w:val="FF0000"/>
          <w:sz w:val="28"/>
          <w:szCs w:val="28"/>
        </w:rPr>
        <w:t>-des</w:t>
      </w:r>
      <w:r w:rsidR="00695DC4">
        <w:rPr>
          <w:color w:val="FF0000"/>
          <w:sz w:val="28"/>
          <w:szCs w:val="28"/>
        </w:rPr>
        <w:t xml:space="preserve"> porteurs de projets souhaitant déployer la démarche </w:t>
      </w:r>
      <w:r w:rsidR="009D6106">
        <w:rPr>
          <w:color w:val="FF0000"/>
          <w:sz w:val="28"/>
          <w:szCs w:val="28"/>
        </w:rPr>
        <w:t>« </w:t>
      </w:r>
      <w:r w:rsidR="00695DC4">
        <w:rPr>
          <w:color w:val="FF0000"/>
          <w:sz w:val="28"/>
          <w:szCs w:val="28"/>
        </w:rPr>
        <w:t>Promeneurs du net</w:t>
      </w:r>
      <w:r w:rsidR="009D6106">
        <w:rPr>
          <w:color w:val="FF0000"/>
          <w:sz w:val="28"/>
          <w:szCs w:val="28"/>
        </w:rPr>
        <w:t> »</w:t>
      </w:r>
      <w:r>
        <w:rPr>
          <w:color w:val="FF0000"/>
          <w:sz w:val="28"/>
          <w:szCs w:val="28"/>
        </w:rPr>
        <w:t xml:space="preserve"> </w:t>
      </w:r>
      <w:r w:rsidR="00BE78F5">
        <w:rPr>
          <w:color w:val="FF0000"/>
          <w:sz w:val="28"/>
          <w:szCs w:val="28"/>
        </w:rPr>
        <w:t>mais sans être à ce jour</w:t>
      </w:r>
      <w:r>
        <w:rPr>
          <w:color w:val="FF0000"/>
          <w:sz w:val="28"/>
          <w:szCs w:val="28"/>
        </w:rPr>
        <w:t xml:space="preserve"> agréés </w:t>
      </w:r>
      <w:r w:rsidR="00BE78F5">
        <w:rPr>
          <w:color w:val="FF0000"/>
          <w:sz w:val="28"/>
          <w:szCs w:val="28"/>
        </w:rPr>
        <w:t xml:space="preserve">et financés </w:t>
      </w:r>
      <w:r w:rsidR="009D6106">
        <w:rPr>
          <w:color w:val="FF0000"/>
          <w:sz w:val="28"/>
          <w:szCs w:val="28"/>
        </w:rPr>
        <w:t>« </w:t>
      </w:r>
      <w:r>
        <w:rPr>
          <w:color w:val="FF0000"/>
          <w:sz w:val="28"/>
          <w:szCs w:val="28"/>
        </w:rPr>
        <w:t>PS Jeunes</w:t>
      </w:r>
      <w:r w:rsidR="009D6106">
        <w:rPr>
          <w:color w:val="FF0000"/>
          <w:sz w:val="28"/>
          <w:szCs w:val="28"/>
        </w:rPr>
        <w:t> »</w:t>
      </w:r>
      <w:r>
        <w:rPr>
          <w:color w:val="FF0000"/>
          <w:sz w:val="28"/>
          <w:szCs w:val="28"/>
        </w:rPr>
        <w:t>.</w:t>
      </w:r>
    </w:p>
    <w:p w14:paraId="7E656012" w14:textId="77777777" w:rsidR="00695DC4" w:rsidRDefault="00695DC4" w:rsidP="00C25ED4">
      <w:pPr>
        <w:jc w:val="both"/>
        <w:rPr>
          <w:color w:val="FF0000"/>
          <w:sz w:val="28"/>
          <w:szCs w:val="28"/>
        </w:rPr>
      </w:pPr>
    </w:p>
    <w:p w14:paraId="1DFDB3FA" w14:textId="4E1AA41B" w:rsidR="00B83C02" w:rsidRPr="00C25ED4" w:rsidRDefault="00695DC4" w:rsidP="00C25ED4">
      <w:pPr>
        <w:jc w:val="both"/>
        <w:rPr>
          <w:color w:val="FF0000"/>
          <w:sz w:val="28"/>
          <w:szCs w:val="28"/>
        </w:rPr>
      </w:pPr>
      <w:r>
        <w:rPr>
          <w:color w:val="FF0000"/>
          <w:sz w:val="28"/>
          <w:szCs w:val="28"/>
        </w:rPr>
        <w:t>De ce fait, l</w:t>
      </w:r>
      <w:r w:rsidR="00C25ED4" w:rsidRPr="00C25ED4">
        <w:rPr>
          <w:color w:val="FF0000"/>
          <w:sz w:val="28"/>
          <w:szCs w:val="28"/>
        </w:rPr>
        <w:t>es professionnels déjà engagés dans la démarche Promeneur</w:t>
      </w:r>
      <w:r w:rsidR="00F3141E">
        <w:rPr>
          <w:color w:val="FF0000"/>
          <w:sz w:val="28"/>
          <w:szCs w:val="28"/>
        </w:rPr>
        <w:t>s</w:t>
      </w:r>
      <w:r w:rsidR="00C25ED4" w:rsidRPr="00C25ED4">
        <w:rPr>
          <w:color w:val="FF0000"/>
          <w:sz w:val="28"/>
          <w:szCs w:val="28"/>
        </w:rPr>
        <w:t xml:space="preserve"> du net et dont la structure a été agré</w:t>
      </w:r>
      <w:r w:rsidR="00C25ED4">
        <w:rPr>
          <w:color w:val="FF0000"/>
          <w:sz w:val="28"/>
          <w:szCs w:val="28"/>
        </w:rPr>
        <w:t>é</w:t>
      </w:r>
      <w:r w:rsidR="00C25ED4" w:rsidRPr="00C25ED4">
        <w:rPr>
          <w:color w:val="FF0000"/>
          <w:sz w:val="28"/>
          <w:szCs w:val="28"/>
        </w:rPr>
        <w:t>e</w:t>
      </w:r>
      <w:r w:rsidR="00F443A9">
        <w:rPr>
          <w:color w:val="FF0000"/>
          <w:sz w:val="28"/>
          <w:szCs w:val="28"/>
        </w:rPr>
        <w:t xml:space="preserve"> et financée</w:t>
      </w:r>
      <w:r w:rsidR="00C25ED4">
        <w:rPr>
          <w:color w:val="FF0000"/>
          <w:sz w:val="28"/>
          <w:szCs w:val="28"/>
        </w:rPr>
        <w:t>,</w:t>
      </w:r>
      <w:r w:rsidR="00C25ED4" w:rsidRPr="00C25ED4">
        <w:rPr>
          <w:color w:val="FF0000"/>
          <w:sz w:val="28"/>
          <w:szCs w:val="28"/>
        </w:rPr>
        <w:t xml:space="preserve"> en 2020 ou </w:t>
      </w:r>
      <w:r w:rsidR="00F3141E">
        <w:rPr>
          <w:color w:val="FF0000"/>
          <w:sz w:val="28"/>
          <w:szCs w:val="28"/>
        </w:rPr>
        <w:t xml:space="preserve">en </w:t>
      </w:r>
      <w:r w:rsidR="00C25ED4" w:rsidRPr="00C25ED4">
        <w:rPr>
          <w:color w:val="FF0000"/>
          <w:sz w:val="28"/>
          <w:szCs w:val="28"/>
        </w:rPr>
        <w:t>2021</w:t>
      </w:r>
      <w:r w:rsidR="00C25ED4">
        <w:rPr>
          <w:color w:val="FF0000"/>
          <w:sz w:val="28"/>
          <w:szCs w:val="28"/>
        </w:rPr>
        <w:t>,</w:t>
      </w:r>
      <w:r w:rsidR="00C25ED4" w:rsidRPr="00C25ED4">
        <w:rPr>
          <w:color w:val="FF0000"/>
          <w:sz w:val="28"/>
          <w:szCs w:val="28"/>
        </w:rPr>
        <w:t xml:space="preserve"> </w:t>
      </w:r>
      <w:r w:rsidR="00C25ED4">
        <w:rPr>
          <w:color w:val="FF0000"/>
          <w:sz w:val="28"/>
          <w:szCs w:val="28"/>
        </w:rPr>
        <w:t>« </w:t>
      </w:r>
      <w:r w:rsidR="00C25ED4" w:rsidRPr="00C25ED4">
        <w:rPr>
          <w:color w:val="FF0000"/>
          <w:sz w:val="28"/>
          <w:szCs w:val="28"/>
        </w:rPr>
        <w:t>PS Jeunes</w:t>
      </w:r>
      <w:r w:rsidR="00C25ED4">
        <w:rPr>
          <w:color w:val="FF0000"/>
          <w:sz w:val="28"/>
          <w:szCs w:val="28"/>
        </w:rPr>
        <w:t> »</w:t>
      </w:r>
      <w:r w:rsidR="00C25ED4" w:rsidRPr="00C25ED4">
        <w:rPr>
          <w:color w:val="FF0000"/>
          <w:sz w:val="28"/>
          <w:szCs w:val="28"/>
        </w:rPr>
        <w:t xml:space="preserve"> ne sont pas concernés par cet appel à projets.  </w:t>
      </w:r>
    </w:p>
    <w:p w14:paraId="28EE48D3" w14:textId="77777777" w:rsidR="00B83C02" w:rsidRPr="00C25ED4" w:rsidRDefault="00B83C02">
      <w:pPr>
        <w:rPr>
          <w:color w:val="FF0000"/>
          <w:sz w:val="28"/>
          <w:szCs w:val="28"/>
        </w:rPr>
      </w:pPr>
    </w:p>
    <w:p w14:paraId="586C99AC" w14:textId="77777777" w:rsidR="00B83C02" w:rsidRDefault="00B83C02">
      <w:pPr>
        <w:rPr>
          <w:sz w:val="22"/>
        </w:rPr>
      </w:pPr>
    </w:p>
    <w:p w14:paraId="71684B9B" w14:textId="77777777" w:rsidR="00B83C02" w:rsidRDefault="00B83C02">
      <w:pPr>
        <w:rPr>
          <w:sz w:val="22"/>
        </w:rPr>
      </w:pPr>
    </w:p>
    <w:p w14:paraId="49297910" w14:textId="77777777" w:rsidR="00B83C02" w:rsidRDefault="00B83C02">
      <w:pPr>
        <w:rPr>
          <w:sz w:val="22"/>
        </w:rPr>
      </w:pPr>
    </w:p>
    <w:p w14:paraId="5716291D" w14:textId="77777777" w:rsidR="00B83C02" w:rsidRDefault="00B83C02">
      <w:pPr>
        <w:rPr>
          <w:sz w:val="22"/>
        </w:rPr>
      </w:pPr>
    </w:p>
    <w:p w14:paraId="08341042" w14:textId="77777777" w:rsidR="00B83C02" w:rsidRDefault="00B83C02">
      <w:pPr>
        <w:rPr>
          <w:sz w:val="22"/>
        </w:rPr>
      </w:pPr>
    </w:p>
    <w:p w14:paraId="50607BD5" w14:textId="77777777" w:rsidR="00B83C02" w:rsidRDefault="00B83C02">
      <w:pPr>
        <w:rPr>
          <w:sz w:val="22"/>
        </w:rPr>
      </w:pPr>
    </w:p>
    <w:tbl>
      <w:tblPr>
        <w:tblW w:w="961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9615"/>
      </w:tblGrid>
      <w:tr w:rsidR="00B83C02" w14:paraId="63B8403C"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5" w:type="dxa"/>
            </w:tcMar>
          </w:tcPr>
          <w:p w14:paraId="720277BB" w14:textId="77777777" w:rsidR="00B83C02" w:rsidRDefault="00925FFC">
            <w:pPr>
              <w:pStyle w:val="Corpsdetexte2"/>
              <w:shd w:val="clear" w:color="auto" w:fill="9999FF"/>
              <w:snapToGrid w:val="0"/>
              <w:jc w:val="center"/>
              <w:rPr>
                <w:rFonts w:ascii="Arial" w:hAnsi="Arial" w:cs="Arial"/>
                <w:b/>
                <w:color w:val="FFFFFF"/>
                <w:sz w:val="32"/>
                <w:szCs w:val="32"/>
              </w:rPr>
            </w:pPr>
            <w:r>
              <w:rPr>
                <w:rFonts w:ascii="Arial" w:hAnsi="Arial" w:cs="Arial"/>
                <w:b/>
                <w:color w:val="FFFFFF"/>
                <w:sz w:val="32"/>
                <w:szCs w:val="32"/>
              </w:rPr>
              <w:t xml:space="preserve">LE CONTEXTE ET LA DEMARCHE </w:t>
            </w:r>
          </w:p>
        </w:tc>
      </w:tr>
    </w:tbl>
    <w:p w14:paraId="2E852F04" w14:textId="77777777" w:rsidR="00B83C02" w:rsidRDefault="00B83C02">
      <w:pPr>
        <w:shd w:val="clear" w:color="auto" w:fill="FFCC99"/>
        <w:jc w:val="both"/>
        <w:rPr>
          <w:rFonts w:ascii="Arial" w:hAnsi="Arial"/>
          <w:sz w:val="22"/>
          <w:szCs w:val="22"/>
        </w:rPr>
      </w:pPr>
    </w:p>
    <w:p w14:paraId="46697189" w14:textId="77777777" w:rsidR="00B83C02" w:rsidRDefault="00925FFC">
      <w:pPr>
        <w:shd w:val="clear" w:color="auto" w:fill="FFCC99"/>
        <w:jc w:val="both"/>
        <w:rPr>
          <w:rFonts w:ascii="Arial" w:hAnsi="Arial" w:cs="Arial"/>
          <w:sz w:val="21"/>
          <w:szCs w:val="21"/>
        </w:rPr>
      </w:pPr>
      <w:r>
        <w:rPr>
          <w:rFonts w:ascii="Arial" w:hAnsi="Arial" w:cs="Arial"/>
          <w:sz w:val="21"/>
          <w:szCs w:val="21"/>
        </w:rPr>
        <w:t xml:space="preserve">La démarche </w:t>
      </w:r>
      <w:r>
        <w:rPr>
          <w:rFonts w:ascii="Arial" w:hAnsi="Arial" w:cs="Arial"/>
          <w:b/>
          <w:bCs/>
          <w:color w:val="9966CC"/>
          <w:sz w:val="21"/>
          <w:szCs w:val="21"/>
        </w:rPr>
        <w:t>« Promeneurs du net »</w:t>
      </w:r>
      <w:r>
        <w:rPr>
          <w:rFonts w:ascii="Arial" w:hAnsi="Arial" w:cs="Arial"/>
          <w:sz w:val="21"/>
          <w:szCs w:val="21"/>
        </w:rPr>
        <w:t>, soutenue par la Branche Famille, fait écho à une initiative déployée en Suède, il y a une dizaine d’années.</w:t>
      </w:r>
    </w:p>
    <w:p w14:paraId="563580BD" w14:textId="77777777" w:rsidR="00B83C02" w:rsidRDefault="00B83C02">
      <w:pPr>
        <w:shd w:val="clear" w:color="auto" w:fill="FFCC99"/>
        <w:jc w:val="both"/>
        <w:rPr>
          <w:rFonts w:ascii="Arial" w:hAnsi="Arial" w:cs="Arial"/>
          <w:sz w:val="21"/>
          <w:szCs w:val="21"/>
        </w:rPr>
      </w:pPr>
    </w:p>
    <w:p w14:paraId="5D98C90C" w14:textId="77777777" w:rsidR="00B83C02" w:rsidRDefault="00925FFC">
      <w:pPr>
        <w:shd w:val="clear" w:color="auto" w:fill="FFCC99"/>
        <w:jc w:val="both"/>
        <w:rPr>
          <w:rFonts w:ascii="Arial" w:hAnsi="Arial" w:cs="Arial"/>
          <w:sz w:val="21"/>
          <w:szCs w:val="21"/>
        </w:rPr>
      </w:pPr>
      <w:r>
        <w:rPr>
          <w:rFonts w:ascii="Arial" w:hAnsi="Arial" w:cs="Arial"/>
          <w:sz w:val="21"/>
          <w:szCs w:val="21"/>
        </w:rPr>
        <w:t>Cette démarche part du constat que les espaces d’accueil physique ne sont plus les seuls lieux investis par le public jeunes.</w:t>
      </w:r>
    </w:p>
    <w:p w14:paraId="4965AAE6" w14:textId="77777777" w:rsidR="00B83C02" w:rsidRDefault="00B83C02">
      <w:pPr>
        <w:shd w:val="clear" w:color="auto" w:fill="FFCC99"/>
        <w:jc w:val="both"/>
        <w:rPr>
          <w:rFonts w:ascii="Arial" w:hAnsi="Arial" w:cs="Arial"/>
          <w:sz w:val="21"/>
          <w:szCs w:val="21"/>
        </w:rPr>
      </w:pPr>
    </w:p>
    <w:p w14:paraId="5C5A15B7" w14:textId="678107D0" w:rsidR="00B83C02" w:rsidRDefault="00925FFC">
      <w:pPr>
        <w:shd w:val="clear" w:color="auto" w:fill="FFCC99"/>
        <w:jc w:val="both"/>
        <w:rPr>
          <w:rFonts w:ascii="Arial" w:hAnsi="Arial" w:cs="Arial"/>
          <w:sz w:val="21"/>
          <w:szCs w:val="21"/>
        </w:rPr>
      </w:pPr>
      <w:r>
        <w:rPr>
          <w:rFonts w:ascii="Arial" w:hAnsi="Arial" w:cs="Arial"/>
          <w:sz w:val="21"/>
          <w:szCs w:val="21"/>
        </w:rPr>
        <w:t>Internet et les réseaux sociaux font partie du quotidien des jeunes. Ils sont vecteurs de communication, de socialisation, d’information et de divertissement, devenus en peu de temps des médias de masse qu’utilisent plusieurs fois par jour la plupart des 12/2</w:t>
      </w:r>
      <w:r w:rsidR="009D6106">
        <w:rPr>
          <w:rFonts w:ascii="Arial" w:hAnsi="Arial" w:cs="Arial"/>
          <w:sz w:val="21"/>
          <w:szCs w:val="21"/>
        </w:rPr>
        <w:t>5</w:t>
      </w:r>
      <w:r>
        <w:rPr>
          <w:rFonts w:ascii="Arial" w:hAnsi="Arial" w:cs="Arial"/>
          <w:sz w:val="21"/>
          <w:szCs w:val="21"/>
        </w:rPr>
        <w:t xml:space="preserve"> ans.</w:t>
      </w:r>
    </w:p>
    <w:p w14:paraId="06FFF75C" w14:textId="77777777" w:rsidR="00B83C02" w:rsidRDefault="00B83C02">
      <w:pPr>
        <w:shd w:val="clear" w:color="auto" w:fill="FFCC99"/>
        <w:jc w:val="both"/>
        <w:rPr>
          <w:rFonts w:ascii="Arial" w:hAnsi="Arial" w:cs="Arial"/>
          <w:sz w:val="21"/>
          <w:szCs w:val="21"/>
        </w:rPr>
      </w:pPr>
    </w:p>
    <w:p w14:paraId="24C12ACA" w14:textId="77777777" w:rsidR="00B83C02" w:rsidRDefault="00925FFC">
      <w:pPr>
        <w:shd w:val="clear" w:color="auto" w:fill="FFCC99"/>
        <w:jc w:val="both"/>
        <w:rPr>
          <w:rFonts w:ascii="Arial" w:hAnsi="Arial" w:cs="Arial"/>
          <w:sz w:val="21"/>
          <w:szCs w:val="21"/>
        </w:rPr>
      </w:pPr>
      <w:r>
        <w:rPr>
          <w:rFonts w:ascii="Arial" w:hAnsi="Arial" w:cs="Arial"/>
          <w:sz w:val="21"/>
          <w:szCs w:val="21"/>
        </w:rPr>
        <w:t>Par ce public notamment, Internet est un territoire qui présente des potentialités mais aussi des risques.</w:t>
      </w:r>
    </w:p>
    <w:p w14:paraId="21933ADC" w14:textId="77777777" w:rsidR="00B83C02" w:rsidRDefault="00B83C02">
      <w:pPr>
        <w:shd w:val="clear" w:color="auto" w:fill="FFCC99"/>
        <w:jc w:val="both"/>
        <w:rPr>
          <w:rFonts w:ascii="Arial" w:hAnsi="Arial" w:cs="Arial"/>
          <w:sz w:val="21"/>
          <w:szCs w:val="21"/>
        </w:rPr>
      </w:pPr>
    </w:p>
    <w:p w14:paraId="2845DB98" w14:textId="77777777" w:rsidR="00B83C02" w:rsidRDefault="00925FFC">
      <w:pPr>
        <w:shd w:val="clear" w:color="auto" w:fill="FFCC99"/>
        <w:jc w:val="both"/>
        <w:rPr>
          <w:rFonts w:ascii="Arial" w:hAnsi="Arial" w:cs="Arial"/>
          <w:sz w:val="21"/>
          <w:szCs w:val="21"/>
        </w:rPr>
      </w:pPr>
      <w:r>
        <w:rPr>
          <w:rFonts w:ascii="Arial" w:hAnsi="Arial" w:cs="Arial"/>
          <w:sz w:val="21"/>
          <w:szCs w:val="21"/>
        </w:rPr>
        <w:t>Les animateurs et les éducateurs exercent leur fonction éducative sur la quasi-totalité des lieux de vie des jeunes, mais pas dans la « rue numérique » que représente Internet.</w:t>
      </w:r>
    </w:p>
    <w:p w14:paraId="1B062F9C" w14:textId="77777777" w:rsidR="00B83C02" w:rsidRDefault="00B83C02">
      <w:pPr>
        <w:shd w:val="clear" w:color="auto" w:fill="FFCC99"/>
        <w:jc w:val="both"/>
        <w:rPr>
          <w:rFonts w:ascii="Arial" w:hAnsi="Arial" w:cs="Arial"/>
          <w:sz w:val="21"/>
          <w:szCs w:val="21"/>
        </w:rPr>
      </w:pPr>
    </w:p>
    <w:p w14:paraId="575D41E5" w14:textId="77777777" w:rsidR="00B83C02" w:rsidRDefault="00925FFC">
      <w:pPr>
        <w:shd w:val="clear" w:color="auto" w:fill="FFCC99"/>
        <w:jc w:val="both"/>
        <w:rPr>
          <w:rFonts w:ascii="Arial" w:hAnsi="Arial" w:cs="Arial"/>
          <w:sz w:val="21"/>
          <w:szCs w:val="21"/>
        </w:rPr>
      </w:pPr>
      <w:r>
        <w:rPr>
          <w:rFonts w:ascii="Arial" w:hAnsi="Arial" w:cs="Arial"/>
          <w:sz w:val="21"/>
          <w:szCs w:val="21"/>
        </w:rPr>
        <w:t>Par conséquent, le prolongement de l’action éducative jusque sur le terrain numérique est essentiel pour accompagner les pratiques des jeunes et minimiser les risques de dérives de tous ordres, tout en valorisant les compétences qu’ils ont acquises.</w:t>
      </w:r>
    </w:p>
    <w:p w14:paraId="2FB5E04F" w14:textId="77777777" w:rsidR="00B83C02" w:rsidRDefault="00B83C02">
      <w:pPr>
        <w:shd w:val="clear" w:color="auto" w:fill="FFCC99"/>
        <w:jc w:val="both"/>
        <w:rPr>
          <w:rFonts w:ascii="Arial" w:hAnsi="Arial" w:cs="Arial"/>
          <w:sz w:val="21"/>
          <w:szCs w:val="21"/>
        </w:rPr>
      </w:pPr>
    </w:p>
    <w:p w14:paraId="6F6B02AD" w14:textId="77777777" w:rsidR="00B83C02" w:rsidRDefault="00925FFC">
      <w:pPr>
        <w:shd w:val="clear" w:color="auto" w:fill="FFCC99"/>
        <w:jc w:val="both"/>
        <w:rPr>
          <w:rFonts w:ascii="Arial" w:hAnsi="Arial" w:cs="Arial"/>
          <w:sz w:val="21"/>
          <w:szCs w:val="21"/>
        </w:rPr>
      </w:pPr>
      <w:r>
        <w:rPr>
          <w:rFonts w:ascii="Arial" w:hAnsi="Arial" w:cs="Arial"/>
          <w:sz w:val="21"/>
          <w:szCs w:val="21"/>
        </w:rPr>
        <w:t>Les orientations de la branche famille, déclinées dans la Convention d’Objectifs et de Gestion 2018-2022, réaffirme leur politique en faveur des jeunes en l’adaptant aux évolutions de la société et aux modes de communication des jeunes.</w:t>
      </w:r>
    </w:p>
    <w:p w14:paraId="775287BA" w14:textId="77777777" w:rsidR="00B83C02" w:rsidRDefault="00B83C02">
      <w:pPr>
        <w:shd w:val="clear" w:color="auto" w:fill="FFCC99"/>
        <w:jc w:val="both"/>
        <w:rPr>
          <w:rFonts w:ascii="Arial" w:hAnsi="Arial" w:cs="Arial"/>
          <w:sz w:val="21"/>
          <w:szCs w:val="21"/>
        </w:rPr>
      </w:pPr>
    </w:p>
    <w:p w14:paraId="342DE587" w14:textId="0C5C538E" w:rsidR="00B83C02" w:rsidRDefault="00925FFC">
      <w:pPr>
        <w:shd w:val="clear" w:color="auto" w:fill="FFCC99"/>
        <w:jc w:val="both"/>
        <w:rPr>
          <w:rFonts w:ascii="Arial" w:hAnsi="Arial" w:cs="Arial"/>
          <w:sz w:val="21"/>
          <w:szCs w:val="21"/>
        </w:rPr>
      </w:pPr>
      <w:r>
        <w:rPr>
          <w:rFonts w:ascii="Arial" w:hAnsi="Arial" w:cs="Arial"/>
          <w:sz w:val="21"/>
          <w:szCs w:val="21"/>
        </w:rPr>
        <w:t xml:space="preserve">C’est pourquoi, la Caisse d’Allocations Familiales </w:t>
      </w:r>
      <w:r w:rsidR="001C071A">
        <w:rPr>
          <w:rFonts w:ascii="Arial" w:hAnsi="Arial" w:cs="Arial"/>
          <w:sz w:val="21"/>
          <w:szCs w:val="21"/>
        </w:rPr>
        <w:t>renouvelle l’</w:t>
      </w:r>
      <w:r>
        <w:rPr>
          <w:rFonts w:ascii="Arial" w:hAnsi="Arial" w:cs="Arial"/>
          <w:sz w:val="21"/>
          <w:szCs w:val="21"/>
        </w:rPr>
        <w:t>appel à projet</w:t>
      </w:r>
      <w:r w:rsidR="00E51E84">
        <w:rPr>
          <w:rFonts w:ascii="Arial" w:hAnsi="Arial" w:cs="Arial"/>
          <w:sz w:val="21"/>
          <w:szCs w:val="21"/>
        </w:rPr>
        <w:t>s</w:t>
      </w:r>
      <w:r>
        <w:rPr>
          <w:rFonts w:ascii="Arial" w:hAnsi="Arial" w:cs="Arial"/>
          <w:sz w:val="21"/>
          <w:szCs w:val="21"/>
        </w:rPr>
        <w:t xml:space="preserve"> </w:t>
      </w:r>
      <w:r w:rsidR="009D6106">
        <w:rPr>
          <w:rFonts w:ascii="Arial" w:hAnsi="Arial" w:cs="Arial"/>
          <w:sz w:val="21"/>
          <w:szCs w:val="21"/>
        </w:rPr>
        <w:t>« </w:t>
      </w:r>
      <w:r>
        <w:rPr>
          <w:rFonts w:ascii="Arial" w:hAnsi="Arial" w:cs="Arial"/>
          <w:sz w:val="21"/>
          <w:szCs w:val="21"/>
        </w:rPr>
        <w:t>Promeneurs du net</w:t>
      </w:r>
      <w:r w:rsidR="009D6106">
        <w:rPr>
          <w:rFonts w:ascii="Arial" w:hAnsi="Arial" w:cs="Arial"/>
          <w:sz w:val="21"/>
          <w:szCs w:val="21"/>
        </w:rPr>
        <w:t> »</w:t>
      </w:r>
      <w:r>
        <w:rPr>
          <w:rFonts w:ascii="Arial" w:hAnsi="Arial" w:cs="Arial"/>
          <w:sz w:val="21"/>
          <w:szCs w:val="21"/>
        </w:rPr>
        <w:t xml:space="preserve"> destiné à déployer cette démarche sur le département de l’Oise au cours de l’année 20</w:t>
      </w:r>
      <w:r w:rsidR="00861454">
        <w:rPr>
          <w:rFonts w:ascii="Arial" w:hAnsi="Arial" w:cs="Arial"/>
          <w:sz w:val="21"/>
          <w:szCs w:val="21"/>
        </w:rPr>
        <w:t>2</w:t>
      </w:r>
      <w:r w:rsidR="004C17A2">
        <w:rPr>
          <w:rFonts w:ascii="Arial" w:hAnsi="Arial" w:cs="Arial"/>
          <w:sz w:val="21"/>
          <w:szCs w:val="21"/>
        </w:rPr>
        <w:t>2</w:t>
      </w:r>
      <w:r>
        <w:rPr>
          <w:rFonts w:ascii="Arial" w:hAnsi="Arial" w:cs="Arial"/>
          <w:sz w:val="21"/>
          <w:szCs w:val="21"/>
        </w:rPr>
        <w:t xml:space="preserve"> sur les bases de ces orientations : </w:t>
      </w:r>
    </w:p>
    <w:p w14:paraId="56DB712D" w14:textId="77777777" w:rsidR="002B099B" w:rsidRDefault="002B099B">
      <w:pPr>
        <w:shd w:val="clear" w:color="auto" w:fill="FFCC99"/>
        <w:jc w:val="both"/>
        <w:rPr>
          <w:rFonts w:ascii="Arial" w:hAnsi="Arial" w:cs="Arial"/>
        </w:rPr>
      </w:pPr>
    </w:p>
    <w:p w14:paraId="14B1FBDD" w14:textId="3B91A69C" w:rsidR="00B83C02" w:rsidRDefault="00925FFC">
      <w:pPr>
        <w:shd w:val="clear" w:color="auto" w:fill="FFCC99"/>
        <w:jc w:val="both"/>
        <w:rPr>
          <w:rFonts w:ascii="Arial" w:hAnsi="Arial" w:cs="Arial"/>
          <w:sz w:val="21"/>
          <w:szCs w:val="21"/>
        </w:rPr>
      </w:pPr>
      <w:r>
        <w:rPr>
          <w:rFonts w:ascii="Arial" w:hAnsi="Arial" w:cs="Arial"/>
          <w:sz w:val="21"/>
          <w:szCs w:val="21"/>
        </w:rPr>
        <w:t>Agir pour le développement des services aux allocataires</w:t>
      </w:r>
    </w:p>
    <w:p w14:paraId="0B17FD2B" w14:textId="77777777" w:rsidR="00B83C02" w:rsidRDefault="00B83C02">
      <w:pPr>
        <w:shd w:val="clear" w:color="auto" w:fill="FFCC99"/>
        <w:jc w:val="both"/>
        <w:rPr>
          <w:rFonts w:ascii="Arial" w:hAnsi="Arial" w:cs="Arial"/>
          <w:sz w:val="21"/>
          <w:szCs w:val="21"/>
        </w:rPr>
      </w:pPr>
    </w:p>
    <w:p w14:paraId="325810B8" w14:textId="77777777" w:rsidR="00B83C02" w:rsidRDefault="00925FFC">
      <w:pPr>
        <w:shd w:val="clear" w:color="auto" w:fill="FFCC99"/>
        <w:jc w:val="both"/>
        <w:rPr>
          <w:rFonts w:ascii="Arial" w:hAnsi="Arial" w:cs="Arial"/>
          <w:sz w:val="21"/>
          <w:szCs w:val="21"/>
        </w:rPr>
      </w:pPr>
      <w:r>
        <w:rPr>
          <w:rFonts w:ascii="Arial" w:hAnsi="Arial" w:cs="Arial"/>
          <w:sz w:val="21"/>
          <w:szCs w:val="21"/>
        </w:rPr>
        <w:t>Fiche thématique 3 : soutenir les jeunes âgés de 12 à 25 ans dans leur parcours d’accès à l’autonomie</w:t>
      </w:r>
    </w:p>
    <w:p w14:paraId="77864239" w14:textId="77777777" w:rsidR="00B83C02" w:rsidRDefault="00B83C02">
      <w:pPr>
        <w:shd w:val="clear" w:color="auto" w:fill="FFCC99"/>
        <w:jc w:val="both"/>
        <w:rPr>
          <w:rFonts w:ascii="Arial" w:hAnsi="Arial" w:cs="Arial"/>
          <w:sz w:val="21"/>
          <w:szCs w:val="21"/>
        </w:rPr>
      </w:pPr>
    </w:p>
    <w:p w14:paraId="74A78DAC" w14:textId="77777777" w:rsidR="00B83C02" w:rsidRDefault="00925FFC">
      <w:pPr>
        <w:shd w:val="clear" w:color="auto" w:fill="FFCC99"/>
        <w:jc w:val="both"/>
        <w:rPr>
          <w:rFonts w:ascii="Arial" w:hAnsi="Arial" w:cs="Arial"/>
          <w:sz w:val="21"/>
          <w:szCs w:val="21"/>
        </w:rPr>
      </w:pPr>
      <w:r>
        <w:rPr>
          <w:rFonts w:ascii="Arial" w:hAnsi="Arial" w:cs="Arial"/>
          <w:sz w:val="21"/>
          <w:szCs w:val="21"/>
        </w:rPr>
        <w:t xml:space="preserve">Encourager les initiatives des adolescents : </w:t>
      </w:r>
    </w:p>
    <w:p w14:paraId="5AF3012F" w14:textId="77777777" w:rsidR="00B83C02" w:rsidRDefault="00B83C02">
      <w:pPr>
        <w:shd w:val="clear" w:color="auto" w:fill="FFCC99"/>
        <w:jc w:val="both"/>
        <w:rPr>
          <w:rFonts w:ascii="Arial" w:hAnsi="Arial" w:cs="Arial"/>
          <w:sz w:val="21"/>
          <w:szCs w:val="21"/>
        </w:rPr>
      </w:pPr>
    </w:p>
    <w:p w14:paraId="37815219" w14:textId="77777777" w:rsidR="00B83C02" w:rsidRDefault="00925FFC">
      <w:pPr>
        <w:numPr>
          <w:ilvl w:val="0"/>
          <w:numId w:val="3"/>
        </w:numPr>
        <w:shd w:val="clear" w:color="auto" w:fill="FFCC99"/>
        <w:jc w:val="both"/>
        <w:rPr>
          <w:rFonts w:ascii="Arial" w:hAnsi="Arial" w:cs="Arial"/>
          <w:sz w:val="21"/>
          <w:szCs w:val="21"/>
        </w:rPr>
      </w:pPr>
      <w:r>
        <w:rPr>
          <w:rFonts w:ascii="Arial" w:hAnsi="Arial" w:cs="Arial"/>
          <w:sz w:val="21"/>
          <w:szCs w:val="21"/>
        </w:rPr>
        <w:t xml:space="preserve">Renforcer la présence éducative numérique : </w:t>
      </w:r>
    </w:p>
    <w:p w14:paraId="773763BE" w14:textId="77777777" w:rsidR="00B83C02" w:rsidRDefault="00925FFC">
      <w:pPr>
        <w:shd w:val="clear" w:color="auto" w:fill="FFCC99"/>
        <w:jc w:val="both"/>
        <w:rPr>
          <w:rFonts w:ascii="Arial" w:hAnsi="Arial" w:cs="Arial"/>
          <w:sz w:val="21"/>
          <w:szCs w:val="21"/>
        </w:rPr>
      </w:pPr>
      <w:r>
        <w:rPr>
          <w:rFonts w:ascii="Arial" w:hAnsi="Arial" w:cs="Arial"/>
          <w:sz w:val="21"/>
          <w:szCs w:val="21"/>
        </w:rPr>
        <w:t>-en poursuivant sur Internet l’action éducative conduite sur les territoires par les différents acteurs engagés auprès des jeunes,</w:t>
      </w:r>
    </w:p>
    <w:p w14:paraId="22FA67FC" w14:textId="77777777" w:rsidR="00B83C02" w:rsidRDefault="00B83C02">
      <w:pPr>
        <w:shd w:val="clear" w:color="auto" w:fill="FFCC99"/>
        <w:jc w:val="both"/>
        <w:rPr>
          <w:rFonts w:ascii="Arial" w:hAnsi="Arial" w:cs="Arial"/>
          <w:sz w:val="21"/>
          <w:szCs w:val="21"/>
        </w:rPr>
      </w:pPr>
    </w:p>
    <w:p w14:paraId="7B74010A" w14:textId="77777777" w:rsidR="00B83C02" w:rsidRDefault="00925FFC">
      <w:pPr>
        <w:numPr>
          <w:ilvl w:val="0"/>
          <w:numId w:val="3"/>
        </w:numPr>
        <w:shd w:val="clear" w:color="auto" w:fill="FFCC99"/>
        <w:jc w:val="both"/>
        <w:rPr>
          <w:rFonts w:ascii="Arial" w:hAnsi="Arial" w:cs="Arial"/>
          <w:sz w:val="21"/>
          <w:szCs w:val="21"/>
        </w:rPr>
      </w:pPr>
      <w:r>
        <w:rPr>
          <w:rFonts w:ascii="Arial" w:hAnsi="Arial" w:cs="Arial"/>
          <w:sz w:val="21"/>
          <w:szCs w:val="21"/>
        </w:rPr>
        <w:t xml:space="preserve">Renouveler les modalités de contact avec les jeunes pour favoriser leur engagement citoyen : </w:t>
      </w:r>
    </w:p>
    <w:p w14:paraId="2C58DC50" w14:textId="77777777" w:rsidR="00B83C02" w:rsidRDefault="00925FFC">
      <w:pPr>
        <w:shd w:val="clear" w:color="auto" w:fill="FFCC99"/>
        <w:jc w:val="both"/>
        <w:rPr>
          <w:rFonts w:ascii="Arial" w:hAnsi="Arial" w:cs="Arial"/>
          <w:sz w:val="21"/>
          <w:szCs w:val="21"/>
        </w:rPr>
      </w:pPr>
      <w:r>
        <w:rPr>
          <w:rFonts w:ascii="Arial" w:hAnsi="Arial" w:cs="Arial"/>
          <w:sz w:val="21"/>
          <w:szCs w:val="21"/>
        </w:rPr>
        <w:t>-en recensant dans le cadre d’un diagnostic local les pratiques numériques des jeunes 12/25 ans sur le territoire ainsi que les besoins et demandes des jeunes et de leurs parents</w:t>
      </w:r>
    </w:p>
    <w:p w14:paraId="6808B051" w14:textId="77777777" w:rsidR="00B83C02" w:rsidRDefault="00925FFC">
      <w:pPr>
        <w:shd w:val="clear" w:color="auto" w:fill="FFCC99"/>
        <w:jc w:val="both"/>
        <w:rPr>
          <w:rFonts w:ascii="Arial" w:hAnsi="Arial" w:cs="Arial"/>
          <w:sz w:val="21"/>
          <w:szCs w:val="21"/>
        </w:rPr>
      </w:pPr>
      <w:r>
        <w:rPr>
          <w:rFonts w:ascii="Arial" w:hAnsi="Arial" w:cs="Arial"/>
          <w:sz w:val="21"/>
          <w:szCs w:val="21"/>
        </w:rPr>
        <w:t>-en répondant aux préoccupations des jeunes, les écouter, les conseiller, les orienter, les soutenir dans la réalisation de leurs projets,</w:t>
      </w:r>
    </w:p>
    <w:p w14:paraId="306109AA" w14:textId="77777777" w:rsidR="00B83C02" w:rsidRDefault="00925FFC">
      <w:pPr>
        <w:shd w:val="clear" w:color="auto" w:fill="FFCC99"/>
        <w:jc w:val="both"/>
        <w:rPr>
          <w:rFonts w:ascii="Arial" w:hAnsi="Arial" w:cs="Arial"/>
          <w:sz w:val="21"/>
          <w:szCs w:val="21"/>
        </w:rPr>
      </w:pPr>
      <w:r>
        <w:rPr>
          <w:rFonts w:ascii="Arial" w:hAnsi="Arial" w:cs="Arial"/>
          <w:sz w:val="21"/>
          <w:szCs w:val="21"/>
        </w:rPr>
        <w:t xml:space="preserve">-en proposant aux jeunes de les rencontrer et de participer à des projets collectifs sur le territoire. </w:t>
      </w:r>
    </w:p>
    <w:p w14:paraId="15BC8A5D" w14:textId="77777777" w:rsidR="00B83C02" w:rsidRDefault="00B83C02">
      <w:pPr>
        <w:shd w:val="clear" w:color="auto" w:fill="FFCC99"/>
        <w:jc w:val="both"/>
        <w:rPr>
          <w:rFonts w:ascii="Arial" w:hAnsi="Arial" w:cs="Arial"/>
          <w:sz w:val="21"/>
          <w:szCs w:val="21"/>
        </w:rPr>
      </w:pPr>
    </w:p>
    <w:p w14:paraId="323E8520" w14:textId="2D6E66B2" w:rsidR="007A520C" w:rsidRDefault="00925FFC">
      <w:pPr>
        <w:shd w:val="clear" w:color="auto" w:fill="FFCC99"/>
        <w:jc w:val="both"/>
        <w:rPr>
          <w:rFonts w:ascii="Arial" w:hAnsi="Arial" w:cs="Arial"/>
          <w:sz w:val="21"/>
          <w:szCs w:val="21"/>
        </w:rPr>
      </w:pPr>
      <w:r>
        <w:rPr>
          <w:rFonts w:ascii="Arial" w:hAnsi="Arial" w:cs="Arial"/>
          <w:sz w:val="21"/>
          <w:szCs w:val="21"/>
        </w:rPr>
        <w:t>Les projets</w:t>
      </w:r>
      <w:r w:rsidR="004E150F">
        <w:rPr>
          <w:rFonts w:ascii="Arial" w:hAnsi="Arial" w:cs="Arial"/>
          <w:sz w:val="21"/>
          <w:szCs w:val="21"/>
        </w:rPr>
        <w:t xml:space="preserve"> </w:t>
      </w:r>
      <w:r>
        <w:rPr>
          <w:rFonts w:ascii="Arial" w:hAnsi="Arial" w:cs="Arial"/>
          <w:color w:val="000000"/>
          <w:sz w:val="21"/>
          <w:szCs w:val="21"/>
        </w:rPr>
        <w:t xml:space="preserve">seront </w:t>
      </w:r>
      <w:r>
        <w:rPr>
          <w:rFonts w:ascii="Arial" w:hAnsi="Arial" w:cs="Arial"/>
          <w:sz w:val="21"/>
          <w:szCs w:val="21"/>
        </w:rPr>
        <w:t>financés</w:t>
      </w:r>
      <w:r w:rsidR="00706054">
        <w:rPr>
          <w:rFonts w:ascii="Arial" w:hAnsi="Arial" w:cs="Arial"/>
          <w:sz w:val="21"/>
          <w:szCs w:val="21"/>
        </w:rPr>
        <w:t xml:space="preserve"> dans la limite de l’enveloppe disponible pour 202</w:t>
      </w:r>
      <w:r w:rsidR="004C17A2">
        <w:rPr>
          <w:rFonts w:ascii="Arial" w:hAnsi="Arial" w:cs="Arial"/>
          <w:sz w:val="21"/>
          <w:szCs w:val="21"/>
        </w:rPr>
        <w:t>2</w:t>
      </w:r>
      <w:r w:rsidR="00706054">
        <w:rPr>
          <w:rFonts w:ascii="Arial" w:hAnsi="Arial" w:cs="Arial"/>
          <w:sz w:val="21"/>
          <w:szCs w:val="21"/>
        </w:rPr>
        <w:t>,</w:t>
      </w:r>
      <w:r>
        <w:rPr>
          <w:rFonts w:ascii="Arial" w:hAnsi="Arial" w:cs="Arial"/>
          <w:sz w:val="21"/>
          <w:szCs w:val="21"/>
        </w:rPr>
        <w:t xml:space="preserve"> </w:t>
      </w:r>
    </w:p>
    <w:p w14:paraId="3F72C61D" w14:textId="3F7406B7" w:rsidR="007A520C" w:rsidRDefault="007A520C">
      <w:pPr>
        <w:shd w:val="clear" w:color="auto" w:fill="FFCC99"/>
        <w:jc w:val="both"/>
        <w:rPr>
          <w:rFonts w:ascii="Arial" w:hAnsi="Arial" w:cs="Arial"/>
          <w:sz w:val="21"/>
          <w:szCs w:val="21"/>
        </w:rPr>
      </w:pPr>
      <w:r>
        <w:rPr>
          <w:rFonts w:ascii="Arial" w:hAnsi="Arial" w:cs="Arial"/>
          <w:sz w:val="21"/>
          <w:szCs w:val="21"/>
        </w:rPr>
        <w:t>-</w:t>
      </w:r>
      <w:r w:rsidR="00BF71F2">
        <w:rPr>
          <w:rFonts w:ascii="Arial" w:hAnsi="Arial" w:cs="Arial"/>
          <w:sz w:val="21"/>
          <w:szCs w:val="21"/>
        </w:rPr>
        <w:t xml:space="preserve">soit </w:t>
      </w:r>
      <w:r>
        <w:rPr>
          <w:rFonts w:ascii="Arial" w:hAnsi="Arial" w:cs="Arial"/>
          <w:sz w:val="21"/>
          <w:szCs w:val="21"/>
        </w:rPr>
        <w:t xml:space="preserve">sur fonds nationaux Cnaf, dans le cadre de la </w:t>
      </w:r>
      <w:r w:rsidR="009D6106">
        <w:rPr>
          <w:rFonts w:ascii="Arial" w:hAnsi="Arial" w:cs="Arial"/>
          <w:sz w:val="21"/>
          <w:szCs w:val="21"/>
        </w:rPr>
        <w:t>« </w:t>
      </w:r>
      <w:r>
        <w:rPr>
          <w:rFonts w:ascii="Arial" w:hAnsi="Arial" w:cs="Arial"/>
          <w:sz w:val="21"/>
          <w:szCs w:val="21"/>
        </w:rPr>
        <w:t>PS Jeunes</w:t>
      </w:r>
      <w:r w:rsidR="009D6106">
        <w:rPr>
          <w:rFonts w:ascii="Arial" w:hAnsi="Arial" w:cs="Arial"/>
          <w:sz w:val="21"/>
          <w:szCs w:val="21"/>
        </w:rPr>
        <w:t> »</w:t>
      </w:r>
      <w:r w:rsidR="004E150F">
        <w:rPr>
          <w:rFonts w:ascii="Arial" w:hAnsi="Arial" w:cs="Arial"/>
          <w:sz w:val="21"/>
          <w:szCs w:val="21"/>
        </w:rPr>
        <w:t xml:space="preserve">, pour les porteurs pour qui le projet </w:t>
      </w:r>
      <w:r w:rsidR="009D6106">
        <w:rPr>
          <w:rFonts w:ascii="Arial" w:hAnsi="Arial" w:cs="Arial"/>
          <w:sz w:val="21"/>
          <w:szCs w:val="21"/>
        </w:rPr>
        <w:t>« </w:t>
      </w:r>
      <w:r w:rsidR="004E150F">
        <w:rPr>
          <w:rFonts w:ascii="Arial" w:hAnsi="Arial" w:cs="Arial"/>
          <w:sz w:val="21"/>
          <w:szCs w:val="21"/>
        </w:rPr>
        <w:t>Promeneur du net</w:t>
      </w:r>
      <w:r w:rsidR="009D6106">
        <w:rPr>
          <w:rFonts w:ascii="Arial" w:hAnsi="Arial" w:cs="Arial"/>
          <w:sz w:val="21"/>
          <w:szCs w:val="21"/>
        </w:rPr>
        <w:t> »</w:t>
      </w:r>
      <w:r w:rsidR="004E150F">
        <w:rPr>
          <w:rFonts w:ascii="Arial" w:hAnsi="Arial" w:cs="Arial"/>
          <w:sz w:val="21"/>
          <w:szCs w:val="21"/>
        </w:rPr>
        <w:t xml:space="preserve"> s’inscrit dans le cadre d’un agrément au titre de la </w:t>
      </w:r>
      <w:r w:rsidR="009D6106">
        <w:rPr>
          <w:rFonts w:ascii="Arial" w:hAnsi="Arial" w:cs="Arial"/>
          <w:sz w:val="21"/>
          <w:szCs w:val="21"/>
        </w:rPr>
        <w:t>« </w:t>
      </w:r>
      <w:r w:rsidR="004E150F">
        <w:rPr>
          <w:rFonts w:ascii="Arial" w:hAnsi="Arial" w:cs="Arial"/>
          <w:sz w:val="21"/>
          <w:szCs w:val="21"/>
        </w:rPr>
        <w:t>PS Jeunes</w:t>
      </w:r>
      <w:r w:rsidR="009D6106">
        <w:rPr>
          <w:rFonts w:ascii="Arial" w:hAnsi="Arial" w:cs="Arial"/>
          <w:sz w:val="21"/>
          <w:szCs w:val="21"/>
        </w:rPr>
        <w:t> »</w:t>
      </w:r>
      <w:r w:rsidR="004E150F">
        <w:rPr>
          <w:rFonts w:ascii="Arial" w:hAnsi="Arial" w:cs="Arial"/>
          <w:sz w:val="21"/>
          <w:szCs w:val="21"/>
        </w:rPr>
        <w:t> ;</w:t>
      </w:r>
    </w:p>
    <w:p w14:paraId="513110E4" w14:textId="2620A150" w:rsidR="0077071C" w:rsidRPr="004E150F" w:rsidRDefault="007A520C">
      <w:pPr>
        <w:shd w:val="clear" w:color="auto" w:fill="FFCC99"/>
        <w:jc w:val="both"/>
        <w:rPr>
          <w:rFonts w:ascii="Arial" w:hAnsi="Arial" w:cs="Arial"/>
          <w:sz w:val="21"/>
          <w:szCs w:val="21"/>
        </w:rPr>
      </w:pPr>
      <w:r w:rsidRPr="004E150F">
        <w:rPr>
          <w:rFonts w:ascii="Arial" w:hAnsi="Arial" w:cs="Arial"/>
          <w:sz w:val="21"/>
          <w:szCs w:val="21"/>
        </w:rPr>
        <w:t>-</w:t>
      </w:r>
      <w:r w:rsidR="00BF71F2" w:rsidRPr="004E150F">
        <w:rPr>
          <w:rFonts w:ascii="Arial" w:hAnsi="Arial" w:cs="Arial"/>
          <w:sz w:val="21"/>
          <w:szCs w:val="21"/>
        </w:rPr>
        <w:t xml:space="preserve">soit </w:t>
      </w:r>
      <w:r w:rsidR="00706054" w:rsidRPr="004E150F">
        <w:rPr>
          <w:rFonts w:ascii="Arial" w:hAnsi="Arial" w:cs="Arial"/>
          <w:sz w:val="21"/>
          <w:szCs w:val="21"/>
        </w:rPr>
        <w:t xml:space="preserve">sur fonds publics et territoires, </w:t>
      </w:r>
      <w:r w:rsidR="00925FFC" w:rsidRPr="004E150F">
        <w:rPr>
          <w:rFonts w:ascii="Arial" w:hAnsi="Arial" w:cs="Arial"/>
          <w:sz w:val="21"/>
          <w:szCs w:val="21"/>
        </w:rPr>
        <w:t xml:space="preserve">dans la limite de </w:t>
      </w:r>
      <w:r w:rsidR="00706054" w:rsidRPr="004E150F">
        <w:rPr>
          <w:rFonts w:ascii="Arial" w:hAnsi="Arial" w:cs="Arial"/>
          <w:sz w:val="21"/>
          <w:szCs w:val="21"/>
        </w:rPr>
        <w:t xml:space="preserve">1000€ par </w:t>
      </w:r>
      <w:r w:rsidR="009D6106">
        <w:rPr>
          <w:rFonts w:ascii="Arial" w:hAnsi="Arial" w:cs="Arial"/>
          <w:sz w:val="21"/>
          <w:szCs w:val="21"/>
        </w:rPr>
        <w:t>« </w:t>
      </w:r>
      <w:r w:rsidR="00706054" w:rsidRPr="004E150F">
        <w:rPr>
          <w:rFonts w:ascii="Arial" w:hAnsi="Arial" w:cs="Arial"/>
          <w:sz w:val="21"/>
          <w:szCs w:val="21"/>
        </w:rPr>
        <w:t>Promeneur du net</w:t>
      </w:r>
      <w:r w:rsidR="009D6106">
        <w:rPr>
          <w:rFonts w:ascii="Arial" w:hAnsi="Arial" w:cs="Arial"/>
          <w:sz w:val="21"/>
          <w:szCs w:val="21"/>
        </w:rPr>
        <w:t> »</w:t>
      </w:r>
      <w:r w:rsidR="00706054" w:rsidRPr="004E150F">
        <w:rPr>
          <w:rFonts w:ascii="Arial" w:hAnsi="Arial" w:cs="Arial"/>
          <w:sz w:val="21"/>
          <w:szCs w:val="21"/>
        </w:rPr>
        <w:t xml:space="preserve"> et par an pour la première année d’activité du Promeneur du net</w:t>
      </w:r>
      <w:r w:rsidR="004E150F" w:rsidRPr="004E150F">
        <w:rPr>
          <w:rFonts w:ascii="Arial" w:hAnsi="Arial" w:cs="Arial"/>
          <w:sz w:val="21"/>
          <w:szCs w:val="21"/>
        </w:rPr>
        <w:t xml:space="preserve"> pour les porteurs qui ne sont pas ou ne souhaitent pas être agréés au titre de la </w:t>
      </w:r>
      <w:r w:rsidR="009D6106">
        <w:rPr>
          <w:rFonts w:ascii="Arial" w:hAnsi="Arial" w:cs="Arial"/>
          <w:sz w:val="21"/>
          <w:szCs w:val="21"/>
        </w:rPr>
        <w:t>« </w:t>
      </w:r>
      <w:r w:rsidR="004E150F" w:rsidRPr="004E150F">
        <w:rPr>
          <w:rFonts w:ascii="Arial" w:hAnsi="Arial" w:cs="Arial"/>
          <w:sz w:val="21"/>
          <w:szCs w:val="21"/>
        </w:rPr>
        <w:t>PS Jeunes</w:t>
      </w:r>
      <w:r w:rsidR="009D6106">
        <w:rPr>
          <w:rFonts w:ascii="Arial" w:hAnsi="Arial" w:cs="Arial"/>
          <w:sz w:val="21"/>
          <w:szCs w:val="21"/>
        </w:rPr>
        <w:t> »</w:t>
      </w:r>
      <w:r w:rsidR="004E150F" w:rsidRPr="004E150F">
        <w:rPr>
          <w:rFonts w:ascii="Arial" w:hAnsi="Arial" w:cs="Arial"/>
          <w:sz w:val="21"/>
          <w:szCs w:val="21"/>
        </w:rPr>
        <w:t>.</w:t>
      </w:r>
      <w:r w:rsidR="00706054" w:rsidRPr="004E150F">
        <w:rPr>
          <w:rFonts w:ascii="Arial" w:hAnsi="Arial" w:cs="Arial"/>
          <w:sz w:val="21"/>
          <w:szCs w:val="21"/>
        </w:rPr>
        <w:t xml:space="preserve"> En fonction des situations, un renouvellement pourra être envisagé, dans la limite de deux ans de financement maximum</w:t>
      </w:r>
      <w:r w:rsidR="008D1569" w:rsidRPr="004E150F">
        <w:rPr>
          <w:rFonts w:ascii="Arial" w:hAnsi="Arial" w:cs="Arial"/>
          <w:sz w:val="21"/>
          <w:szCs w:val="21"/>
        </w:rPr>
        <w:t xml:space="preserve"> pour les porteurs de projets souhaitant déployer la démarche </w:t>
      </w:r>
      <w:r w:rsidR="009D6106">
        <w:rPr>
          <w:rFonts w:ascii="Arial" w:hAnsi="Arial" w:cs="Arial"/>
          <w:sz w:val="21"/>
          <w:szCs w:val="21"/>
        </w:rPr>
        <w:t>« </w:t>
      </w:r>
      <w:r w:rsidR="008D1569" w:rsidRPr="004E150F">
        <w:rPr>
          <w:rFonts w:ascii="Arial" w:hAnsi="Arial" w:cs="Arial"/>
          <w:sz w:val="21"/>
          <w:szCs w:val="21"/>
        </w:rPr>
        <w:t>Promeneurs du net</w:t>
      </w:r>
      <w:r w:rsidR="009D6106">
        <w:rPr>
          <w:rFonts w:ascii="Arial" w:hAnsi="Arial" w:cs="Arial"/>
          <w:sz w:val="21"/>
          <w:szCs w:val="21"/>
        </w:rPr>
        <w:t> »</w:t>
      </w:r>
      <w:r w:rsidR="008D1569" w:rsidRPr="004E150F">
        <w:rPr>
          <w:rFonts w:ascii="Arial" w:hAnsi="Arial" w:cs="Arial"/>
          <w:sz w:val="21"/>
          <w:szCs w:val="21"/>
        </w:rPr>
        <w:t xml:space="preserve"> </w:t>
      </w:r>
      <w:r w:rsidR="00907E5C" w:rsidRPr="004E150F">
        <w:rPr>
          <w:rFonts w:ascii="Arial" w:hAnsi="Arial" w:cs="Arial"/>
          <w:sz w:val="21"/>
          <w:szCs w:val="21"/>
        </w:rPr>
        <w:t>sans être</w:t>
      </w:r>
      <w:r w:rsidR="008D1569" w:rsidRPr="004E150F">
        <w:rPr>
          <w:rFonts w:ascii="Arial" w:hAnsi="Arial" w:cs="Arial"/>
          <w:sz w:val="21"/>
          <w:szCs w:val="21"/>
        </w:rPr>
        <w:t xml:space="preserve"> agréés </w:t>
      </w:r>
      <w:r w:rsidR="009D6106">
        <w:rPr>
          <w:rFonts w:ascii="Arial" w:hAnsi="Arial" w:cs="Arial"/>
          <w:sz w:val="21"/>
          <w:szCs w:val="21"/>
        </w:rPr>
        <w:t>« </w:t>
      </w:r>
      <w:r w:rsidR="008D1569" w:rsidRPr="004E150F">
        <w:rPr>
          <w:rFonts w:ascii="Arial" w:hAnsi="Arial" w:cs="Arial"/>
          <w:sz w:val="21"/>
          <w:szCs w:val="21"/>
        </w:rPr>
        <w:t>PS Jeunes</w:t>
      </w:r>
      <w:r w:rsidR="009D6106">
        <w:rPr>
          <w:rFonts w:ascii="Arial" w:hAnsi="Arial" w:cs="Arial"/>
          <w:sz w:val="21"/>
          <w:szCs w:val="21"/>
        </w:rPr>
        <w:t> »</w:t>
      </w:r>
      <w:r w:rsidR="00706054" w:rsidRPr="004E150F">
        <w:rPr>
          <w:rFonts w:ascii="Arial" w:hAnsi="Arial" w:cs="Arial"/>
          <w:sz w:val="21"/>
          <w:szCs w:val="21"/>
        </w:rPr>
        <w:t xml:space="preserve">. </w:t>
      </w:r>
    </w:p>
    <w:p w14:paraId="7D14CFD3" w14:textId="5FF4E639" w:rsidR="00B83C02" w:rsidRPr="004E150F" w:rsidRDefault="00925FFC">
      <w:pPr>
        <w:shd w:val="clear" w:color="auto" w:fill="FFCC99"/>
        <w:jc w:val="both"/>
        <w:rPr>
          <w:rFonts w:ascii="Arial" w:hAnsi="Arial" w:cs="Arial"/>
          <w:sz w:val="21"/>
          <w:szCs w:val="21"/>
        </w:rPr>
      </w:pPr>
      <w:r w:rsidRPr="004E150F">
        <w:rPr>
          <w:rFonts w:ascii="Arial" w:hAnsi="Arial" w:cs="Arial"/>
          <w:sz w:val="21"/>
          <w:szCs w:val="21"/>
        </w:rPr>
        <w:t xml:space="preserve">Par ailleurs, les membres de la commission d’action sociale de la Caf se réservent la possibilité, le cas </w:t>
      </w:r>
      <w:r w:rsidRPr="004E150F">
        <w:rPr>
          <w:rFonts w:ascii="Arial" w:hAnsi="Arial" w:cs="Arial"/>
          <w:sz w:val="21"/>
          <w:szCs w:val="21"/>
        </w:rPr>
        <w:lastRenderedPageBreak/>
        <w:t>échéant, d’adopter des critères de sélection supplémentaires afin de respecter cette contrainte financière</w:t>
      </w:r>
      <w:r w:rsidR="00706054" w:rsidRPr="004E150F">
        <w:rPr>
          <w:rFonts w:ascii="Arial" w:hAnsi="Arial" w:cs="Arial"/>
          <w:sz w:val="21"/>
          <w:szCs w:val="21"/>
        </w:rPr>
        <w:t xml:space="preserve"> ou d’abonder</w:t>
      </w:r>
      <w:r w:rsidR="00486902" w:rsidRPr="004E150F">
        <w:rPr>
          <w:rFonts w:ascii="Arial" w:hAnsi="Arial" w:cs="Arial"/>
          <w:sz w:val="21"/>
          <w:szCs w:val="21"/>
        </w:rPr>
        <w:t xml:space="preserve"> </w:t>
      </w:r>
      <w:r w:rsidR="00785FE3" w:rsidRPr="004E150F">
        <w:rPr>
          <w:rFonts w:ascii="Arial" w:hAnsi="Arial" w:cs="Arial"/>
          <w:sz w:val="21"/>
          <w:szCs w:val="21"/>
        </w:rPr>
        <w:t xml:space="preserve">éventuellement </w:t>
      </w:r>
      <w:r w:rsidR="00706054" w:rsidRPr="004E150F">
        <w:rPr>
          <w:rFonts w:ascii="Arial" w:hAnsi="Arial" w:cs="Arial"/>
          <w:sz w:val="21"/>
          <w:szCs w:val="21"/>
        </w:rPr>
        <w:t>sur fonds propres cette enveloppe budgétaire</w:t>
      </w:r>
      <w:r w:rsidRPr="004E150F">
        <w:rPr>
          <w:rFonts w:ascii="Arial" w:hAnsi="Arial" w:cs="Arial"/>
          <w:sz w:val="21"/>
          <w:szCs w:val="21"/>
        </w:rPr>
        <w:t xml:space="preserve">. </w:t>
      </w:r>
    </w:p>
    <w:p w14:paraId="2275BAC7" w14:textId="77777777" w:rsidR="00EB445A" w:rsidRDefault="00EB445A">
      <w:pPr>
        <w:shd w:val="clear" w:color="auto" w:fill="FFCC99"/>
        <w:jc w:val="both"/>
        <w:rPr>
          <w:rFonts w:ascii="Arial" w:hAnsi="Arial" w:cs="Arial"/>
          <w:color w:val="000000"/>
          <w:sz w:val="21"/>
          <w:szCs w:val="21"/>
        </w:rPr>
      </w:pPr>
    </w:p>
    <w:p w14:paraId="198B3824" w14:textId="3CD1D54B" w:rsidR="00EB445A" w:rsidRDefault="00EB445A">
      <w:pPr>
        <w:shd w:val="clear" w:color="auto" w:fill="FFCC99"/>
        <w:jc w:val="both"/>
        <w:rPr>
          <w:rFonts w:ascii="Arial" w:hAnsi="Arial" w:cs="Arial"/>
          <w:sz w:val="22"/>
        </w:rPr>
      </w:pPr>
    </w:p>
    <w:tbl>
      <w:tblPr>
        <w:tblW w:w="961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15"/>
      </w:tblGrid>
      <w:tr w:rsidR="00B83C02" w14:paraId="40645851" w14:textId="77777777">
        <w:tc>
          <w:tcPr>
            <w:tcW w:w="961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CF57A5F" w14:textId="1B77B4F1" w:rsidR="00B83C02" w:rsidRDefault="00925FFC" w:rsidP="003720BD">
            <w:pPr>
              <w:shd w:val="clear" w:color="auto" w:fill="9999FF"/>
              <w:jc w:val="center"/>
              <w:rPr>
                <w:rFonts w:ascii="Arial" w:eastAsia="Arial" w:hAnsi="Arial" w:cs="Arial"/>
                <w:b/>
                <w:bCs/>
                <w:color w:val="FFFFFF"/>
                <w:sz w:val="32"/>
                <w:szCs w:val="32"/>
                <w:shd w:val="clear" w:color="auto" w:fill="9999FF"/>
              </w:rPr>
            </w:pPr>
            <w:r>
              <w:rPr>
                <w:rFonts w:ascii="Arial" w:eastAsia="Arial" w:hAnsi="Arial" w:cs="Arial"/>
                <w:b/>
                <w:bCs/>
                <w:color w:val="FFFFFF"/>
                <w:sz w:val="32"/>
                <w:szCs w:val="32"/>
                <w:shd w:val="clear" w:color="auto" w:fill="9999FF"/>
              </w:rPr>
              <w:t>CAHIER DES CHARGES DE L’APPEL A PROJET</w:t>
            </w:r>
            <w:r w:rsidR="001512EB">
              <w:rPr>
                <w:rFonts w:ascii="Arial" w:eastAsia="Arial" w:hAnsi="Arial" w:cs="Arial"/>
                <w:b/>
                <w:bCs/>
                <w:color w:val="FFFFFF"/>
                <w:sz w:val="32"/>
                <w:szCs w:val="32"/>
                <w:shd w:val="clear" w:color="auto" w:fill="9999FF"/>
              </w:rPr>
              <w:t>S</w:t>
            </w:r>
            <w:r>
              <w:rPr>
                <w:rFonts w:ascii="Arial" w:eastAsia="Arial" w:hAnsi="Arial" w:cs="Arial"/>
                <w:b/>
                <w:bCs/>
                <w:color w:val="FFFFFF"/>
                <w:sz w:val="32"/>
                <w:szCs w:val="32"/>
                <w:shd w:val="clear" w:color="auto" w:fill="9999FF"/>
              </w:rPr>
              <w:t xml:space="preserve"> 20</w:t>
            </w:r>
            <w:r w:rsidR="00861454">
              <w:rPr>
                <w:rFonts w:ascii="Arial" w:eastAsia="Arial" w:hAnsi="Arial" w:cs="Arial"/>
                <w:b/>
                <w:bCs/>
                <w:color w:val="FFFFFF"/>
                <w:sz w:val="32"/>
                <w:szCs w:val="32"/>
                <w:shd w:val="clear" w:color="auto" w:fill="9999FF"/>
              </w:rPr>
              <w:t>2</w:t>
            </w:r>
            <w:r w:rsidR="00A47064">
              <w:rPr>
                <w:rFonts w:ascii="Arial" w:eastAsia="Arial" w:hAnsi="Arial" w:cs="Arial"/>
                <w:b/>
                <w:bCs/>
                <w:color w:val="FFFFFF"/>
                <w:sz w:val="32"/>
                <w:szCs w:val="32"/>
                <w:shd w:val="clear" w:color="auto" w:fill="9999FF"/>
              </w:rPr>
              <w:t>2</w:t>
            </w:r>
          </w:p>
        </w:tc>
      </w:tr>
    </w:tbl>
    <w:p w14:paraId="649CF20A" w14:textId="77777777" w:rsidR="00B83C02" w:rsidRDefault="00B83C02">
      <w:pPr>
        <w:jc w:val="both"/>
        <w:rPr>
          <w:rFonts w:ascii="Arial" w:eastAsia="Arial" w:hAnsi="Arial" w:cs="Arial"/>
          <w:sz w:val="22"/>
        </w:rPr>
      </w:pPr>
    </w:p>
    <w:p w14:paraId="73FE68EF" w14:textId="77777777" w:rsidR="00B83C02" w:rsidRDefault="00925FFC">
      <w:pPr>
        <w:shd w:val="clear" w:color="auto" w:fill="FFCC99"/>
        <w:jc w:val="both"/>
        <w:rPr>
          <w:rFonts w:ascii="Arial" w:eastAsia="Arial" w:hAnsi="Arial" w:cs="Arial"/>
          <w:b/>
          <w:bCs/>
          <w:color w:val="FFFFFF"/>
          <w:u w:val="single"/>
          <w:shd w:val="clear" w:color="auto" w:fill="FFCC99"/>
        </w:rPr>
      </w:pPr>
      <w:r>
        <w:rPr>
          <w:rFonts w:ascii="Arial" w:eastAsia="Arial" w:hAnsi="Arial" w:cs="Arial"/>
          <w:b/>
          <w:bCs/>
          <w:color w:val="FFFFFF"/>
          <w:u w:val="single"/>
          <w:shd w:val="clear" w:color="auto" w:fill="FFCC99"/>
        </w:rPr>
        <w:t xml:space="preserve">CRITERES DE SELECTION DES DOSSIERS </w:t>
      </w:r>
    </w:p>
    <w:p w14:paraId="020C89F8" w14:textId="77777777" w:rsidR="00B83C02" w:rsidRDefault="00B83C02">
      <w:pPr>
        <w:jc w:val="both"/>
        <w:rPr>
          <w:rFonts w:ascii="Arial" w:eastAsia="Arial" w:hAnsi="Arial" w:cs="Arial"/>
          <w:b/>
          <w:bCs/>
          <w:sz w:val="22"/>
        </w:rPr>
      </w:pPr>
    </w:p>
    <w:p w14:paraId="3615AD5C" w14:textId="35CB742B" w:rsidR="00B83C02" w:rsidRDefault="0052013B">
      <w:pPr>
        <w:jc w:val="both"/>
        <w:rPr>
          <w:rFonts w:ascii="Arial" w:eastAsia="Arial" w:hAnsi="Arial" w:cs="Arial"/>
          <w:b/>
          <w:bCs/>
          <w:smallCaps/>
          <w:color w:val="944794"/>
        </w:rPr>
      </w:pPr>
      <w:r>
        <w:rPr>
          <w:rFonts w:ascii="Arial" w:eastAsia="Arial" w:hAnsi="Arial" w:cs="Arial"/>
          <w:b/>
          <w:bCs/>
          <w:smallCaps/>
          <w:color w:val="944794"/>
        </w:rPr>
        <w:t xml:space="preserve">1/ </w:t>
      </w:r>
      <w:r w:rsidR="00A47064">
        <w:rPr>
          <w:rFonts w:ascii="Arial" w:eastAsia="Arial" w:hAnsi="Arial" w:cs="Arial"/>
          <w:b/>
          <w:bCs/>
          <w:smallCaps/>
          <w:color w:val="944794"/>
        </w:rPr>
        <w:t>Les professionnels concernés :</w:t>
      </w:r>
    </w:p>
    <w:p w14:paraId="78A87A16" w14:textId="77777777" w:rsidR="00B83C02" w:rsidRDefault="00B83C02">
      <w:pPr>
        <w:jc w:val="both"/>
        <w:rPr>
          <w:rFonts w:ascii="Arial" w:eastAsia="Arial" w:hAnsi="Arial" w:cs="Arial"/>
          <w:b/>
          <w:bCs/>
          <w:smallCaps/>
          <w:color w:val="944794"/>
        </w:rPr>
      </w:pPr>
    </w:p>
    <w:p w14:paraId="7260A2C3" w14:textId="60C1585E" w:rsidR="00B83C02" w:rsidRDefault="00A47064">
      <w:pPr>
        <w:jc w:val="both"/>
        <w:rPr>
          <w:rFonts w:eastAsia="Liberation Sans" w:cs="Liberation Sans"/>
          <w:sz w:val="22"/>
        </w:rPr>
      </w:pPr>
      <w:r>
        <w:rPr>
          <w:rFonts w:eastAsia="Liberation Sans" w:cs="Liberation Sans"/>
          <w:sz w:val="22"/>
        </w:rPr>
        <w:t>Les</w:t>
      </w:r>
      <w:r w:rsidR="00925FFC">
        <w:rPr>
          <w:rFonts w:eastAsia="Liberation Sans" w:cs="Liberation Sans"/>
          <w:sz w:val="22"/>
        </w:rPr>
        <w:t xml:space="preserve"> professionnels (animateurs, éducateurs, psychologues, médiateurs numériques...) issus de structures du secteur éducatif, socio-culturel, de l’animation...intervenant auprès des jeunes </w:t>
      </w:r>
      <w:r w:rsidR="00E17F0F">
        <w:rPr>
          <w:rFonts w:eastAsia="Liberation Sans" w:cs="Liberation Sans"/>
          <w:sz w:val="22"/>
        </w:rPr>
        <w:t xml:space="preserve">âgés de 12 à 25 ans </w:t>
      </w:r>
      <w:r w:rsidR="00925FFC">
        <w:rPr>
          <w:rFonts w:eastAsia="Liberation Sans" w:cs="Liberation Sans"/>
          <w:sz w:val="22"/>
        </w:rPr>
        <w:t>dans le cadre d’un accueil physique et régulier.</w:t>
      </w:r>
    </w:p>
    <w:p w14:paraId="120F5ED2" w14:textId="77777777" w:rsidR="00B83C02" w:rsidRDefault="00B83C02">
      <w:pPr>
        <w:jc w:val="both"/>
        <w:rPr>
          <w:rFonts w:eastAsia="Liberation Sans" w:cs="Liberation Sans"/>
          <w:sz w:val="22"/>
        </w:rPr>
      </w:pPr>
    </w:p>
    <w:p w14:paraId="72B55D4D" w14:textId="4D1A82BA" w:rsidR="00B83C02" w:rsidRDefault="0052013B">
      <w:pPr>
        <w:jc w:val="both"/>
        <w:rPr>
          <w:rFonts w:eastAsia="Liberation Sans" w:cs="Liberation Sans"/>
          <w:sz w:val="22"/>
        </w:rPr>
      </w:pPr>
      <w:r>
        <w:rPr>
          <w:rFonts w:eastAsia="Liberation Sans" w:cs="Liberation Sans"/>
          <w:b/>
          <w:bCs/>
          <w:smallCaps/>
          <w:color w:val="944794"/>
        </w:rPr>
        <w:t>2</w:t>
      </w:r>
      <w:r w:rsidR="00925FFC">
        <w:rPr>
          <w:rFonts w:eastAsia="Liberation Sans" w:cs="Liberation Sans"/>
          <w:b/>
          <w:bCs/>
          <w:smallCaps/>
          <w:color w:val="944794"/>
        </w:rPr>
        <w:t>/ Le diagnostic local </w:t>
      </w:r>
      <w:r w:rsidR="00A47064">
        <w:rPr>
          <w:rFonts w:eastAsia="Liberation Sans" w:cs="Liberation Sans"/>
          <w:b/>
          <w:bCs/>
          <w:smallCaps/>
          <w:color w:val="944794"/>
        </w:rPr>
        <w:t xml:space="preserve">permettant de répondre aux questions suivantes </w:t>
      </w:r>
      <w:r w:rsidR="00925FFC">
        <w:rPr>
          <w:rFonts w:eastAsia="Liberation Sans" w:cs="Liberation Sans"/>
          <w:smallCaps/>
          <w:color w:val="944794"/>
        </w:rPr>
        <w:t>:</w:t>
      </w:r>
      <w:r w:rsidR="00925FFC">
        <w:rPr>
          <w:rFonts w:eastAsia="Liberation Sans" w:cs="Liberation Sans"/>
          <w:smallCaps/>
          <w:color w:val="944794"/>
          <w:sz w:val="22"/>
        </w:rPr>
        <w:t xml:space="preserve"> </w:t>
      </w:r>
    </w:p>
    <w:p w14:paraId="32C949F6" w14:textId="77777777" w:rsidR="00B83C02" w:rsidRDefault="00B83C02">
      <w:pPr>
        <w:jc w:val="both"/>
        <w:rPr>
          <w:rFonts w:eastAsia="Liberation Sans" w:cs="Liberation Sans"/>
          <w:smallCaps/>
          <w:color w:val="944794"/>
          <w:sz w:val="22"/>
        </w:rPr>
      </w:pPr>
    </w:p>
    <w:p w14:paraId="6F2726ED" w14:textId="5B406DC0" w:rsidR="00B83C02" w:rsidRDefault="00925FFC">
      <w:pPr>
        <w:jc w:val="both"/>
        <w:rPr>
          <w:rFonts w:eastAsia="Liberation Sans" w:cs="Liberation Sans"/>
          <w:sz w:val="22"/>
        </w:rPr>
      </w:pPr>
      <w:r>
        <w:rPr>
          <w:rFonts w:eastAsia="Liberation Sans" w:cs="Liberation Sans"/>
          <w:smallCaps/>
          <w:sz w:val="22"/>
        </w:rPr>
        <w:t>Q</w:t>
      </w:r>
      <w:r>
        <w:rPr>
          <w:rFonts w:eastAsia="Liberation Sans" w:cs="Liberation Sans"/>
          <w:sz w:val="22"/>
        </w:rPr>
        <w:t xml:space="preserve">uel(s) constat(s) faites-vous sur l’utilisation d’Internet, des réseaux sociaux... des jeunes 12/25 ans sur votre territoire ? </w:t>
      </w:r>
      <w:r w:rsidR="00382B72">
        <w:rPr>
          <w:rFonts w:eastAsia="Liberation Sans" w:cs="Liberation Sans"/>
          <w:sz w:val="22"/>
        </w:rPr>
        <w:t xml:space="preserve">Quels sont les besoins identifiés sur le territoire ? </w:t>
      </w:r>
      <w:r>
        <w:rPr>
          <w:rFonts w:eastAsia="Liberation Sans" w:cs="Liberation Sans"/>
          <w:sz w:val="22"/>
        </w:rPr>
        <w:t>Quels sont les besoins</w:t>
      </w:r>
      <w:r w:rsidR="00382B72">
        <w:rPr>
          <w:rFonts w:eastAsia="Liberation Sans" w:cs="Liberation Sans"/>
          <w:sz w:val="22"/>
        </w:rPr>
        <w:t xml:space="preserve"> exprimés par les jeunes et leurs parents </w:t>
      </w:r>
      <w:r>
        <w:rPr>
          <w:rFonts w:eastAsia="Liberation Sans" w:cs="Liberation Sans"/>
          <w:sz w:val="22"/>
        </w:rPr>
        <w:t>? Quelles sont les autres personnes ou structures susceptibles d’être mobilisées ou déjà mobilisées autour de ce(s) constat(s) ou besoins ressentis ?</w:t>
      </w:r>
    </w:p>
    <w:p w14:paraId="4C0D33A7" w14:textId="77777777" w:rsidR="00B83C02" w:rsidRDefault="00B83C02">
      <w:pPr>
        <w:jc w:val="both"/>
        <w:rPr>
          <w:rFonts w:eastAsia="Liberation Sans" w:cs="Liberation Sans"/>
          <w:sz w:val="22"/>
        </w:rPr>
      </w:pPr>
    </w:p>
    <w:p w14:paraId="31837AB1" w14:textId="1E4A5344" w:rsidR="00B83C02" w:rsidRDefault="0052013B">
      <w:pPr>
        <w:jc w:val="both"/>
        <w:rPr>
          <w:rFonts w:eastAsia="Liberation Sans" w:cs="Liberation Sans"/>
          <w:smallCaps/>
          <w:color w:val="944794"/>
        </w:rPr>
      </w:pPr>
      <w:r>
        <w:rPr>
          <w:rFonts w:eastAsia="Liberation Sans" w:cs="Liberation Sans"/>
          <w:b/>
          <w:bCs/>
          <w:smallCaps/>
          <w:color w:val="944794"/>
        </w:rPr>
        <w:t>3</w:t>
      </w:r>
      <w:r w:rsidR="00925FFC">
        <w:rPr>
          <w:rFonts w:eastAsia="Liberation Sans" w:cs="Liberation Sans"/>
          <w:b/>
          <w:bCs/>
          <w:smallCaps/>
          <w:color w:val="944794"/>
        </w:rPr>
        <w:t xml:space="preserve">/ Les objectifs du projet </w:t>
      </w:r>
      <w:r w:rsidR="00925FFC">
        <w:rPr>
          <w:rFonts w:eastAsia="Liberation Sans" w:cs="Liberation Sans"/>
          <w:smallCaps/>
          <w:color w:val="944794"/>
        </w:rPr>
        <w:t xml:space="preserve">: </w:t>
      </w:r>
    </w:p>
    <w:p w14:paraId="1C0696CB" w14:textId="77777777" w:rsidR="00B83C02" w:rsidRDefault="00B83C02">
      <w:pPr>
        <w:jc w:val="both"/>
        <w:rPr>
          <w:rFonts w:eastAsia="Liberation Sans" w:cs="Liberation Sans"/>
          <w:smallCaps/>
          <w:color w:val="944794"/>
        </w:rPr>
      </w:pPr>
    </w:p>
    <w:p w14:paraId="43D3AFF4" w14:textId="77777777" w:rsidR="00C950F1" w:rsidRDefault="00C950F1" w:rsidP="00C950F1">
      <w:pPr>
        <w:jc w:val="both"/>
        <w:rPr>
          <w:rFonts w:eastAsia="Liberation Sans" w:cs="Liberation Sans"/>
          <w:sz w:val="22"/>
        </w:rPr>
      </w:pPr>
      <w:r>
        <w:rPr>
          <w:rFonts w:eastAsia="Liberation Sans" w:cs="Liberation Sans"/>
          <w:sz w:val="22"/>
        </w:rPr>
        <w:t xml:space="preserve">Le projet doit permettre de développer : </w:t>
      </w:r>
    </w:p>
    <w:p w14:paraId="2B12050D" w14:textId="77777777" w:rsidR="00EB445A" w:rsidRDefault="00EB445A" w:rsidP="00C950F1">
      <w:pPr>
        <w:jc w:val="both"/>
        <w:rPr>
          <w:rFonts w:eastAsia="Liberation Sans" w:cs="Liberation Sans"/>
          <w:sz w:val="22"/>
        </w:rPr>
      </w:pPr>
    </w:p>
    <w:p w14:paraId="6D587C4B" w14:textId="77777777" w:rsidR="00C950F1" w:rsidRPr="00C950F1" w:rsidRDefault="00C950F1" w:rsidP="00C950F1">
      <w:pPr>
        <w:jc w:val="both"/>
        <w:rPr>
          <w:rFonts w:eastAsia="Liberation Sans" w:cs="Liberation Sans"/>
          <w:sz w:val="22"/>
        </w:rPr>
      </w:pPr>
      <w:r w:rsidRPr="00C950F1">
        <w:rPr>
          <w:rFonts w:eastAsia="Liberation Sans" w:cs="Liberation Sans"/>
          <w:sz w:val="22"/>
        </w:rPr>
        <w:tab/>
      </w:r>
      <w:r>
        <w:rPr>
          <w:rFonts w:eastAsia="Liberation Sans" w:cs="Liberation Sans"/>
          <w:sz w:val="22"/>
        </w:rPr>
        <w:t>- l’organisation d’une présence éducative sur Internet dans les espaces où sont présents les jeunes, en particulier sur les réseaux sociaux ; les horaires de présence en ligne doivent être adaptés aux missions de chaque structure et aux usages des jeunes.</w:t>
      </w:r>
    </w:p>
    <w:p w14:paraId="76A52867" w14:textId="77777777" w:rsidR="00C950F1" w:rsidRPr="00C950F1" w:rsidRDefault="00C950F1" w:rsidP="00C950F1">
      <w:pPr>
        <w:jc w:val="both"/>
        <w:rPr>
          <w:rFonts w:eastAsia="Liberation Sans" w:cs="Liberation Sans"/>
          <w:sz w:val="22"/>
        </w:rPr>
      </w:pPr>
      <w:r w:rsidRPr="00C950F1">
        <w:rPr>
          <w:rFonts w:eastAsia="Liberation Sans" w:cs="Liberation Sans"/>
          <w:sz w:val="22"/>
        </w:rPr>
        <w:tab/>
      </w:r>
      <w:r>
        <w:rPr>
          <w:rFonts w:eastAsia="Liberation Sans" w:cs="Liberation Sans"/>
          <w:sz w:val="22"/>
        </w:rPr>
        <w:t>- l’accompagnement de projets collectifs via les outils numériques</w:t>
      </w:r>
      <w:r w:rsidRPr="00C950F1">
        <w:rPr>
          <w:rFonts w:eastAsia="Liberation Sans" w:cs="Liberation Sans"/>
          <w:sz w:val="22"/>
        </w:rPr>
        <w:t>,</w:t>
      </w:r>
    </w:p>
    <w:p w14:paraId="390BEBA2" w14:textId="77777777" w:rsidR="00C950F1" w:rsidRDefault="00C950F1" w:rsidP="00C950F1">
      <w:pPr>
        <w:jc w:val="both"/>
        <w:rPr>
          <w:rFonts w:eastAsia="Liberation Sans" w:cs="Liberation Sans"/>
          <w:sz w:val="22"/>
        </w:rPr>
      </w:pPr>
      <w:r w:rsidRPr="00C950F1">
        <w:rPr>
          <w:rFonts w:eastAsia="Liberation Sans" w:cs="Liberation Sans"/>
          <w:sz w:val="22"/>
        </w:rPr>
        <w:tab/>
      </w:r>
      <w:r>
        <w:rPr>
          <w:rFonts w:eastAsia="Liberation Sans" w:cs="Liberation Sans"/>
          <w:sz w:val="22"/>
        </w:rPr>
        <w:t>- la mise en place d’espaces de parole et d’échange sur Internet,</w:t>
      </w:r>
    </w:p>
    <w:p w14:paraId="195B7534" w14:textId="77777777" w:rsidR="00C950F1" w:rsidRDefault="00C950F1" w:rsidP="00C950F1">
      <w:pPr>
        <w:jc w:val="both"/>
        <w:rPr>
          <w:rFonts w:eastAsia="Liberation Sans" w:cs="Liberation Sans"/>
          <w:sz w:val="22"/>
        </w:rPr>
      </w:pPr>
      <w:r>
        <w:rPr>
          <w:rFonts w:eastAsia="Liberation Sans" w:cs="Liberation Sans"/>
          <w:sz w:val="22"/>
        </w:rPr>
        <w:tab/>
        <w:t>- la création collective de contenus (blogs, sites…) avec et pour les jeunes.</w:t>
      </w:r>
    </w:p>
    <w:p w14:paraId="64AC0D14" w14:textId="77777777" w:rsidR="00B83C02" w:rsidRDefault="00B83C02">
      <w:pPr>
        <w:jc w:val="both"/>
        <w:rPr>
          <w:rFonts w:eastAsia="Liberation Sans" w:cs="Liberation Sans"/>
          <w:sz w:val="22"/>
          <w:szCs w:val="22"/>
        </w:rPr>
      </w:pPr>
    </w:p>
    <w:p w14:paraId="377E9328" w14:textId="7C97C6E3" w:rsidR="00B83C02" w:rsidRDefault="00925FFC">
      <w:pPr>
        <w:jc w:val="both"/>
        <w:rPr>
          <w:rFonts w:eastAsia="Liberation Sans" w:cs="Liberation Sans"/>
          <w:b/>
          <w:bCs/>
        </w:rPr>
      </w:pPr>
      <w:r>
        <w:rPr>
          <w:rFonts w:eastAsia="Liberation Sans" w:cs="Liberation Sans"/>
          <w:b/>
          <w:bCs/>
          <w:smallCaps/>
          <w:color w:val="944794"/>
        </w:rPr>
        <w:t>4/ Les critères d’</w:t>
      </w:r>
      <w:r w:rsidR="00A97271">
        <w:rPr>
          <w:rFonts w:eastAsia="Liberation Sans" w:cs="Liberation Sans"/>
          <w:b/>
          <w:bCs/>
          <w:smallCaps/>
          <w:color w:val="944794"/>
        </w:rPr>
        <w:t>éligibilité</w:t>
      </w:r>
      <w:r>
        <w:rPr>
          <w:rFonts w:eastAsia="Liberation Sans" w:cs="Liberation Sans"/>
          <w:b/>
          <w:bCs/>
          <w:smallCaps/>
          <w:color w:val="944794"/>
        </w:rPr>
        <w:t xml:space="preserve"> des dossiers : </w:t>
      </w:r>
    </w:p>
    <w:p w14:paraId="0DE025AC" w14:textId="77777777" w:rsidR="00B83C02" w:rsidRDefault="00B83C02">
      <w:pPr>
        <w:jc w:val="both"/>
        <w:rPr>
          <w:rFonts w:eastAsia="Liberation Sans" w:cs="Liberation Sans"/>
          <w:b/>
          <w:bCs/>
          <w:smallCaps/>
          <w:color w:val="944794"/>
        </w:rPr>
      </w:pPr>
    </w:p>
    <w:p w14:paraId="6B11FD8A" w14:textId="77777777" w:rsidR="00B83C02" w:rsidRDefault="00925FFC">
      <w:pPr>
        <w:jc w:val="both"/>
        <w:rPr>
          <w:rFonts w:eastAsia="Liberation Sans" w:cs="Liberation Sans"/>
          <w:sz w:val="22"/>
        </w:rPr>
      </w:pPr>
      <w:r>
        <w:rPr>
          <w:rFonts w:eastAsia="Liberation Sans" w:cs="Liberation Sans"/>
          <w:sz w:val="22"/>
        </w:rPr>
        <w:t xml:space="preserve">Pour être examinés, les dossiers doivent impérativement donner des garanties sur : </w:t>
      </w:r>
    </w:p>
    <w:p w14:paraId="2C3890F8" w14:textId="77777777" w:rsidR="00B83C02" w:rsidRDefault="00B83C02">
      <w:pPr>
        <w:jc w:val="both"/>
        <w:rPr>
          <w:rFonts w:eastAsia="Liberation Sans" w:cs="Liberation Sans"/>
          <w:sz w:val="22"/>
        </w:rPr>
      </w:pPr>
    </w:p>
    <w:p w14:paraId="111E3B0F" w14:textId="77777777" w:rsidR="00B83C02" w:rsidRDefault="00925FFC">
      <w:pPr>
        <w:jc w:val="both"/>
        <w:rPr>
          <w:rFonts w:eastAsia="Liberation Sans" w:cs="Liberation Sans"/>
          <w:sz w:val="22"/>
        </w:rPr>
      </w:pPr>
      <w:r>
        <w:rPr>
          <w:rFonts w:eastAsia="Liberation Sans" w:cs="Liberation Sans"/>
          <w:sz w:val="22"/>
        </w:rPr>
        <w:tab/>
        <w:t>-le respect des principes de la charte de laïcité,</w:t>
      </w:r>
    </w:p>
    <w:p w14:paraId="4FCC746E" w14:textId="77777777" w:rsidR="00B83C02" w:rsidRDefault="00B83C02">
      <w:pPr>
        <w:jc w:val="both"/>
        <w:rPr>
          <w:rFonts w:eastAsia="Liberation Sans" w:cs="Liberation Sans"/>
          <w:sz w:val="22"/>
        </w:rPr>
      </w:pPr>
    </w:p>
    <w:p w14:paraId="719B92D3" w14:textId="05846971" w:rsidR="00B83C02" w:rsidRDefault="00925FFC">
      <w:pPr>
        <w:ind w:firstLine="705"/>
        <w:jc w:val="both"/>
        <w:rPr>
          <w:rFonts w:eastAsia="Liberation Sans" w:cs="Liberation Sans"/>
          <w:sz w:val="22"/>
        </w:rPr>
      </w:pPr>
      <w:r>
        <w:rPr>
          <w:rFonts w:eastAsia="Liberation Sans" w:cs="Liberation Sans"/>
          <w:sz w:val="22"/>
        </w:rPr>
        <w:t xml:space="preserve">-le respect de la charte </w:t>
      </w:r>
      <w:r w:rsidR="007B103C">
        <w:rPr>
          <w:rFonts w:eastAsia="Liberation Sans" w:cs="Liberation Sans"/>
          <w:sz w:val="22"/>
        </w:rPr>
        <w:t xml:space="preserve">et de la convention </w:t>
      </w:r>
      <w:r w:rsidR="009D6106">
        <w:rPr>
          <w:rFonts w:eastAsia="Liberation Sans" w:cs="Liberation Sans"/>
          <w:sz w:val="22"/>
        </w:rPr>
        <w:t>« </w:t>
      </w:r>
      <w:r>
        <w:rPr>
          <w:rFonts w:eastAsia="Liberation Sans" w:cs="Liberation Sans"/>
          <w:sz w:val="22"/>
        </w:rPr>
        <w:t>Promeneurs du net</w:t>
      </w:r>
      <w:r w:rsidR="009D6106">
        <w:rPr>
          <w:rFonts w:eastAsia="Liberation Sans" w:cs="Liberation Sans"/>
          <w:sz w:val="22"/>
        </w:rPr>
        <w:t> »</w:t>
      </w:r>
      <w:r>
        <w:rPr>
          <w:rFonts w:eastAsia="Liberation Sans" w:cs="Liberation Sans"/>
          <w:sz w:val="22"/>
        </w:rPr>
        <w:t>,</w:t>
      </w:r>
    </w:p>
    <w:p w14:paraId="785C93F2" w14:textId="77777777" w:rsidR="00B83C02" w:rsidRDefault="00B83C02">
      <w:pPr>
        <w:ind w:firstLine="705"/>
        <w:jc w:val="both"/>
        <w:rPr>
          <w:rFonts w:eastAsia="Liberation Sans" w:cs="Liberation Sans"/>
          <w:sz w:val="22"/>
        </w:rPr>
      </w:pPr>
    </w:p>
    <w:p w14:paraId="12A4AF51" w14:textId="77777777" w:rsidR="00B83C02" w:rsidRDefault="00925FFC" w:rsidP="007B103C">
      <w:pPr>
        <w:ind w:left="705"/>
        <w:jc w:val="both"/>
        <w:rPr>
          <w:rFonts w:eastAsia="Liberation Sans" w:cs="Liberation Sans"/>
          <w:sz w:val="22"/>
        </w:rPr>
      </w:pPr>
      <w:r>
        <w:rPr>
          <w:rFonts w:eastAsia="Liberation Sans" w:cs="Liberation Sans"/>
          <w:sz w:val="22"/>
        </w:rPr>
        <w:t xml:space="preserve">-l’existence d’un encadrement </w:t>
      </w:r>
      <w:r w:rsidR="007B103C">
        <w:rPr>
          <w:rFonts w:eastAsia="Liberation Sans" w:cs="Liberation Sans"/>
          <w:sz w:val="22"/>
        </w:rPr>
        <w:t>permanent et</w:t>
      </w:r>
      <w:r>
        <w:rPr>
          <w:rFonts w:eastAsia="Liberation Sans" w:cs="Liberation Sans"/>
          <w:sz w:val="22"/>
        </w:rPr>
        <w:t xml:space="preserve"> quali</w:t>
      </w:r>
      <w:r w:rsidR="007B103C">
        <w:rPr>
          <w:rFonts w:eastAsia="Liberation Sans" w:cs="Liberation Sans"/>
          <w:sz w:val="22"/>
        </w:rPr>
        <w:t>fié</w:t>
      </w:r>
      <w:r>
        <w:rPr>
          <w:rFonts w:eastAsia="Liberation Sans" w:cs="Liberation Sans"/>
          <w:sz w:val="22"/>
        </w:rPr>
        <w:t xml:space="preserve"> : une bonne culture des technologies de l’information, de la communication et de leur usage, une connaissance des principales </w:t>
      </w:r>
      <w:r>
        <w:rPr>
          <w:rFonts w:eastAsia="Liberation Sans" w:cs="Liberation Sans"/>
          <w:sz w:val="22"/>
        </w:rPr>
        <w:tab/>
        <w:t xml:space="preserve">règles de droit, de sécurité et de civilité. Le candidat pressenti devra fournir ses diplômes </w:t>
      </w:r>
      <w:r>
        <w:rPr>
          <w:rFonts w:eastAsia="Liberation Sans" w:cs="Liberation Sans"/>
          <w:sz w:val="22"/>
        </w:rPr>
        <w:tab/>
        <w:t>et présenter son expérience en lien avec la démarche Promeneurs du Net.</w:t>
      </w:r>
    </w:p>
    <w:p w14:paraId="52E66867" w14:textId="77777777" w:rsidR="00B83C02" w:rsidRDefault="00B83C02">
      <w:pPr>
        <w:ind w:firstLine="705"/>
        <w:jc w:val="both"/>
        <w:rPr>
          <w:rFonts w:eastAsia="Liberation Sans" w:cs="Liberation Sans"/>
          <w:sz w:val="22"/>
        </w:rPr>
      </w:pPr>
    </w:p>
    <w:p w14:paraId="6C40172D" w14:textId="77777777" w:rsidR="007B103C" w:rsidRDefault="00925FFC">
      <w:pPr>
        <w:ind w:firstLine="705"/>
        <w:jc w:val="both"/>
        <w:rPr>
          <w:rFonts w:eastAsia="Liberation Sans" w:cs="Liberation Sans"/>
          <w:sz w:val="22"/>
        </w:rPr>
      </w:pPr>
      <w:r>
        <w:rPr>
          <w:rFonts w:eastAsia="Liberation Sans" w:cs="Liberation Sans"/>
          <w:sz w:val="22"/>
        </w:rPr>
        <w:t>-l’</w:t>
      </w:r>
      <w:r w:rsidR="007B103C">
        <w:rPr>
          <w:rFonts w:eastAsia="Liberation Sans" w:cs="Liberation Sans"/>
          <w:sz w:val="22"/>
        </w:rPr>
        <w:t xml:space="preserve">intégration de l’action Promeneurs du net au projet de la structure </w:t>
      </w:r>
    </w:p>
    <w:p w14:paraId="71C5F86E" w14:textId="77777777" w:rsidR="007B103C" w:rsidRDefault="007B103C">
      <w:pPr>
        <w:ind w:firstLine="705"/>
        <w:jc w:val="both"/>
        <w:rPr>
          <w:rFonts w:eastAsia="Liberation Sans" w:cs="Liberation Sans"/>
          <w:sz w:val="22"/>
        </w:rPr>
      </w:pPr>
    </w:p>
    <w:p w14:paraId="52D88121" w14:textId="77777777" w:rsidR="00B83C02" w:rsidRDefault="007B103C">
      <w:pPr>
        <w:ind w:firstLine="705"/>
        <w:jc w:val="both"/>
        <w:rPr>
          <w:rFonts w:eastAsia="Liberation Sans" w:cs="Liberation Sans"/>
          <w:sz w:val="22"/>
        </w:rPr>
      </w:pPr>
      <w:r>
        <w:rPr>
          <w:rFonts w:eastAsia="Liberation Sans" w:cs="Liberation Sans"/>
          <w:sz w:val="22"/>
        </w:rPr>
        <w:t>-l’</w:t>
      </w:r>
      <w:r w:rsidR="00925FFC">
        <w:rPr>
          <w:rFonts w:eastAsia="Liberation Sans" w:cs="Liberation Sans"/>
          <w:sz w:val="22"/>
        </w:rPr>
        <w:t>existence d’un projet de qualité</w:t>
      </w:r>
      <w:r>
        <w:rPr>
          <w:rFonts w:eastAsia="Liberation Sans" w:cs="Liberation Sans"/>
          <w:sz w:val="22"/>
        </w:rPr>
        <w:t xml:space="preserve"> </w:t>
      </w:r>
      <w:r w:rsidR="00925FFC">
        <w:rPr>
          <w:rFonts w:eastAsia="Liberation Sans" w:cs="Liberation Sans"/>
          <w:sz w:val="22"/>
        </w:rPr>
        <w:t>adapté au public</w:t>
      </w:r>
      <w:r>
        <w:rPr>
          <w:rFonts w:eastAsia="Liberation Sans" w:cs="Liberation Sans"/>
          <w:sz w:val="22"/>
        </w:rPr>
        <w:t xml:space="preserve"> 12/25 ans</w:t>
      </w:r>
      <w:r w:rsidR="00925FFC">
        <w:rPr>
          <w:rFonts w:eastAsia="Liberation Sans" w:cs="Liberation Sans"/>
          <w:sz w:val="22"/>
        </w:rPr>
        <w:t>,</w:t>
      </w:r>
    </w:p>
    <w:p w14:paraId="56DEC1DA" w14:textId="77777777" w:rsidR="00B83C02" w:rsidRDefault="00B83C02">
      <w:pPr>
        <w:ind w:firstLine="705"/>
        <w:jc w:val="both"/>
        <w:rPr>
          <w:rFonts w:eastAsia="Liberation Sans" w:cs="Liberation Sans"/>
          <w:sz w:val="22"/>
        </w:rPr>
      </w:pPr>
    </w:p>
    <w:p w14:paraId="3ABFB37E" w14:textId="77777777" w:rsidR="00B83C02" w:rsidRDefault="00925FFC">
      <w:pPr>
        <w:ind w:left="735" w:hanging="30"/>
        <w:jc w:val="both"/>
        <w:rPr>
          <w:rFonts w:eastAsia="Liberation Sans" w:cs="Liberation Sans"/>
          <w:sz w:val="22"/>
        </w:rPr>
      </w:pPr>
      <w:r>
        <w:rPr>
          <w:rFonts w:eastAsia="Liberation Sans" w:cs="Liberation Sans"/>
          <w:sz w:val="22"/>
        </w:rPr>
        <w:t>-l’articulation et la complémentarité du projet avec un réseau des acteurs de la jeunesse.</w:t>
      </w:r>
    </w:p>
    <w:p w14:paraId="6755C6CE" w14:textId="77777777" w:rsidR="00B83C02" w:rsidRDefault="00B83C02">
      <w:pPr>
        <w:ind w:left="735" w:hanging="30"/>
        <w:jc w:val="both"/>
        <w:rPr>
          <w:rFonts w:eastAsia="Liberation Sans" w:cs="Liberation Sans"/>
          <w:sz w:val="22"/>
        </w:rPr>
      </w:pPr>
    </w:p>
    <w:p w14:paraId="47BA1FBC" w14:textId="77777777" w:rsidR="009D6106" w:rsidRDefault="009D6106">
      <w:pPr>
        <w:pStyle w:val="Contenudetableau"/>
        <w:jc w:val="both"/>
        <w:rPr>
          <w:rFonts w:eastAsia="Liberation Sans" w:cs="Liberation Sans"/>
          <w:b/>
          <w:bCs/>
          <w:smallCaps/>
          <w:color w:val="944794"/>
          <w:sz w:val="22"/>
          <w:szCs w:val="22"/>
        </w:rPr>
      </w:pPr>
    </w:p>
    <w:p w14:paraId="68DD2CAA" w14:textId="77777777" w:rsidR="009D6106" w:rsidRDefault="009D6106">
      <w:pPr>
        <w:pStyle w:val="Contenudetableau"/>
        <w:jc w:val="both"/>
        <w:rPr>
          <w:rFonts w:eastAsia="Liberation Sans" w:cs="Liberation Sans"/>
          <w:b/>
          <w:bCs/>
          <w:smallCaps/>
          <w:color w:val="944794"/>
          <w:sz w:val="22"/>
          <w:szCs w:val="22"/>
        </w:rPr>
      </w:pPr>
    </w:p>
    <w:p w14:paraId="60B8CB77" w14:textId="4A603BA6" w:rsidR="00B83C02" w:rsidRDefault="00925FFC">
      <w:pPr>
        <w:pStyle w:val="Contenudetableau"/>
        <w:jc w:val="both"/>
        <w:rPr>
          <w:rFonts w:eastAsia="Liberation Sans" w:cs="Liberation Sans"/>
          <w:b/>
          <w:bCs/>
          <w:smallCaps/>
          <w:color w:val="944794"/>
          <w:sz w:val="22"/>
          <w:szCs w:val="22"/>
        </w:rPr>
      </w:pPr>
      <w:r>
        <w:rPr>
          <w:rFonts w:eastAsia="Liberation Sans" w:cs="Liberation Sans"/>
          <w:b/>
          <w:bCs/>
          <w:smallCaps/>
          <w:color w:val="944794"/>
          <w:sz w:val="22"/>
          <w:szCs w:val="22"/>
        </w:rPr>
        <w:lastRenderedPageBreak/>
        <w:t xml:space="preserve">5/ Évaluation et bilan : </w:t>
      </w:r>
    </w:p>
    <w:p w14:paraId="2C626D06" w14:textId="77777777" w:rsidR="00B83C02" w:rsidRDefault="00B83C02">
      <w:pPr>
        <w:jc w:val="both"/>
        <w:rPr>
          <w:rFonts w:ascii="Helv" w:eastAsia="Liberation Sans" w:hAnsi="Helv" w:cs="Liberation Sans"/>
          <w:b/>
          <w:bCs/>
          <w:smallCaps/>
          <w:color w:val="000000"/>
          <w:sz w:val="20"/>
          <w:szCs w:val="22"/>
        </w:rPr>
      </w:pPr>
    </w:p>
    <w:p w14:paraId="56FD3C05" w14:textId="038B4D79" w:rsidR="00925FFC" w:rsidRDefault="00925FFC">
      <w:pPr>
        <w:pStyle w:val="Contenudetableau"/>
        <w:jc w:val="both"/>
        <w:rPr>
          <w:rFonts w:eastAsia="Liberation Sans" w:cs="Liberation Sans"/>
          <w:sz w:val="22"/>
          <w:szCs w:val="22"/>
        </w:rPr>
      </w:pPr>
      <w:r>
        <w:rPr>
          <w:rFonts w:eastAsia="Liberation Sans" w:cs="Liberation Sans"/>
          <w:sz w:val="22"/>
          <w:szCs w:val="22"/>
        </w:rPr>
        <w:t>L’évaluation et le bilan attendus en N+1 portera sur les impacts de cette démarche sur les jeunes, les familles, les animateurs, les structures porteuses de ce projet</w:t>
      </w:r>
      <w:r w:rsidR="001573AE">
        <w:rPr>
          <w:rFonts w:eastAsia="Liberation Sans" w:cs="Liberation Sans"/>
          <w:sz w:val="22"/>
          <w:szCs w:val="22"/>
        </w:rPr>
        <w:t xml:space="preserve">, </w:t>
      </w:r>
      <w:r>
        <w:rPr>
          <w:rFonts w:eastAsia="Liberation Sans" w:cs="Liberation Sans"/>
          <w:sz w:val="22"/>
          <w:szCs w:val="22"/>
        </w:rPr>
        <w:t>sur le travail en réseau</w:t>
      </w:r>
      <w:r w:rsidR="001573AE">
        <w:rPr>
          <w:rFonts w:eastAsia="Liberation Sans" w:cs="Liberation Sans"/>
          <w:sz w:val="22"/>
          <w:szCs w:val="22"/>
        </w:rPr>
        <w:t xml:space="preserve"> et sur le territoire</w:t>
      </w:r>
      <w:r>
        <w:rPr>
          <w:rFonts w:eastAsia="Liberation Sans" w:cs="Liberation Sans"/>
          <w:sz w:val="22"/>
          <w:szCs w:val="22"/>
        </w:rPr>
        <w:t>.</w:t>
      </w:r>
    </w:p>
    <w:p w14:paraId="1227CE96" w14:textId="77777777" w:rsidR="00AB49F9" w:rsidRDefault="00AB49F9">
      <w:pPr>
        <w:pStyle w:val="Contenudetableau"/>
        <w:jc w:val="both"/>
        <w:rPr>
          <w:rFonts w:eastAsia="Liberation Sans" w:cs="Liberation Sans"/>
          <w:sz w:val="22"/>
          <w:szCs w:val="22"/>
        </w:rPr>
      </w:pPr>
    </w:p>
    <w:p w14:paraId="1AF784CF" w14:textId="77777777" w:rsidR="00AB49F9" w:rsidRDefault="00AB49F9" w:rsidP="00AB49F9">
      <w:pPr>
        <w:pStyle w:val="Contenudetableau"/>
        <w:jc w:val="both"/>
        <w:rPr>
          <w:rFonts w:ascii="Arial" w:hAnsi="Arial"/>
          <w:sz w:val="22"/>
          <w:szCs w:val="22"/>
        </w:rPr>
      </w:pPr>
      <w:r>
        <w:rPr>
          <w:rFonts w:ascii="Arial" w:hAnsi="Arial"/>
          <w:sz w:val="22"/>
          <w:szCs w:val="22"/>
        </w:rPr>
        <w:t xml:space="preserve">Les résultats attendus au regard des problématiques issues du diagnostic et des objectifs de la démarche Promeneurs du net : </w:t>
      </w:r>
    </w:p>
    <w:p w14:paraId="24AEBEE2" w14:textId="77777777" w:rsidR="00AB49F9" w:rsidRDefault="00AB49F9" w:rsidP="00AB49F9">
      <w:pPr>
        <w:pStyle w:val="Contenudetableau"/>
        <w:jc w:val="both"/>
        <w:rPr>
          <w:rFonts w:ascii="Arial" w:hAnsi="Arial"/>
          <w:sz w:val="22"/>
          <w:szCs w:val="22"/>
        </w:rPr>
      </w:pPr>
    </w:p>
    <w:p w14:paraId="5EDDBB17" w14:textId="77777777" w:rsidR="00AB49F9" w:rsidRDefault="00AB49F9" w:rsidP="00AB49F9">
      <w:pPr>
        <w:pStyle w:val="Contenudetableau"/>
        <w:jc w:val="both"/>
        <w:rPr>
          <w:rFonts w:ascii="Arial" w:hAnsi="Arial"/>
          <w:sz w:val="22"/>
          <w:szCs w:val="22"/>
        </w:rPr>
      </w:pPr>
      <w:r>
        <w:rPr>
          <w:rFonts w:ascii="Arial" w:hAnsi="Arial"/>
          <w:sz w:val="22"/>
          <w:szCs w:val="22"/>
        </w:rPr>
        <w:t>-organiser une présence éducative sur Internet dans les espaces où sont présents les jeunes en particulier sur les réseaux sociaux</w:t>
      </w:r>
    </w:p>
    <w:p w14:paraId="7B5F5D22" w14:textId="77777777" w:rsidR="00AB49F9" w:rsidRDefault="00AB49F9" w:rsidP="00AB49F9">
      <w:pPr>
        <w:pStyle w:val="Contenudetableau"/>
        <w:jc w:val="both"/>
        <w:rPr>
          <w:rFonts w:ascii="Arial" w:hAnsi="Arial"/>
          <w:sz w:val="22"/>
          <w:szCs w:val="22"/>
        </w:rPr>
      </w:pPr>
    </w:p>
    <w:p w14:paraId="1484E441" w14:textId="77777777" w:rsidR="00AB49F9" w:rsidRDefault="00AB49F9" w:rsidP="00AB49F9">
      <w:pPr>
        <w:pStyle w:val="Contenudetableau"/>
        <w:jc w:val="both"/>
        <w:rPr>
          <w:rFonts w:ascii="Arial" w:hAnsi="Arial"/>
          <w:sz w:val="22"/>
          <w:szCs w:val="22"/>
        </w:rPr>
      </w:pPr>
      <w:r>
        <w:rPr>
          <w:rFonts w:ascii="Arial" w:hAnsi="Arial"/>
          <w:sz w:val="22"/>
          <w:szCs w:val="22"/>
        </w:rPr>
        <w:t>-accompagner des projets collectifs à destination des jeunes via les outils numériques</w:t>
      </w:r>
    </w:p>
    <w:p w14:paraId="493551AD" w14:textId="77777777" w:rsidR="00AB49F9" w:rsidRDefault="00AB49F9" w:rsidP="00AB49F9">
      <w:pPr>
        <w:pStyle w:val="Contenudetableau"/>
        <w:jc w:val="both"/>
        <w:rPr>
          <w:rFonts w:ascii="Arial" w:hAnsi="Arial"/>
          <w:sz w:val="22"/>
          <w:szCs w:val="22"/>
        </w:rPr>
      </w:pPr>
    </w:p>
    <w:p w14:paraId="1D8B3F4E" w14:textId="77777777" w:rsidR="00AB49F9" w:rsidRDefault="00AB49F9" w:rsidP="00AB49F9">
      <w:pPr>
        <w:pStyle w:val="Contenudetableau"/>
        <w:jc w:val="both"/>
        <w:rPr>
          <w:rFonts w:ascii="Arial" w:hAnsi="Arial"/>
          <w:sz w:val="22"/>
          <w:szCs w:val="22"/>
        </w:rPr>
      </w:pPr>
      <w:r>
        <w:rPr>
          <w:rFonts w:ascii="Arial" w:hAnsi="Arial"/>
          <w:sz w:val="22"/>
          <w:szCs w:val="22"/>
        </w:rPr>
        <w:t>-mettre en place des espaces des paroles et d’échange sur Internet</w:t>
      </w:r>
    </w:p>
    <w:p w14:paraId="02084491" w14:textId="77777777" w:rsidR="00AB49F9" w:rsidRDefault="00AB49F9" w:rsidP="00AB49F9">
      <w:pPr>
        <w:pStyle w:val="Contenudetableau"/>
        <w:jc w:val="both"/>
        <w:rPr>
          <w:rFonts w:ascii="Arial" w:hAnsi="Arial"/>
          <w:sz w:val="22"/>
          <w:szCs w:val="22"/>
        </w:rPr>
      </w:pPr>
    </w:p>
    <w:p w14:paraId="6A7FA2C3" w14:textId="1C2D09BD" w:rsidR="00AB49F9" w:rsidRDefault="00AB49F9" w:rsidP="00AB49F9">
      <w:pPr>
        <w:pStyle w:val="Contenudetableau"/>
        <w:jc w:val="both"/>
        <w:rPr>
          <w:rFonts w:ascii="Arial" w:hAnsi="Arial"/>
          <w:sz w:val="22"/>
          <w:szCs w:val="22"/>
        </w:rPr>
      </w:pPr>
      <w:r>
        <w:rPr>
          <w:rFonts w:ascii="Arial" w:hAnsi="Arial"/>
          <w:sz w:val="22"/>
          <w:szCs w:val="22"/>
        </w:rPr>
        <w:t>-créer collectivement des contenus (blogs, sites…) avec et pour les jeunes</w:t>
      </w:r>
    </w:p>
    <w:p w14:paraId="06DB68D0" w14:textId="2A509C2D" w:rsidR="00AB49F9" w:rsidRDefault="00AB49F9" w:rsidP="00AB49F9">
      <w:pPr>
        <w:pStyle w:val="Contenudetableau"/>
        <w:jc w:val="both"/>
        <w:rPr>
          <w:rFonts w:ascii="Arial" w:hAnsi="Arial"/>
          <w:sz w:val="22"/>
        </w:rPr>
      </w:pPr>
    </w:p>
    <w:p w14:paraId="151FBD8B" w14:textId="77777777" w:rsidR="00AB49F9" w:rsidRDefault="00AB49F9" w:rsidP="00AB49F9">
      <w:pPr>
        <w:pStyle w:val="Contenudetableau"/>
        <w:jc w:val="both"/>
        <w:rPr>
          <w:rFonts w:ascii="Arial" w:hAnsi="Arial"/>
          <w:sz w:val="22"/>
          <w:szCs w:val="22"/>
        </w:rPr>
      </w:pPr>
      <w:r>
        <w:rPr>
          <w:rFonts w:ascii="Arial" w:hAnsi="Arial"/>
          <w:sz w:val="22"/>
          <w:szCs w:val="22"/>
        </w:rPr>
        <w:t>Indicateurs quantitatifs :</w:t>
      </w:r>
    </w:p>
    <w:p w14:paraId="7DB73491" w14:textId="41C5BC4C" w:rsidR="00AB49F9" w:rsidRDefault="00AB49F9" w:rsidP="00AB49F9">
      <w:pPr>
        <w:pStyle w:val="Contenudetableau"/>
        <w:jc w:val="both"/>
        <w:rPr>
          <w:rFonts w:ascii="Arial" w:hAnsi="Arial"/>
          <w:sz w:val="22"/>
          <w:szCs w:val="22"/>
        </w:rPr>
      </w:pPr>
      <w:r>
        <w:rPr>
          <w:rFonts w:ascii="Arial" w:hAnsi="Arial"/>
          <w:sz w:val="22"/>
          <w:szCs w:val="22"/>
        </w:rPr>
        <w:t>-</w:t>
      </w:r>
      <w:r w:rsidRPr="0001227D">
        <w:rPr>
          <w:rFonts w:ascii="Arial" w:hAnsi="Arial"/>
          <w:sz w:val="22"/>
          <w:szCs w:val="22"/>
        </w:rPr>
        <w:t>nombre de jeunes contactés sur Internet,</w:t>
      </w:r>
    </w:p>
    <w:p w14:paraId="78688BEB" w14:textId="77777777" w:rsidR="00AB49F9" w:rsidRDefault="00AB49F9" w:rsidP="00AB49F9">
      <w:pPr>
        <w:pStyle w:val="Contenudetableau"/>
        <w:jc w:val="both"/>
        <w:rPr>
          <w:rFonts w:ascii="Arial" w:hAnsi="Arial"/>
          <w:sz w:val="22"/>
          <w:szCs w:val="22"/>
        </w:rPr>
      </w:pPr>
      <w:r>
        <w:rPr>
          <w:rFonts w:ascii="Arial" w:hAnsi="Arial"/>
          <w:sz w:val="22"/>
          <w:szCs w:val="22"/>
        </w:rPr>
        <w:t>-nombre de jeunes rencontrés après le contact sur Internet</w:t>
      </w:r>
    </w:p>
    <w:p w14:paraId="5DCCB047" w14:textId="1AC89959" w:rsidR="00AB49F9" w:rsidRDefault="00AB49F9" w:rsidP="00AB49F9">
      <w:pPr>
        <w:pStyle w:val="Contenudetableau"/>
        <w:jc w:val="both"/>
        <w:rPr>
          <w:rFonts w:ascii="Arial" w:hAnsi="Arial"/>
          <w:sz w:val="22"/>
          <w:szCs w:val="22"/>
        </w:rPr>
      </w:pPr>
      <w:r>
        <w:rPr>
          <w:rFonts w:ascii="Arial" w:hAnsi="Arial"/>
          <w:sz w:val="22"/>
          <w:szCs w:val="22"/>
        </w:rPr>
        <w:t>-nombre d’échange</w:t>
      </w:r>
      <w:r w:rsidR="00CD2CCB">
        <w:rPr>
          <w:rFonts w:ascii="Arial" w:hAnsi="Arial"/>
          <w:sz w:val="22"/>
          <w:szCs w:val="22"/>
        </w:rPr>
        <w:t>s</w:t>
      </w:r>
      <w:r>
        <w:rPr>
          <w:rFonts w:ascii="Arial" w:hAnsi="Arial"/>
          <w:sz w:val="22"/>
          <w:szCs w:val="22"/>
        </w:rPr>
        <w:t xml:space="preserve"> à partir du recueil des demandes</w:t>
      </w:r>
    </w:p>
    <w:p w14:paraId="10938204" w14:textId="77777777" w:rsidR="00AB49F9" w:rsidRDefault="00AB49F9" w:rsidP="00AB49F9">
      <w:pPr>
        <w:pStyle w:val="Contenudetableau"/>
        <w:jc w:val="both"/>
        <w:rPr>
          <w:rFonts w:ascii="Arial" w:hAnsi="Arial"/>
          <w:sz w:val="22"/>
          <w:szCs w:val="22"/>
        </w:rPr>
      </w:pPr>
      <w:r>
        <w:rPr>
          <w:rFonts w:ascii="Arial" w:hAnsi="Arial"/>
          <w:sz w:val="22"/>
          <w:szCs w:val="22"/>
        </w:rPr>
        <w:t xml:space="preserve">-les tranches d’âge ciblées, </w:t>
      </w:r>
    </w:p>
    <w:p w14:paraId="05EF8E5A" w14:textId="77777777" w:rsidR="00AB49F9" w:rsidRDefault="00AB49F9" w:rsidP="00AB49F9">
      <w:pPr>
        <w:pStyle w:val="Contenudetableau"/>
        <w:jc w:val="both"/>
        <w:rPr>
          <w:rFonts w:ascii="Arial" w:hAnsi="Arial"/>
          <w:sz w:val="22"/>
          <w:szCs w:val="22"/>
        </w:rPr>
      </w:pPr>
      <w:r>
        <w:rPr>
          <w:rFonts w:ascii="Arial" w:hAnsi="Arial"/>
          <w:sz w:val="22"/>
          <w:szCs w:val="22"/>
        </w:rPr>
        <w:t>-la fréquentation de la structure par de nouveaux jeunes,</w:t>
      </w:r>
    </w:p>
    <w:p w14:paraId="5234BD54" w14:textId="77777777" w:rsidR="00AB49F9" w:rsidRDefault="00AB49F9" w:rsidP="00AB49F9">
      <w:pPr>
        <w:pStyle w:val="Contenudetableau"/>
        <w:jc w:val="both"/>
        <w:rPr>
          <w:rFonts w:ascii="Arial" w:hAnsi="Arial"/>
          <w:sz w:val="22"/>
          <w:szCs w:val="22"/>
        </w:rPr>
      </w:pPr>
      <w:r>
        <w:rPr>
          <w:rFonts w:ascii="Arial" w:hAnsi="Arial"/>
          <w:sz w:val="22"/>
          <w:szCs w:val="22"/>
        </w:rPr>
        <w:t>-le taux de renouvellement du public…</w:t>
      </w:r>
    </w:p>
    <w:p w14:paraId="71842F0E" w14:textId="4C5026EB" w:rsidR="00AB49F9" w:rsidRDefault="00AB49F9" w:rsidP="00AB49F9">
      <w:pPr>
        <w:pStyle w:val="Contenudetableau"/>
        <w:jc w:val="both"/>
        <w:rPr>
          <w:rFonts w:ascii="Arial" w:hAnsi="Arial"/>
          <w:sz w:val="22"/>
        </w:rPr>
      </w:pPr>
    </w:p>
    <w:p w14:paraId="59814C80" w14:textId="77777777" w:rsidR="00AB49F9" w:rsidRDefault="00AB49F9" w:rsidP="00AB49F9">
      <w:pPr>
        <w:pStyle w:val="Contenudetableau"/>
        <w:jc w:val="both"/>
        <w:rPr>
          <w:rFonts w:ascii="Arial" w:hAnsi="Arial"/>
          <w:sz w:val="22"/>
          <w:szCs w:val="22"/>
        </w:rPr>
      </w:pPr>
      <w:r>
        <w:rPr>
          <w:rFonts w:ascii="Arial" w:hAnsi="Arial"/>
          <w:sz w:val="22"/>
          <w:szCs w:val="22"/>
        </w:rPr>
        <w:t xml:space="preserve">Indicateurs qualitatifs : </w:t>
      </w:r>
    </w:p>
    <w:p w14:paraId="5060AB02" w14:textId="77777777" w:rsidR="00AB49F9" w:rsidRDefault="00AB49F9" w:rsidP="00AB49F9">
      <w:pPr>
        <w:pStyle w:val="Contenudetableau"/>
        <w:jc w:val="both"/>
        <w:rPr>
          <w:rFonts w:ascii="Arial" w:hAnsi="Arial"/>
          <w:sz w:val="22"/>
          <w:szCs w:val="22"/>
        </w:rPr>
      </w:pPr>
      <w:r>
        <w:rPr>
          <w:rFonts w:ascii="Arial" w:hAnsi="Arial"/>
          <w:sz w:val="22"/>
          <w:szCs w:val="22"/>
        </w:rPr>
        <w:t xml:space="preserve">-la diversité des types d’intervention en ligne </w:t>
      </w:r>
      <w:r w:rsidRPr="0001227D">
        <w:rPr>
          <w:rFonts w:ascii="Arial" w:hAnsi="Arial"/>
          <w:sz w:val="22"/>
          <w:szCs w:val="22"/>
        </w:rPr>
        <w:t>(mails, messageries instantanées, échanges via les réseaux sociaux, via les jeux en ligne, les forums...)</w:t>
      </w:r>
    </w:p>
    <w:p w14:paraId="278D43C5" w14:textId="77777777" w:rsidR="00AB49F9" w:rsidRDefault="00AB49F9" w:rsidP="00AB49F9">
      <w:pPr>
        <w:pStyle w:val="Contenudetableau"/>
        <w:jc w:val="both"/>
        <w:rPr>
          <w:rFonts w:ascii="Arial" w:hAnsi="Arial"/>
          <w:sz w:val="22"/>
          <w:szCs w:val="22"/>
        </w:rPr>
      </w:pPr>
      <w:r>
        <w:rPr>
          <w:rFonts w:ascii="Arial" w:hAnsi="Arial"/>
          <w:sz w:val="22"/>
          <w:szCs w:val="22"/>
        </w:rPr>
        <w:t>-les projets initiés à partir de ces rencontres sur Internet</w:t>
      </w:r>
    </w:p>
    <w:p w14:paraId="716DA073" w14:textId="77777777" w:rsidR="00AB49F9" w:rsidRDefault="00AB49F9" w:rsidP="00AB49F9">
      <w:pPr>
        <w:pStyle w:val="Contenudetableau"/>
        <w:jc w:val="both"/>
        <w:rPr>
          <w:rFonts w:ascii="Arial" w:hAnsi="Arial"/>
          <w:sz w:val="22"/>
          <w:szCs w:val="22"/>
        </w:rPr>
      </w:pPr>
      <w:r>
        <w:rPr>
          <w:rFonts w:ascii="Arial" w:hAnsi="Arial"/>
          <w:sz w:val="22"/>
          <w:szCs w:val="22"/>
        </w:rPr>
        <w:t>-la diversité des demandes (psychosociales, logement, projets, santé...),</w:t>
      </w:r>
    </w:p>
    <w:p w14:paraId="15B14B59" w14:textId="77777777" w:rsidR="00AB49F9" w:rsidRDefault="00AB49F9" w:rsidP="00AB49F9">
      <w:pPr>
        <w:pStyle w:val="Contenudetableau"/>
        <w:jc w:val="both"/>
        <w:rPr>
          <w:rFonts w:ascii="Arial" w:hAnsi="Arial"/>
          <w:sz w:val="22"/>
          <w:szCs w:val="22"/>
        </w:rPr>
      </w:pPr>
      <w:r>
        <w:rPr>
          <w:rFonts w:ascii="Arial" w:hAnsi="Arial"/>
          <w:sz w:val="22"/>
          <w:szCs w:val="22"/>
        </w:rPr>
        <w:t>- la nature de ces échanges,</w:t>
      </w:r>
    </w:p>
    <w:p w14:paraId="4DA45AA4" w14:textId="77777777" w:rsidR="00AB49F9" w:rsidRDefault="00AB49F9" w:rsidP="00AB49F9">
      <w:pPr>
        <w:pStyle w:val="Contenudetableau"/>
        <w:jc w:val="both"/>
        <w:rPr>
          <w:rFonts w:ascii="Arial" w:hAnsi="Arial"/>
          <w:sz w:val="22"/>
          <w:szCs w:val="22"/>
        </w:rPr>
      </w:pPr>
      <w:r>
        <w:rPr>
          <w:rFonts w:ascii="Arial" w:hAnsi="Arial"/>
          <w:sz w:val="22"/>
          <w:szCs w:val="22"/>
        </w:rPr>
        <w:t>- la qualité des contacts,</w:t>
      </w:r>
    </w:p>
    <w:p w14:paraId="35362018" w14:textId="77ADD96E" w:rsidR="00AB49F9" w:rsidRDefault="00AB49F9" w:rsidP="00AB49F9">
      <w:pPr>
        <w:pStyle w:val="Contenudetableau"/>
        <w:jc w:val="both"/>
        <w:rPr>
          <w:rFonts w:ascii="Arial" w:hAnsi="Arial"/>
          <w:sz w:val="22"/>
          <w:szCs w:val="22"/>
        </w:rPr>
      </w:pPr>
      <w:r>
        <w:rPr>
          <w:rFonts w:ascii="Arial" w:hAnsi="Arial"/>
          <w:sz w:val="22"/>
          <w:szCs w:val="22"/>
        </w:rPr>
        <w:t>-l’impact sur les jeunes (degré de connaissance du dispositif, action ayant eu un effet sur les jeunes...), leur famille, les acteurs éducatifs, le territoire</w:t>
      </w:r>
    </w:p>
    <w:p w14:paraId="4BF47889" w14:textId="77777777" w:rsidR="00925FFC" w:rsidRDefault="00925FFC">
      <w:pPr>
        <w:pStyle w:val="Contenudetableau"/>
        <w:jc w:val="both"/>
        <w:rPr>
          <w:rFonts w:ascii="Arial" w:hAnsi="Arial" w:cs="Arial"/>
          <w:sz w:val="22"/>
        </w:rPr>
      </w:pPr>
    </w:p>
    <w:p w14:paraId="7CC10F1C" w14:textId="77777777" w:rsidR="00B83C02" w:rsidRDefault="00925FFC">
      <w:pPr>
        <w:shd w:val="clear" w:color="auto" w:fill="FF3333"/>
        <w:jc w:val="both"/>
        <w:rPr>
          <w:rFonts w:ascii="Arial" w:hAnsi="Arial" w:cs="Arial"/>
          <w:b/>
          <w:bCs/>
          <w:color w:val="FFFFFF"/>
          <w:u w:val="single"/>
        </w:rPr>
      </w:pPr>
      <w:r>
        <w:rPr>
          <w:rFonts w:ascii="Arial" w:hAnsi="Arial" w:cs="Arial"/>
          <w:b/>
          <w:bCs/>
          <w:color w:val="FFFFFF"/>
          <w:u w:val="single"/>
        </w:rPr>
        <w:t>LES EXCLUSIONS :</w:t>
      </w:r>
    </w:p>
    <w:p w14:paraId="156DA23B" w14:textId="0FD62F08" w:rsidR="00B83C02" w:rsidRDefault="00925FFC">
      <w:pPr>
        <w:shd w:val="clear" w:color="auto" w:fill="FF3333"/>
        <w:jc w:val="both"/>
        <w:rPr>
          <w:rFonts w:ascii="Arial" w:hAnsi="Arial" w:cs="Arial"/>
          <w:color w:val="FFFFFF"/>
          <w:sz w:val="22"/>
          <w:szCs w:val="22"/>
        </w:rPr>
      </w:pPr>
      <w:r>
        <w:rPr>
          <w:rFonts w:ascii="Arial" w:hAnsi="Arial" w:cs="Arial"/>
          <w:color w:val="FFFFFF"/>
          <w:sz w:val="22"/>
          <w:szCs w:val="22"/>
        </w:rPr>
        <w:t>Sont celles figurant dans le Règlement intérieur d’action sociale (RIAS) Aides aux partenaires  consultable sur www.caf.fr auxquels s’ajoutent :</w:t>
      </w:r>
    </w:p>
    <w:p w14:paraId="26D70F90" w14:textId="715E5035" w:rsidR="009923C2" w:rsidRDefault="009923C2">
      <w:pPr>
        <w:shd w:val="clear" w:color="auto" w:fill="FF3333"/>
        <w:jc w:val="both"/>
        <w:rPr>
          <w:rFonts w:ascii="Arial" w:hAnsi="Arial" w:cs="Arial"/>
          <w:color w:val="FFFFFF"/>
          <w:sz w:val="22"/>
          <w:szCs w:val="22"/>
        </w:rPr>
      </w:pPr>
      <w:r>
        <w:rPr>
          <w:rFonts w:eastAsia="Liberation Sans" w:cs="Liberation Sans"/>
          <w:color w:val="FFFFFF"/>
          <w:sz w:val="22"/>
          <w:shd w:val="clear" w:color="auto" w:fill="FF3333"/>
        </w:rPr>
        <w:t>► Les projets des professionnels déjà engagés dans la démarche Promeneurs du net et dont la structure a été agréé</w:t>
      </w:r>
      <w:r w:rsidR="00DC3975">
        <w:rPr>
          <w:rFonts w:eastAsia="Liberation Sans" w:cs="Liberation Sans"/>
          <w:color w:val="FFFFFF"/>
          <w:sz w:val="22"/>
          <w:shd w:val="clear" w:color="auto" w:fill="FF3333"/>
        </w:rPr>
        <w:t xml:space="preserve"> et financée</w:t>
      </w:r>
      <w:r>
        <w:rPr>
          <w:rFonts w:eastAsia="Liberation Sans" w:cs="Liberation Sans"/>
          <w:color w:val="FFFFFF"/>
          <w:sz w:val="22"/>
          <w:shd w:val="clear" w:color="auto" w:fill="FF3333"/>
        </w:rPr>
        <w:t xml:space="preserve">, en 2020 ou 2021, « PS Jeunes » </w:t>
      </w:r>
    </w:p>
    <w:p w14:paraId="06442476" w14:textId="5B936A01" w:rsidR="009923C2" w:rsidRDefault="00925FFC">
      <w:pPr>
        <w:shd w:val="clear" w:color="auto" w:fill="FF3333"/>
        <w:jc w:val="both"/>
        <w:rPr>
          <w:rFonts w:ascii="Arial" w:hAnsi="Arial" w:cs="Arial"/>
          <w:sz w:val="22"/>
        </w:rPr>
      </w:pPr>
      <w:r>
        <w:rPr>
          <w:rFonts w:eastAsia="Liberation Sans" w:cs="Liberation Sans"/>
          <w:color w:val="FFFFFF"/>
          <w:sz w:val="22"/>
          <w:shd w:val="clear" w:color="auto" w:fill="FF3333"/>
        </w:rPr>
        <w:t>►Les structures ne proposant pas un accueil physique et régulier à destination des jeunes</w:t>
      </w:r>
    </w:p>
    <w:p w14:paraId="4718C5B6" w14:textId="77777777" w:rsidR="00B83C02" w:rsidRDefault="00925FFC">
      <w:pPr>
        <w:shd w:val="clear" w:color="auto" w:fill="FF3333"/>
        <w:jc w:val="both"/>
        <w:rPr>
          <w:rFonts w:ascii="Arial" w:hAnsi="Arial" w:cs="Arial"/>
          <w:sz w:val="22"/>
        </w:rPr>
      </w:pPr>
      <w:r>
        <w:rPr>
          <w:rFonts w:eastAsia="Liberation Sans" w:cs="Liberation Sans"/>
          <w:color w:val="FFFFFF"/>
          <w:sz w:val="22"/>
          <w:shd w:val="clear" w:color="auto" w:fill="FF3333"/>
        </w:rPr>
        <w:t>►Les projets achevés avant la date limite d’envoi des dossiers à la Caf.</w:t>
      </w:r>
    </w:p>
    <w:p w14:paraId="1C65B7DA" w14:textId="77777777" w:rsidR="00B83C02" w:rsidRDefault="00B83C02">
      <w:pPr>
        <w:shd w:val="clear" w:color="auto" w:fill="FF3333"/>
        <w:jc w:val="both"/>
        <w:rPr>
          <w:rFonts w:eastAsia="Liberation Sans" w:cs="Liberation Sans"/>
          <w:color w:val="FFFFFF"/>
          <w:sz w:val="22"/>
          <w:shd w:val="clear" w:color="auto" w:fill="FF3333"/>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83C02" w14:paraId="266A6C2E"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54AECC8" w14:textId="77777777" w:rsidR="00B83C02" w:rsidRDefault="00925FFC">
            <w:pPr>
              <w:pStyle w:val="Contenudetableau"/>
              <w:shd w:val="clear" w:color="auto" w:fill="9999FF"/>
              <w:rPr>
                <w:rFonts w:ascii="Arial" w:hAnsi="Arial" w:cs="Arial"/>
                <w:b/>
                <w:bCs/>
                <w:color w:val="FFFFFF"/>
                <w:sz w:val="32"/>
                <w:szCs w:val="32"/>
                <w:shd w:val="clear" w:color="auto" w:fill="9999FF"/>
              </w:rPr>
            </w:pPr>
            <w:r>
              <w:rPr>
                <w:rFonts w:ascii="Arial" w:hAnsi="Arial" w:cs="Arial"/>
                <w:b/>
                <w:bCs/>
                <w:color w:val="FFFFFF"/>
                <w:sz w:val="32"/>
                <w:szCs w:val="32"/>
                <w:shd w:val="clear" w:color="auto" w:fill="9999FF"/>
              </w:rPr>
              <w:t>III- LA PROCEDURE</w:t>
            </w:r>
          </w:p>
        </w:tc>
      </w:tr>
      <w:tr w:rsidR="00B83C02" w14:paraId="256AFD8D" w14:textId="77777777">
        <w:tc>
          <w:tcPr>
            <w:tcW w:w="9638" w:type="dxa"/>
            <w:tcBorders>
              <w:left w:val="single" w:sz="2" w:space="0" w:color="000000"/>
              <w:bottom w:val="single" w:sz="2" w:space="0" w:color="000000"/>
              <w:right w:val="single" w:sz="2" w:space="0" w:color="000000"/>
            </w:tcBorders>
            <w:shd w:val="clear" w:color="auto" w:fill="auto"/>
            <w:tcMar>
              <w:left w:w="54" w:type="dxa"/>
            </w:tcMar>
          </w:tcPr>
          <w:p w14:paraId="5BC4EB0A" w14:textId="77777777" w:rsidR="00B83C02" w:rsidRDefault="00B83C02">
            <w:pPr>
              <w:snapToGrid w:val="0"/>
              <w:ind w:left="30" w:hanging="15"/>
              <w:jc w:val="both"/>
            </w:pPr>
          </w:p>
          <w:p w14:paraId="2C79BFAB" w14:textId="77777777" w:rsidR="00B83C02" w:rsidRDefault="00925FFC">
            <w:pPr>
              <w:ind w:left="30" w:hanging="15"/>
              <w:jc w:val="both"/>
              <w:rPr>
                <w:rFonts w:ascii="Arial" w:hAnsi="Arial" w:cs="Arial"/>
                <w:sz w:val="22"/>
              </w:rPr>
            </w:pPr>
            <w:r>
              <w:rPr>
                <w:rFonts w:ascii="Arial" w:hAnsi="Arial" w:cs="Arial"/>
                <w:sz w:val="22"/>
              </w:rPr>
              <w:t>Le dossier de demande de subvention est composé de plusieurs éléments :</w:t>
            </w:r>
          </w:p>
          <w:p w14:paraId="55BABF36" w14:textId="77777777" w:rsidR="00BE116B" w:rsidRDefault="00BE116B">
            <w:pPr>
              <w:ind w:left="30" w:hanging="15"/>
              <w:jc w:val="both"/>
              <w:rPr>
                <w:rFonts w:ascii="Arial" w:hAnsi="Arial" w:cs="Arial"/>
                <w:sz w:val="22"/>
              </w:rPr>
            </w:pPr>
          </w:p>
          <w:p w14:paraId="78466E61" w14:textId="60E73399" w:rsidR="00B83C02" w:rsidRDefault="00925FFC">
            <w:pPr>
              <w:jc w:val="both"/>
              <w:rPr>
                <w:rFonts w:ascii="Arial" w:hAnsi="Arial"/>
                <w:b/>
                <w:bCs/>
                <w:sz w:val="22"/>
                <w:szCs w:val="22"/>
                <w:u w:val="single"/>
              </w:rPr>
            </w:pPr>
            <w:r>
              <w:rPr>
                <w:rFonts w:ascii="Arial" w:hAnsi="Arial"/>
                <w:b/>
                <w:bCs/>
                <w:sz w:val="22"/>
                <w:szCs w:val="22"/>
                <w:u w:val="single"/>
              </w:rPr>
              <w:t>Pour le projet 20</w:t>
            </w:r>
            <w:r w:rsidR="002D4B84">
              <w:rPr>
                <w:rFonts w:ascii="Arial" w:hAnsi="Arial"/>
                <w:b/>
                <w:bCs/>
                <w:sz w:val="22"/>
                <w:szCs w:val="22"/>
                <w:u w:val="single"/>
              </w:rPr>
              <w:t>2</w:t>
            </w:r>
            <w:r w:rsidR="00BD5D9C">
              <w:rPr>
                <w:rFonts w:ascii="Arial" w:hAnsi="Arial"/>
                <w:b/>
                <w:bCs/>
                <w:sz w:val="22"/>
                <w:szCs w:val="22"/>
                <w:u w:val="single"/>
              </w:rPr>
              <w:t>2</w:t>
            </w:r>
            <w:r>
              <w:rPr>
                <w:rFonts w:ascii="Arial" w:hAnsi="Arial"/>
                <w:b/>
                <w:bCs/>
                <w:sz w:val="22"/>
                <w:szCs w:val="22"/>
                <w:u w:val="single"/>
              </w:rPr>
              <w:t> :</w:t>
            </w:r>
          </w:p>
          <w:p w14:paraId="4105716E" w14:textId="77777777" w:rsidR="00B83C02" w:rsidRDefault="00925FFC">
            <w:pPr>
              <w:numPr>
                <w:ilvl w:val="0"/>
                <w:numId w:val="2"/>
              </w:numPr>
              <w:jc w:val="both"/>
            </w:pPr>
            <w:r>
              <w:rPr>
                <w:rFonts w:ascii="Arial" w:hAnsi="Arial" w:cs="Arial"/>
                <w:b/>
                <w:sz w:val="22"/>
              </w:rPr>
              <w:t>une</w:t>
            </w:r>
            <w:r>
              <w:rPr>
                <w:rFonts w:ascii="Arial" w:hAnsi="Arial" w:cs="Arial"/>
                <w:b/>
                <w:color w:val="000000"/>
                <w:sz w:val="22"/>
              </w:rPr>
              <w:t xml:space="preserve"> </w:t>
            </w:r>
            <w:r>
              <w:rPr>
                <w:rFonts w:ascii="Arial" w:hAnsi="Arial" w:cs="Arial"/>
                <w:b/>
                <w:color w:val="000000"/>
                <w:sz w:val="22"/>
                <w:shd w:val="clear" w:color="auto" w:fill="FFFFFF"/>
              </w:rPr>
              <w:t xml:space="preserve">fiche de présentation du porteur de projet </w:t>
            </w:r>
            <w:r w:rsidR="0090408B">
              <w:rPr>
                <w:rFonts w:ascii="Arial" w:hAnsi="Arial" w:cs="Arial"/>
                <w:b/>
                <w:color w:val="000000"/>
                <w:sz w:val="22"/>
                <w:shd w:val="clear" w:color="auto" w:fill="FFFFFF"/>
              </w:rPr>
              <w:t>accompagnée des pièces justificatives demandées</w:t>
            </w:r>
          </w:p>
          <w:p w14:paraId="08DD5BE9" w14:textId="19DCF685" w:rsidR="00B83C02" w:rsidRDefault="00925FFC">
            <w:pPr>
              <w:numPr>
                <w:ilvl w:val="0"/>
                <w:numId w:val="2"/>
              </w:numPr>
              <w:jc w:val="both"/>
            </w:pPr>
            <w:r>
              <w:rPr>
                <w:rFonts w:ascii="Arial" w:hAnsi="Arial" w:cs="Arial"/>
                <w:b/>
                <w:color w:val="000000"/>
                <w:sz w:val="22"/>
                <w:shd w:val="clear" w:color="auto" w:fill="FFFFFF"/>
              </w:rPr>
              <w:t>une fiche de présentation de l'action prévue pour 20</w:t>
            </w:r>
            <w:r w:rsidR="006F504F">
              <w:rPr>
                <w:rFonts w:ascii="Arial" w:hAnsi="Arial" w:cs="Arial"/>
                <w:b/>
                <w:color w:val="000000"/>
                <w:sz w:val="22"/>
                <w:shd w:val="clear" w:color="auto" w:fill="FFFFFF"/>
              </w:rPr>
              <w:t>2</w:t>
            </w:r>
            <w:r w:rsidR="00BD5D9C">
              <w:rPr>
                <w:rFonts w:ascii="Arial" w:hAnsi="Arial" w:cs="Arial"/>
                <w:b/>
                <w:color w:val="000000"/>
                <w:sz w:val="22"/>
                <w:shd w:val="clear" w:color="auto" w:fill="FFFFFF"/>
              </w:rPr>
              <w:t>2</w:t>
            </w:r>
            <w:r>
              <w:rPr>
                <w:rFonts w:ascii="Arial" w:hAnsi="Arial" w:cs="Arial"/>
                <w:b/>
                <w:color w:val="000000"/>
                <w:sz w:val="22"/>
                <w:shd w:val="clear" w:color="auto" w:fill="FFFFFF"/>
              </w:rPr>
              <w:t xml:space="preserve"> </w:t>
            </w:r>
          </w:p>
          <w:p w14:paraId="2F1BB00B" w14:textId="300A238C" w:rsidR="00B83C02" w:rsidRDefault="00925FFC">
            <w:pPr>
              <w:numPr>
                <w:ilvl w:val="0"/>
                <w:numId w:val="2"/>
              </w:numPr>
              <w:jc w:val="both"/>
              <w:rPr>
                <w:rFonts w:ascii="Arial" w:hAnsi="Arial" w:cs="Arial"/>
                <w:b/>
                <w:color w:val="000000"/>
                <w:sz w:val="22"/>
                <w:shd w:val="clear" w:color="auto" w:fill="FFFFFF"/>
              </w:rPr>
            </w:pPr>
            <w:r>
              <w:rPr>
                <w:rFonts w:ascii="Arial" w:hAnsi="Arial" w:cs="Arial"/>
                <w:b/>
                <w:color w:val="000000"/>
                <w:sz w:val="22"/>
                <w:shd w:val="clear" w:color="auto" w:fill="FFFFFF"/>
              </w:rPr>
              <w:t xml:space="preserve">un budget prévisionnel </w:t>
            </w:r>
            <w:r w:rsidR="009D6106">
              <w:rPr>
                <w:rFonts w:ascii="Arial" w:hAnsi="Arial" w:cs="Arial"/>
                <w:b/>
                <w:color w:val="000000"/>
                <w:sz w:val="22"/>
                <w:shd w:val="clear" w:color="auto" w:fill="FFFFFF"/>
              </w:rPr>
              <w:t xml:space="preserve">2022 </w:t>
            </w:r>
            <w:r>
              <w:rPr>
                <w:rFonts w:ascii="Arial" w:hAnsi="Arial" w:cs="Arial"/>
                <w:b/>
                <w:color w:val="000000"/>
                <w:sz w:val="22"/>
                <w:shd w:val="clear" w:color="auto" w:fill="FFFFFF"/>
              </w:rPr>
              <w:t>du gestionnaire</w:t>
            </w:r>
          </w:p>
          <w:p w14:paraId="543D6AE4" w14:textId="638DA7B5" w:rsidR="00B83C02" w:rsidRDefault="00925FFC">
            <w:pPr>
              <w:numPr>
                <w:ilvl w:val="0"/>
                <w:numId w:val="2"/>
              </w:numPr>
              <w:jc w:val="both"/>
              <w:rPr>
                <w:rFonts w:ascii="Arial" w:hAnsi="Arial" w:cs="Arial"/>
                <w:b/>
                <w:color w:val="000000"/>
                <w:sz w:val="22"/>
                <w:shd w:val="clear" w:color="auto" w:fill="FFFFFF"/>
              </w:rPr>
            </w:pPr>
            <w:r>
              <w:rPr>
                <w:rFonts w:ascii="Arial" w:hAnsi="Arial" w:cs="Arial"/>
                <w:b/>
                <w:color w:val="000000"/>
                <w:sz w:val="22"/>
                <w:shd w:val="clear" w:color="auto" w:fill="FFFFFF"/>
              </w:rPr>
              <w:lastRenderedPageBreak/>
              <w:t>un budget prévisionnel de l’action 20</w:t>
            </w:r>
            <w:r w:rsidR="006F504F">
              <w:rPr>
                <w:rFonts w:ascii="Arial" w:hAnsi="Arial" w:cs="Arial"/>
                <w:b/>
                <w:color w:val="000000"/>
                <w:sz w:val="22"/>
                <w:shd w:val="clear" w:color="auto" w:fill="FFFFFF"/>
              </w:rPr>
              <w:t>2</w:t>
            </w:r>
            <w:r w:rsidR="00BD5D9C">
              <w:rPr>
                <w:rFonts w:ascii="Arial" w:hAnsi="Arial" w:cs="Arial"/>
                <w:b/>
                <w:color w:val="000000"/>
                <w:sz w:val="22"/>
                <w:shd w:val="clear" w:color="auto" w:fill="FFFFFF"/>
              </w:rPr>
              <w:t>2</w:t>
            </w:r>
          </w:p>
          <w:p w14:paraId="533A7EF3" w14:textId="77777777" w:rsidR="00B83C02" w:rsidRDefault="00925FFC">
            <w:pPr>
              <w:numPr>
                <w:ilvl w:val="0"/>
                <w:numId w:val="2"/>
              </w:numPr>
              <w:jc w:val="both"/>
              <w:rPr>
                <w:rFonts w:ascii="Arial" w:hAnsi="Arial" w:cs="Arial"/>
                <w:b/>
                <w:color w:val="000000"/>
                <w:sz w:val="22"/>
                <w:shd w:val="clear" w:color="auto" w:fill="FFFFFF"/>
              </w:rPr>
            </w:pPr>
            <w:r>
              <w:rPr>
                <w:rFonts w:ascii="Arial" w:hAnsi="Arial" w:cs="Arial"/>
                <w:b/>
                <w:color w:val="000000"/>
                <w:sz w:val="22"/>
                <w:shd w:val="clear" w:color="auto" w:fill="FFFFFF"/>
              </w:rPr>
              <w:t>l'attestation de respect des critères de neutralité</w:t>
            </w:r>
          </w:p>
          <w:p w14:paraId="06250D1E" w14:textId="77777777" w:rsidR="00B83C02" w:rsidRDefault="00925FFC">
            <w:pPr>
              <w:numPr>
                <w:ilvl w:val="0"/>
                <w:numId w:val="2"/>
              </w:numPr>
              <w:jc w:val="both"/>
              <w:rPr>
                <w:rFonts w:ascii="Arial" w:hAnsi="Arial" w:cs="Arial"/>
                <w:b/>
                <w:color w:val="000000"/>
                <w:sz w:val="22"/>
                <w:shd w:val="clear" w:color="auto" w:fill="FFFFFF"/>
              </w:rPr>
            </w:pPr>
            <w:r>
              <w:rPr>
                <w:rFonts w:ascii="Arial" w:hAnsi="Arial" w:cs="Arial"/>
                <w:b/>
                <w:color w:val="000000"/>
                <w:sz w:val="22"/>
                <w:shd w:val="clear" w:color="auto" w:fill="FFFFFF"/>
              </w:rPr>
              <w:t>la charte Promeneurs du net datée et signée</w:t>
            </w:r>
          </w:p>
          <w:p w14:paraId="5674ED65" w14:textId="4107F709" w:rsidR="0020525B" w:rsidRDefault="0020525B">
            <w:pPr>
              <w:numPr>
                <w:ilvl w:val="0"/>
                <w:numId w:val="2"/>
              </w:numPr>
              <w:jc w:val="both"/>
              <w:rPr>
                <w:rFonts w:ascii="Arial" w:hAnsi="Arial" w:cs="Arial"/>
                <w:b/>
                <w:color w:val="000000"/>
                <w:sz w:val="22"/>
                <w:shd w:val="clear" w:color="auto" w:fill="FFFFFF"/>
              </w:rPr>
            </w:pPr>
            <w:r>
              <w:rPr>
                <w:rFonts w:ascii="Arial" w:hAnsi="Arial" w:cs="Arial"/>
                <w:b/>
                <w:color w:val="000000"/>
                <w:sz w:val="22"/>
                <w:shd w:val="clear" w:color="auto" w:fill="FFFFFF"/>
              </w:rPr>
              <w:t>une copie d</w:t>
            </w:r>
            <w:r w:rsidR="00311FF3">
              <w:rPr>
                <w:rFonts w:ascii="Arial" w:hAnsi="Arial" w:cs="Arial"/>
                <w:b/>
                <w:color w:val="000000"/>
                <w:sz w:val="22"/>
                <w:shd w:val="clear" w:color="auto" w:fill="FFFFFF"/>
              </w:rPr>
              <w:t>u ou d</w:t>
            </w:r>
            <w:r>
              <w:rPr>
                <w:rFonts w:ascii="Arial" w:hAnsi="Arial" w:cs="Arial"/>
                <w:b/>
                <w:color w:val="000000"/>
                <w:sz w:val="22"/>
                <w:shd w:val="clear" w:color="auto" w:fill="FFFFFF"/>
              </w:rPr>
              <w:t xml:space="preserve">es diplômes du candidat pressenti pour la fonction de </w:t>
            </w:r>
            <w:r w:rsidR="00BD5D9C">
              <w:rPr>
                <w:rFonts w:ascii="Arial" w:hAnsi="Arial" w:cs="Arial"/>
                <w:b/>
                <w:color w:val="000000"/>
                <w:sz w:val="22"/>
                <w:shd w:val="clear" w:color="auto" w:fill="FFFFFF"/>
              </w:rPr>
              <w:t>P</w:t>
            </w:r>
            <w:r>
              <w:rPr>
                <w:rFonts w:ascii="Arial" w:hAnsi="Arial" w:cs="Arial"/>
                <w:b/>
                <w:color w:val="000000"/>
                <w:sz w:val="22"/>
                <w:shd w:val="clear" w:color="auto" w:fill="FFFFFF"/>
              </w:rPr>
              <w:t>romeneurs du net</w:t>
            </w:r>
          </w:p>
          <w:p w14:paraId="5EC4300E" w14:textId="77777777" w:rsidR="008D6A9D" w:rsidRDefault="008D6A9D" w:rsidP="008D6A9D">
            <w:pPr>
              <w:jc w:val="both"/>
              <w:rPr>
                <w:rFonts w:ascii="Arial" w:hAnsi="Arial" w:cs="Arial"/>
                <w:b/>
                <w:color w:val="000000"/>
                <w:sz w:val="22"/>
                <w:shd w:val="clear" w:color="auto" w:fill="FFFFFF"/>
              </w:rPr>
            </w:pPr>
          </w:p>
          <w:p w14:paraId="00D15935" w14:textId="699CE7BD" w:rsidR="00B83C02" w:rsidRDefault="00925FFC">
            <w:pPr>
              <w:jc w:val="both"/>
              <w:rPr>
                <w:rFonts w:ascii="Arial" w:hAnsi="Arial" w:cs="Arial"/>
                <w:b/>
                <w:color w:val="000000"/>
                <w:sz w:val="22"/>
                <w:shd w:val="clear" w:color="auto" w:fill="FFFFFF"/>
              </w:rPr>
            </w:pPr>
            <w:r>
              <w:rPr>
                <w:rFonts w:ascii="Arial" w:hAnsi="Arial" w:cs="Arial"/>
                <w:b/>
                <w:color w:val="000000"/>
                <w:sz w:val="22"/>
                <w:shd w:val="clear" w:color="auto" w:fill="FFFFFF"/>
              </w:rPr>
              <w:t xml:space="preserve">Le budget prévisionnel </w:t>
            </w:r>
            <w:r w:rsidR="008D6A9D">
              <w:rPr>
                <w:rFonts w:ascii="Arial" w:hAnsi="Arial" w:cs="Arial"/>
                <w:b/>
                <w:color w:val="000000"/>
                <w:sz w:val="22"/>
                <w:shd w:val="clear" w:color="auto" w:fill="FFFFFF"/>
              </w:rPr>
              <w:t>devra faire a</w:t>
            </w:r>
            <w:r>
              <w:rPr>
                <w:rFonts w:ascii="Arial" w:hAnsi="Arial" w:cs="Arial"/>
                <w:b/>
                <w:color w:val="000000"/>
                <w:sz w:val="22"/>
                <w:shd w:val="clear" w:color="auto" w:fill="FFFFFF"/>
              </w:rPr>
              <w:t>pparaître les multi-financements.</w:t>
            </w:r>
          </w:p>
          <w:p w14:paraId="7A580856" w14:textId="77777777" w:rsidR="00B83C02" w:rsidRDefault="00B83C02">
            <w:pPr>
              <w:jc w:val="both"/>
              <w:rPr>
                <w:rFonts w:ascii="Arial" w:hAnsi="Arial" w:cs="Arial"/>
                <w:sz w:val="12"/>
              </w:rPr>
            </w:pPr>
          </w:p>
          <w:p w14:paraId="1E44D364" w14:textId="77777777" w:rsidR="00B83C02" w:rsidRDefault="00925FFC">
            <w:pPr>
              <w:jc w:val="both"/>
            </w:pPr>
            <w:r>
              <w:rPr>
                <w:rFonts w:ascii="Arial" w:hAnsi="Arial" w:cs="Arial"/>
                <w:sz w:val="22"/>
              </w:rPr>
              <w:t>Ces documents seront adressés par messagerie à</w:t>
            </w:r>
            <w:r>
              <w:rPr>
                <w:rFonts w:ascii="Arial" w:hAnsi="Arial" w:cs="Arial"/>
                <w:b/>
                <w:sz w:val="22"/>
                <w:u w:val="single"/>
              </w:rPr>
              <w:t xml:space="preserve"> </w:t>
            </w:r>
          </w:p>
          <w:p w14:paraId="43C16651" w14:textId="77777777" w:rsidR="00003B57" w:rsidRDefault="00003B57" w:rsidP="00003B57">
            <w:pPr>
              <w:jc w:val="center"/>
            </w:pPr>
          </w:p>
          <w:p w14:paraId="2468675E" w14:textId="22EA67C0" w:rsidR="00003B57" w:rsidRDefault="009D6106" w:rsidP="00003B57">
            <w:pPr>
              <w:jc w:val="center"/>
            </w:pPr>
            <w:hyperlink r:id="rId9" w:history="1">
              <w:r w:rsidR="00003B57" w:rsidRPr="003D1260">
                <w:rPr>
                  <w:rStyle w:val="Lienhypertexte"/>
                </w:rPr>
                <w:t>jeunesse@caf60.caf.fr</w:t>
              </w:r>
            </w:hyperlink>
            <w:r w:rsidR="00003B57">
              <w:t xml:space="preserve"> </w:t>
            </w:r>
          </w:p>
          <w:p w14:paraId="5C93993F" w14:textId="7CBD1136" w:rsidR="00B83C02" w:rsidRDefault="00B83C02">
            <w:pPr>
              <w:tabs>
                <w:tab w:val="left" w:pos="3750"/>
              </w:tabs>
              <w:jc w:val="center"/>
              <w:rPr>
                <w:rFonts w:ascii="Arial" w:hAnsi="Arial" w:cs="Arial"/>
                <w:b/>
                <w:sz w:val="22"/>
              </w:rPr>
            </w:pPr>
          </w:p>
        </w:tc>
      </w:tr>
      <w:tr w:rsidR="00B83C02" w14:paraId="401DC50F" w14:textId="77777777">
        <w:tc>
          <w:tcPr>
            <w:tcW w:w="9638" w:type="dxa"/>
            <w:tcBorders>
              <w:left w:val="single" w:sz="2" w:space="0" w:color="000000"/>
              <w:bottom w:val="single" w:sz="2" w:space="0" w:color="000000"/>
              <w:right w:val="single" w:sz="2" w:space="0" w:color="000000"/>
            </w:tcBorders>
            <w:shd w:val="clear" w:color="auto" w:fill="auto"/>
            <w:tcMar>
              <w:left w:w="54" w:type="dxa"/>
            </w:tcMar>
          </w:tcPr>
          <w:p w14:paraId="148DC0C6" w14:textId="77777777" w:rsidR="004D023E" w:rsidRDefault="004D023E">
            <w:pPr>
              <w:shd w:val="clear" w:color="auto" w:fill="FF3333"/>
              <w:jc w:val="center"/>
              <w:rPr>
                <w:rFonts w:ascii="Arial" w:eastAsia="Arial" w:hAnsi="Arial" w:cs="Arial"/>
                <w:i/>
                <w:caps/>
                <w:color w:val="FFFFFF"/>
                <w:sz w:val="22"/>
                <w:shd w:val="clear" w:color="auto" w:fill="FF0000"/>
              </w:rPr>
            </w:pPr>
          </w:p>
          <w:p w14:paraId="1D292866" w14:textId="1A24B1C3" w:rsidR="00B83C02" w:rsidRDefault="00925FFC">
            <w:pPr>
              <w:shd w:val="clear" w:color="auto" w:fill="FF3333"/>
              <w:jc w:val="center"/>
              <w:rPr>
                <w:shd w:val="clear" w:color="auto" w:fill="FF0000"/>
              </w:rPr>
            </w:pPr>
            <w:r>
              <w:rPr>
                <w:rFonts w:ascii="Arial" w:eastAsia="Arial" w:hAnsi="Arial" w:cs="Arial"/>
                <w:i/>
                <w:caps/>
                <w:color w:val="FFFFFF"/>
                <w:sz w:val="22"/>
                <w:shd w:val="clear" w:color="auto" w:fill="FF0000"/>
              </w:rPr>
              <w:t xml:space="preserve"> </w:t>
            </w:r>
            <w:r>
              <w:rPr>
                <w:rFonts w:ascii="Arial" w:eastAsia="Arial" w:hAnsi="Arial" w:cs="Arial"/>
                <w:i/>
                <w:caps/>
                <w:color w:val="FFFFFF"/>
                <w:sz w:val="22"/>
                <w:u w:val="single"/>
                <w:shd w:val="clear" w:color="auto" w:fill="FF0000"/>
              </w:rPr>
              <w:t xml:space="preserve"> </w:t>
            </w:r>
            <w:r>
              <w:rPr>
                <w:rFonts w:ascii="Arial" w:hAnsi="Arial" w:cs="Arial"/>
                <w:b/>
                <w:caps/>
                <w:color w:val="FFFFFF"/>
                <w:sz w:val="22"/>
                <w:u w:val="single"/>
                <w:shd w:val="clear" w:color="auto" w:fill="FF0000"/>
              </w:rPr>
              <w:t>Date limite : LE</w:t>
            </w:r>
            <w:r w:rsidR="00003B57">
              <w:rPr>
                <w:rFonts w:ascii="Arial" w:hAnsi="Arial" w:cs="Arial"/>
                <w:b/>
                <w:caps/>
                <w:color w:val="FFFFFF"/>
                <w:sz w:val="22"/>
                <w:u w:val="single"/>
                <w:shd w:val="clear" w:color="auto" w:fill="FF0000"/>
              </w:rPr>
              <w:t xml:space="preserve"> </w:t>
            </w:r>
            <w:r w:rsidR="009D6106">
              <w:rPr>
                <w:rFonts w:ascii="Arial" w:hAnsi="Arial" w:cs="Arial"/>
                <w:b/>
                <w:caps/>
                <w:color w:val="FFFFFF"/>
                <w:sz w:val="22"/>
                <w:u w:val="single"/>
                <w:shd w:val="clear" w:color="auto" w:fill="FF0000"/>
              </w:rPr>
              <w:t>12</w:t>
            </w:r>
            <w:r w:rsidR="00003B57">
              <w:rPr>
                <w:rFonts w:ascii="Arial" w:hAnsi="Arial" w:cs="Arial"/>
                <w:b/>
                <w:caps/>
                <w:color w:val="FFFFFF"/>
                <w:sz w:val="22"/>
                <w:u w:val="single"/>
                <w:shd w:val="clear" w:color="auto" w:fill="FF0000"/>
              </w:rPr>
              <w:t>/0</w:t>
            </w:r>
            <w:r w:rsidR="009D6106">
              <w:rPr>
                <w:rFonts w:ascii="Arial" w:hAnsi="Arial" w:cs="Arial"/>
                <w:b/>
                <w:caps/>
                <w:color w:val="FFFFFF"/>
                <w:sz w:val="22"/>
                <w:u w:val="single"/>
                <w:shd w:val="clear" w:color="auto" w:fill="FF0000"/>
              </w:rPr>
              <w:t>7</w:t>
            </w:r>
            <w:r w:rsidR="00003B57">
              <w:rPr>
                <w:rFonts w:ascii="Arial" w:hAnsi="Arial" w:cs="Arial"/>
                <w:b/>
                <w:caps/>
                <w:color w:val="FFFFFF"/>
                <w:sz w:val="22"/>
                <w:u w:val="single"/>
                <w:shd w:val="clear" w:color="auto" w:fill="FF0000"/>
              </w:rPr>
              <w:t>/2022</w:t>
            </w:r>
          </w:p>
          <w:p w14:paraId="07F17B90" w14:textId="77777777" w:rsidR="00003B57" w:rsidRDefault="00003B57">
            <w:pPr>
              <w:shd w:val="clear" w:color="auto" w:fill="FF3333"/>
              <w:jc w:val="center"/>
              <w:rPr>
                <w:rFonts w:ascii="Arial" w:hAnsi="Arial" w:cs="Arial"/>
                <w:b/>
                <w:color w:val="FFFFFF"/>
                <w:sz w:val="22"/>
                <w:u w:val="single"/>
                <w:shd w:val="clear" w:color="auto" w:fill="FF0000"/>
              </w:rPr>
            </w:pPr>
          </w:p>
          <w:p w14:paraId="76EEBEE1" w14:textId="77777777" w:rsidR="004D023E" w:rsidRDefault="004D023E" w:rsidP="00003B57">
            <w:pPr>
              <w:shd w:val="clear" w:color="auto" w:fill="FF3333"/>
              <w:jc w:val="center"/>
              <w:rPr>
                <w:rFonts w:ascii="Arial" w:hAnsi="Arial" w:cs="Arial"/>
                <w:b/>
                <w:color w:val="FFFFFF"/>
                <w:sz w:val="22"/>
                <w:u w:val="single"/>
                <w:shd w:val="clear" w:color="auto" w:fill="FF0000"/>
              </w:rPr>
            </w:pPr>
          </w:p>
        </w:tc>
      </w:tr>
    </w:tbl>
    <w:p w14:paraId="511DAC16" w14:textId="77777777" w:rsidR="00B83C02" w:rsidRDefault="00B83C02">
      <w:pPr>
        <w:jc w:val="both"/>
        <w:rPr>
          <w:rFonts w:ascii="Arial" w:eastAsia="Arial" w:hAnsi="Arial" w:cs="Arial"/>
          <w:b/>
          <w:sz w:val="22"/>
        </w:rPr>
      </w:pPr>
    </w:p>
    <w:p w14:paraId="7A5FA773" w14:textId="77777777" w:rsidR="00B83C02" w:rsidRDefault="00B83C02">
      <w:pPr>
        <w:jc w:val="both"/>
        <w:rPr>
          <w:rFonts w:ascii="Arial" w:eastAsia="Arial" w:hAnsi="Arial" w:cs="Arial"/>
          <w:b/>
          <w:sz w:val="22"/>
        </w:rPr>
      </w:pPr>
    </w:p>
    <w:p w14:paraId="42A7D05A" w14:textId="77777777" w:rsidR="00B83C02" w:rsidRDefault="00B83C02">
      <w:pPr>
        <w:shd w:val="clear" w:color="auto" w:fill="FFFFFF"/>
        <w:jc w:val="both"/>
        <w:rPr>
          <w:rFonts w:ascii="Arial" w:hAnsi="Arial" w:cs="Arial"/>
          <w:b/>
          <w:i/>
          <w:sz w:val="22"/>
          <w:shd w:val="clear" w:color="auto" w:fill="FFFF99"/>
        </w:rPr>
      </w:pPr>
    </w:p>
    <w:p w14:paraId="3AF0E3FD" w14:textId="77777777" w:rsidR="00B83C02" w:rsidRDefault="00B83C02">
      <w:pPr>
        <w:shd w:val="clear" w:color="auto" w:fill="FFFFFF"/>
        <w:jc w:val="both"/>
        <w:rPr>
          <w:rFonts w:ascii="Arial" w:hAnsi="Arial" w:cs="Arial"/>
          <w:b/>
          <w:i/>
          <w:sz w:val="22"/>
          <w:shd w:val="clear" w:color="auto" w:fill="FFFF99"/>
        </w:rPr>
      </w:pPr>
    </w:p>
    <w:p w14:paraId="46672BD7" w14:textId="77777777" w:rsidR="00B83C02" w:rsidRDefault="00B83C02">
      <w:pPr>
        <w:shd w:val="clear" w:color="auto" w:fill="FFFFFF"/>
        <w:jc w:val="both"/>
        <w:rPr>
          <w:rFonts w:ascii="Arial" w:hAnsi="Arial" w:cs="Arial"/>
          <w:b/>
          <w:i/>
          <w:sz w:val="22"/>
          <w:shd w:val="clear" w:color="auto" w:fill="FFFF99"/>
        </w:rPr>
      </w:pPr>
    </w:p>
    <w:p w14:paraId="7F09A327" w14:textId="77777777" w:rsidR="00B83C02" w:rsidRDefault="00B83C02">
      <w:pPr>
        <w:shd w:val="clear" w:color="auto" w:fill="FFFFFF"/>
        <w:jc w:val="both"/>
        <w:rPr>
          <w:rFonts w:ascii="Arial" w:hAnsi="Arial" w:cs="Arial"/>
          <w:b/>
          <w:i/>
          <w:sz w:val="22"/>
          <w:shd w:val="clear" w:color="auto" w:fill="FFFF99"/>
        </w:rPr>
      </w:pPr>
    </w:p>
    <w:p w14:paraId="2FC51D62" w14:textId="77777777" w:rsidR="00B83C02" w:rsidRDefault="00B83C02">
      <w:pPr>
        <w:shd w:val="clear" w:color="auto" w:fill="FFFFFF"/>
        <w:jc w:val="both"/>
        <w:rPr>
          <w:rFonts w:ascii="Arial" w:hAnsi="Arial" w:cs="Arial"/>
          <w:b/>
          <w:i/>
          <w:sz w:val="22"/>
          <w:shd w:val="clear" w:color="auto" w:fill="FFFF99"/>
        </w:rPr>
      </w:pPr>
    </w:p>
    <w:p w14:paraId="38050926" w14:textId="77777777" w:rsidR="00B83C02" w:rsidRDefault="00B83C02">
      <w:pPr>
        <w:shd w:val="clear" w:color="auto" w:fill="FFFFFF"/>
        <w:jc w:val="both"/>
        <w:rPr>
          <w:rFonts w:ascii="Arial" w:hAnsi="Arial" w:cs="Arial"/>
          <w:b/>
          <w:i/>
          <w:sz w:val="22"/>
          <w:shd w:val="clear" w:color="auto" w:fill="FFFF99"/>
        </w:rPr>
      </w:pPr>
    </w:p>
    <w:p w14:paraId="343CDAC3" w14:textId="77777777" w:rsidR="00B83C02" w:rsidRDefault="00B83C02">
      <w:pPr>
        <w:shd w:val="clear" w:color="auto" w:fill="FFFFFF"/>
        <w:jc w:val="both"/>
        <w:rPr>
          <w:rFonts w:ascii="Arial" w:hAnsi="Arial" w:cs="Arial"/>
          <w:b/>
          <w:i/>
          <w:sz w:val="22"/>
          <w:shd w:val="clear" w:color="auto" w:fill="FFFF99"/>
        </w:rPr>
      </w:pPr>
    </w:p>
    <w:p w14:paraId="1DA12A28" w14:textId="77777777" w:rsidR="00B83C02" w:rsidRDefault="00B83C02">
      <w:pPr>
        <w:shd w:val="clear" w:color="auto" w:fill="FFFFFF"/>
        <w:jc w:val="both"/>
        <w:rPr>
          <w:rFonts w:ascii="Arial" w:hAnsi="Arial" w:cs="Arial"/>
          <w:b/>
          <w:i/>
          <w:sz w:val="22"/>
          <w:shd w:val="clear" w:color="auto" w:fill="FFFF99"/>
        </w:rPr>
      </w:pPr>
    </w:p>
    <w:p w14:paraId="4ADB06AA" w14:textId="77777777" w:rsidR="00B83C02" w:rsidRDefault="00B83C02">
      <w:pPr>
        <w:shd w:val="clear" w:color="auto" w:fill="FFFFFF"/>
        <w:jc w:val="both"/>
        <w:rPr>
          <w:rFonts w:ascii="Arial" w:hAnsi="Arial" w:cs="Arial"/>
          <w:b/>
          <w:i/>
          <w:sz w:val="22"/>
          <w:shd w:val="clear" w:color="auto" w:fill="FFFF99"/>
        </w:rPr>
      </w:pPr>
    </w:p>
    <w:p w14:paraId="4F9B8232" w14:textId="77777777" w:rsidR="00B83C02" w:rsidRDefault="00B83C02">
      <w:pPr>
        <w:shd w:val="clear" w:color="auto" w:fill="FFFFFF"/>
        <w:jc w:val="both"/>
        <w:rPr>
          <w:rFonts w:ascii="Arial" w:hAnsi="Arial" w:cs="Arial"/>
          <w:b/>
          <w:i/>
          <w:sz w:val="22"/>
          <w:shd w:val="clear" w:color="auto" w:fill="FFFF99"/>
        </w:rPr>
      </w:pPr>
    </w:p>
    <w:p w14:paraId="1BDE9B39" w14:textId="77777777" w:rsidR="00B83C02" w:rsidRDefault="00B83C02">
      <w:pPr>
        <w:shd w:val="clear" w:color="auto" w:fill="FFFFFF"/>
        <w:jc w:val="both"/>
        <w:rPr>
          <w:rFonts w:ascii="Arial" w:hAnsi="Arial" w:cs="Arial"/>
          <w:b/>
          <w:i/>
          <w:sz w:val="22"/>
          <w:shd w:val="clear" w:color="auto" w:fill="FFFF99"/>
        </w:rPr>
      </w:pPr>
    </w:p>
    <w:p w14:paraId="45F59221" w14:textId="77777777" w:rsidR="00B83C02" w:rsidRDefault="00B83C02">
      <w:pPr>
        <w:shd w:val="clear" w:color="auto" w:fill="FFFFFF"/>
        <w:jc w:val="both"/>
        <w:rPr>
          <w:rFonts w:ascii="Arial" w:hAnsi="Arial" w:cs="Arial"/>
          <w:b/>
          <w:i/>
          <w:sz w:val="22"/>
          <w:shd w:val="clear" w:color="auto" w:fill="FFFF99"/>
        </w:rPr>
      </w:pPr>
    </w:p>
    <w:p w14:paraId="78F3CD35" w14:textId="77777777" w:rsidR="00B83C02" w:rsidRDefault="00B83C02">
      <w:pPr>
        <w:shd w:val="clear" w:color="auto" w:fill="FFFFFF"/>
        <w:jc w:val="both"/>
        <w:rPr>
          <w:rFonts w:ascii="Arial" w:hAnsi="Arial" w:cs="Arial"/>
          <w:b/>
          <w:i/>
          <w:sz w:val="22"/>
          <w:shd w:val="clear" w:color="auto" w:fill="FFFF99"/>
        </w:rPr>
      </w:pPr>
    </w:p>
    <w:p w14:paraId="3C14668F" w14:textId="77777777" w:rsidR="00B83C02" w:rsidRDefault="00B83C02">
      <w:pPr>
        <w:shd w:val="clear" w:color="auto" w:fill="FFFFFF"/>
        <w:jc w:val="both"/>
        <w:rPr>
          <w:rFonts w:ascii="Arial" w:hAnsi="Arial" w:cs="Arial"/>
          <w:b/>
          <w:i/>
          <w:sz w:val="22"/>
          <w:shd w:val="clear" w:color="auto" w:fill="FFFF99"/>
        </w:rPr>
      </w:pPr>
    </w:p>
    <w:p w14:paraId="75AF62F9" w14:textId="77777777" w:rsidR="00B83C02" w:rsidRDefault="00B83C02">
      <w:pPr>
        <w:shd w:val="clear" w:color="auto" w:fill="FFFFFF"/>
        <w:jc w:val="both"/>
        <w:rPr>
          <w:rFonts w:ascii="Arial" w:eastAsia="Liberation Sans" w:hAnsi="Arial" w:cs="Arial"/>
          <w:i/>
          <w:sz w:val="22"/>
          <w:shd w:val="clear" w:color="auto" w:fill="FFFFFF"/>
        </w:rPr>
      </w:pPr>
    </w:p>
    <w:sectPr w:rsidR="00B83C02">
      <w:footerReference w:type="default" r:id="rId10"/>
      <w:pgSz w:w="11906" w:h="16838"/>
      <w:pgMar w:top="1134" w:right="1134" w:bottom="1693"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0587" w14:textId="77777777" w:rsidR="009641A4" w:rsidRDefault="00925FFC">
      <w:r>
        <w:separator/>
      </w:r>
    </w:p>
  </w:endnote>
  <w:endnote w:type="continuationSeparator" w:id="0">
    <w:p w14:paraId="6F16297F" w14:textId="77777777" w:rsidR="009641A4" w:rsidRDefault="0092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C9D6" w14:textId="77777777" w:rsidR="00B83C02" w:rsidRDefault="00925FFC">
    <w:pPr>
      <w:pStyle w:val="Pieddepage"/>
    </w:pPr>
    <w:r>
      <w:fldChar w:fldCharType="begin"/>
    </w:r>
    <w:r>
      <w:instrText>PAGE</w:instrText>
    </w:r>
    <w:r>
      <w:fldChar w:fldCharType="separate"/>
    </w:r>
    <w:r w:rsidR="000F38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18B1" w14:textId="77777777" w:rsidR="009641A4" w:rsidRDefault="00925FFC">
      <w:r>
        <w:separator/>
      </w:r>
    </w:p>
  </w:footnote>
  <w:footnote w:type="continuationSeparator" w:id="0">
    <w:p w14:paraId="0DF795BD" w14:textId="77777777" w:rsidR="009641A4" w:rsidRDefault="00925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585"/>
    <w:multiLevelType w:val="multilevel"/>
    <w:tmpl w:val="1C74EF3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2D4454E0"/>
    <w:multiLevelType w:val="multilevel"/>
    <w:tmpl w:val="DCD436B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39204787"/>
    <w:multiLevelType w:val="multilevel"/>
    <w:tmpl w:val="6D48C8D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3" w15:restartNumberingAfterBreak="0">
    <w:nsid w:val="415A6E87"/>
    <w:multiLevelType w:val="multilevel"/>
    <w:tmpl w:val="0E8A22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1F35405"/>
    <w:multiLevelType w:val="multilevel"/>
    <w:tmpl w:val="FE0E00E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15:restartNumberingAfterBreak="0">
    <w:nsid w:val="4AF72CBF"/>
    <w:multiLevelType w:val="multilevel"/>
    <w:tmpl w:val="BFE8B6F6"/>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3C02"/>
    <w:rsid w:val="00003B57"/>
    <w:rsid w:val="00066B4A"/>
    <w:rsid w:val="00071FA8"/>
    <w:rsid w:val="000A7465"/>
    <w:rsid w:val="000F38C7"/>
    <w:rsid w:val="001345DF"/>
    <w:rsid w:val="001512EB"/>
    <w:rsid w:val="001573AE"/>
    <w:rsid w:val="00170819"/>
    <w:rsid w:val="001C071A"/>
    <w:rsid w:val="001E4FCE"/>
    <w:rsid w:val="0020525B"/>
    <w:rsid w:val="00254B86"/>
    <w:rsid w:val="00276622"/>
    <w:rsid w:val="00277DDF"/>
    <w:rsid w:val="002B099B"/>
    <w:rsid w:val="002D4B84"/>
    <w:rsid w:val="00311FF3"/>
    <w:rsid w:val="00341822"/>
    <w:rsid w:val="00345A1A"/>
    <w:rsid w:val="003720BD"/>
    <w:rsid w:val="00382B72"/>
    <w:rsid w:val="00431869"/>
    <w:rsid w:val="00485670"/>
    <w:rsid w:val="00486902"/>
    <w:rsid w:val="004C17A2"/>
    <w:rsid w:val="004D023E"/>
    <w:rsid w:val="004E150F"/>
    <w:rsid w:val="0052013B"/>
    <w:rsid w:val="006703BA"/>
    <w:rsid w:val="00695DC4"/>
    <w:rsid w:val="006A083F"/>
    <w:rsid w:val="006E2AE0"/>
    <w:rsid w:val="006F504F"/>
    <w:rsid w:val="00706054"/>
    <w:rsid w:val="00721D29"/>
    <w:rsid w:val="0077071C"/>
    <w:rsid w:val="00785FE3"/>
    <w:rsid w:val="007A520C"/>
    <w:rsid w:val="007B103C"/>
    <w:rsid w:val="008019F4"/>
    <w:rsid w:val="00861454"/>
    <w:rsid w:val="00881D5C"/>
    <w:rsid w:val="008D1569"/>
    <w:rsid w:val="008D2AB2"/>
    <w:rsid w:val="008D6A9D"/>
    <w:rsid w:val="008F69F7"/>
    <w:rsid w:val="0090408B"/>
    <w:rsid w:val="00907E5C"/>
    <w:rsid w:val="00924957"/>
    <w:rsid w:val="00925FFC"/>
    <w:rsid w:val="00934887"/>
    <w:rsid w:val="009641A4"/>
    <w:rsid w:val="00970B4A"/>
    <w:rsid w:val="0097181E"/>
    <w:rsid w:val="009923C2"/>
    <w:rsid w:val="009C30CE"/>
    <w:rsid w:val="009D07A5"/>
    <w:rsid w:val="009D6106"/>
    <w:rsid w:val="00A13B52"/>
    <w:rsid w:val="00A47064"/>
    <w:rsid w:val="00A87A92"/>
    <w:rsid w:val="00A90040"/>
    <w:rsid w:val="00A97271"/>
    <w:rsid w:val="00AB49F9"/>
    <w:rsid w:val="00B16D91"/>
    <w:rsid w:val="00B83C02"/>
    <w:rsid w:val="00BD5D9C"/>
    <w:rsid w:val="00BE116B"/>
    <w:rsid w:val="00BE78F5"/>
    <w:rsid w:val="00BF71F2"/>
    <w:rsid w:val="00C25ED4"/>
    <w:rsid w:val="00C950F1"/>
    <w:rsid w:val="00CD2CCB"/>
    <w:rsid w:val="00D13F56"/>
    <w:rsid w:val="00D67B72"/>
    <w:rsid w:val="00DC3975"/>
    <w:rsid w:val="00E17F0F"/>
    <w:rsid w:val="00E51E84"/>
    <w:rsid w:val="00EB445A"/>
    <w:rsid w:val="00ED7D35"/>
    <w:rsid w:val="00EE1E68"/>
    <w:rsid w:val="00F3141E"/>
    <w:rsid w:val="00F443A9"/>
    <w:rsid w:val="00F9688D"/>
    <w:rsid w:val="00FA1244"/>
    <w:rsid w:val="00FE7C8D"/>
    <w:rsid w:val="00FF4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50ED"/>
  <w15:docId w15:val="{DE278D02-002A-4551-AD70-715652A1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qFormat/>
    <w:rPr>
      <w:rFonts w:ascii="Times New Roman" w:hAnsi="Times New Roman" w:cs="Times New Roman"/>
    </w:rPr>
  </w:style>
  <w:style w:type="character" w:customStyle="1" w:styleId="LienInternet">
    <w:name w:val="Lien Internet"/>
    <w:rPr>
      <w:color w:val="000080"/>
      <w:u w:val="single"/>
    </w:rPr>
  </w:style>
  <w:style w:type="character" w:customStyle="1" w:styleId="WW8Num7z0">
    <w:name w:val="WW8Num7z0"/>
    <w:qFormat/>
    <w:rPr>
      <w:rFonts w:ascii="Wingdings 2" w:hAnsi="Wingdings 2" w:cs="Lucida Sans Unicode"/>
      <w:color w:val="000000"/>
    </w:rPr>
  </w:style>
  <w:style w:type="character" w:customStyle="1" w:styleId="WW8Num4z0">
    <w:name w:val="WW8Num4z0"/>
    <w:qFormat/>
    <w:rPr>
      <w:rFonts w:ascii="Symbol" w:hAnsi="Symbol" w:cs="Symbol"/>
    </w:rPr>
  </w:style>
  <w:style w:type="character" w:customStyle="1" w:styleId="WW8Num8z0">
    <w:name w:val="WW8Num8z0"/>
    <w:qFormat/>
    <w:rPr>
      <w:rFonts w:ascii="Arial" w:hAnsi="Arial" w:cs="Lucida Sans Unicode"/>
      <w:color w:val="000000"/>
    </w:rPr>
  </w:style>
  <w:style w:type="character" w:customStyle="1" w:styleId="Puces">
    <w:name w:val="Puces"/>
    <w:qFormat/>
    <w:rPr>
      <w:rFonts w:ascii="Arial" w:eastAsia="OpenSymbol" w:hAnsi="Arial" w:cs="OpenSymbol"/>
    </w:rPr>
  </w:style>
  <w:style w:type="character" w:customStyle="1" w:styleId="WW8Num9z0">
    <w:name w:val="WW8Num9z0"/>
    <w:qFormat/>
    <w:rPr>
      <w:rFonts w:ascii="Wingdings" w:hAnsi="Wingdings" w:cs="Lucida Sans Unicode"/>
      <w:color w:val="000000"/>
    </w:rPr>
  </w:style>
  <w:style w:type="character" w:customStyle="1" w:styleId="WW8Num6z0">
    <w:name w:val="WW8Num6z0"/>
    <w:qFormat/>
    <w:rPr>
      <w:rFonts w:ascii="Symbol" w:hAnsi="Symbol" w:cs="Lucida Sans Unicode"/>
      <w:color w:val="000000"/>
    </w:rPr>
  </w:style>
  <w:style w:type="character" w:customStyle="1" w:styleId="WW8Num3zfalse">
    <w:name w:val="WW8Num3zfalse"/>
    <w:qFormat/>
  </w:style>
  <w:style w:type="paragraph" w:styleId="Titre">
    <w:name w:val="Title"/>
    <w:basedOn w:val="Normal"/>
    <w:next w:val="Corpsdetexte"/>
    <w:qFormat/>
    <w:pPr>
      <w:keepNext/>
      <w:spacing w:before="240" w:after="120"/>
    </w:pPr>
    <w:rPr>
      <w:rFonts w:eastAsia="Microsoft YaHei"/>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styleId="En-tte">
    <w:name w:val="header"/>
    <w:basedOn w:val="Normal"/>
    <w:pPr>
      <w:tabs>
        <w:tab w:val="center" w:pos="4536"/>
        <w:tab w:val="right" w:pos="9072"/>
      </w:tabs>
    </w:pPr>
  </w:style>
  <w:style w:type="paragraph" w:customStyle="1" w:styleId="Contenudetableau">
    <w:name w:val="Contenu de tableau"/>
    <w:basedOn w:val="Normal"/>
    <w:qFormat/>
    <w:pPr>
      <w:suppressLineNumbers/>
    </w:pPr>
  </w:style>
  <w:style w:type="paragraph" w:styleId="Pieddepage">
    <w:name w:val="footer"/>
    <w:basedOn w:val="Normal"/>
    <w:pPr>
      <w:suppressLineNumbers/>
      <w:tabs>
        <w:tab w:val="center" w:pos="4819"/>
        <w:tab w:val="right" w:pos="9638"/>
      </w:tabs>
    </w:pPr>
  </w:style>
  <w:style w:type="paragraph" w:styleId="Corpsdetexte2">
    <w:name w:val="Body Text 2"/>
    <w:basedOn w:val="Normal"/>
    <w:qFormat/>
    <w:pPr>
      <w:jc w:val="both"/>
    </w:p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numbering" w:customStyle="1" w:styleId="WW8Num5">
    <w:name w:val="WW8Num5"/>
  </w:style>
  <w:style w:type="numbering" w:customStyle="1" w:styleId="WW8Num7">
    <w:name w:val="WW8Num7"/>
  </w:style>
  <w:style w:type="numbering" w:customStyle="1" w:styleId="WW8Num4">
    <w:name w:val="WW8Num4"/>
  </w:style>
  <w:style w:type="numbering" w:customStyle="1" w:styleId="WW8Num8">
    <w:name w:val="WW8Num8"/>
  </w:style>
  <w:style w:type="numbering" w:customStyle="1" w:styleId="WW8Num9">
    <w:name w:val="WW8Num9"/>
  </w:style>
  <w:style w:type="numbering" w:customStyle="1" w:styleId="WW8Num6">
    <w:name w:val="WW8Num6"/>
  </w:style>
  <w:style w:type="numbering" w:customStyle="1" w:styleId="WW8Num3">
    <w:name w:val="WW8Num3"/>
  </w:style>
  <w:style w:type="character" w:styleId="Lienhypertexte">
    <w:name w:val="Hyperlink"/>
    <w:basedOn w:val="Policepardfaut"/>
    <w:uiPriority w:val="99"/>
    <w:unhideWhenUsed/>
    <w:rsid w:val="00003B57"/>
    <w:rPr>
      <w:color w:val="0000FF" w:themeColor="hyperlink"/>
      <w:u w:val="single"/>
    </w:rPr>
  </w:style>
  <w:style w:type="character" w:customStyle="1" w:styleId="Mentionnonrsolue1">
    <w:name w:val="Mention non résolue1"/>
    <w:basedOn w:val="Policepardfaut"/>
    <w:uiPriority w:val="99"/>
    <w:semiHidden/>
    <w:unhideWhenUsed/>
    <w:rsid w:val="00003B57"/>
    <w:rPr>
      <w:color w:val="605E5C"/>
      <w:shd w:val="clear" w:color="auto" w:fill="E1DFDD"/>
    </w:rPr>
  </w:style>
  <w:style w:type="paragraph" w:styleId="Textedebulles">
    <w:name w:val="Balloon Text"/>
    <w:basedOn w:val="Normal"/>
    <w:link w:val="TextedebullesCar"/>
    <w:uiPriority w:val="99"/>
    <w:semiHidden/>
    <w:unhideWhenUsed/>
    <w:rsid w:val="000F38C7"/>
    <w:rPr>
      <w:rFonts w:ascii="Tahoma" w:hAnsi="Tahoma"/>
      <w:sz w:val="16"/>
      <w:szCs w:val="14"/>
    </w:rPr>
  </w:style>
  <w:style w:type="character" w:customStyle="1" w:styleId="TextedebullesCar">
    <w:name w:val="Texte de bulles Car"/>
    <w:basedOn w:val="Policepardfaut"/>
    <w:link w:val="Textedebulles"/>
    <w:uiPriority w:val="99"/>
    <w:semiHidden/>
    <w:rsid w:val="000F38C7"/>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unesse@caf60.ca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2325</TotalTime>
  <Pages>5</Pages>
  <Words>1439</Words>
  <Characters>7916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Bastien GHIRALDO 608</cp:lastModifiedBy>
  <cp:revision>779</cp:revision>
  <cp:lastPrinted>2022-04-14T12:25:00Z</cp:lastPrinted>
  <dcterms:created xsi:type="dcterms:W3CDTF">2015-11-03T10:27:00Z</dcterms:created>
  <dcterms:modified xsi:type="dcterms:W3CDTF">2022-06-09T09:54:00Z</dcterms:modified>
  <dc:language>fr-FR</dc:language>
</cp:coreProperties>
</file>