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3D7EBE" w:rsidP="5FBD2F7D" w:rsidRDefault="003D7EBE" w14:paraId="00EBCB97" w14:noSpellErr="1" w14:textId="7A897737">
      <w:pPr>
        <w:widowControl w:val="1"/>
        <w:spacing w:after="160" w:line="259" w:lineRule="auto"/>
        <w:jc w:val="center"/>
        <w:rPr>
          <w:rFonts w:ascii="Calibri" w:hAnsi="Calibri" w:cs="Calibri" w:asciiTheme="minorAscii" w:hAnsiTheme="minorAscii" w:cstheme="minorAscii"/>
          <w:sz w:val="22"/>
          <w:szCs w:val="22"/>
        </w:rPr>
      </w:pPr>
      <w:r w:rsidRPr="5FBD2F7D" w:rsidR="6909AB77">
        <w:rPr>
          <w:rFonts w:ascii="Calibri" w:hAnsi="Calibri" w:cs="Calibri" w:asciiTheme="minorAscii" w:hAnsiTheme="minorAscii" w:cstheme="minorAscii"/>
          <w:sz w:val="22"/>
          <w:szCs w:val="22"/>
        </w:rPr>
        <w:t xml:space="preserve"> </w:t>
      </w:r>
    </w:p>
    <w:p w:rsidR="003D7EBE" w:rsidP="00DE75FB" w:rsidRDefault="003D7EBE" w14:paraId="79BE8629" w14:textId="77777777">
      <w:pPr>
        <w:widowControl/>
        <w:spacing w:after="160" w:line="259" w:lineRule="auto"/>
        <w:jc w:val="center"/>
        <w:rPr>
          <w:rFonts w:asciiTheme="minorHAnsi" w:hAnsiTheme="minorHAnsi" w:cstheme="minorHAnsi"/>
          <w:sz w:val="22"/>
          <w:szCs w:val="22"/>
        </w:rPr>
      </w:pPr>
    </w:p>
    <w:p w:rsidR="003D7EBE" w:rsidP="00DE75FB" w:rsidRDefault="003D7EBE" w14:paraId="7F33D86A" w14:textId="77777777">
      <w:pPr>
        <w:widowControl/>
        <w:spacing w:after="160" w:line="259" w:lineRule="auto"/>
        <w:jc w:val="center"/>
        <w:rPr>
          <w:rFonts w:asciiTheme="minorHAnsi" w:hAnsiTheme="minorHAnsi" w:cstheme="minorHAnsi"/>
          <w:sz w:val="22"/>
          <w:szCs w:val="22"/>
        </w:rPr>
      </w:pPr>
    </w:p>
    <w:p w:rsidRPr="00DE75FB" w:rsidR="0006742D" w:rsidP="00DE75FB" w:rsidRDefault="00547D74" w14:paraId="60061E4C" w14:textId="1D2DC038">
      <w:pPr>
        <w:widowControl/>
        <w:spacing w:after="160" w:line="259" w:lineRule="auto"/>
        <w:jc w:val="center"/>
        <w:rPr>
          <w:rFonts w:asciiTheme="minorHAnsi" w:hAnsiTheme="minorHAnsi" w:cstheme="minorHAnsi"/>
          <w:sz w:val="22"/>
          <w:szCs w:val="22"/>
        </w:rPr>
      </w:pPr>
      <w:r>
        <w:rPr>
          <w:noProof/>
        </w:rPr>
        <w:drawing>
          <wp:inline distT="0" distB="0" distL="0" distR="0" wp14:anchorId="62072047" wp14:editId="748DB327">
            <wp:extent cx="906970" cy="1338562"/>
            <wp:effectExtent l="0" t="0" r="7620" b="0"/>
            <wp:docPr id="4" name="Image 3">
              <a:extLst xmlns:a="http://schemas.openxmlformats.org/drawingml/2006/main">
                <a:ext uri="{FF2B5EF4-FFF2-40B4-BE49-F238E27FC236}">
                  <a16:creationId xmlns:a16="http://schemas.microsoft.com/office/drawing/2014/main" id="{5DCEE6E3-D5A7-44E9-B9A3-990C7BAD75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5DCEE6E3-D5A7-44E9-B9A3-990C7BAD75F4}"/>
                        </a:ext>
                      </a:extLst>
                    </pic:cNvPr>
                    <pic:cNvPicPr>
                      <a:picLocks noChangeAspect="1"/>
                    </pic:cNvPicPr>
                  </pic:nvPicPr>
                  <pic:blipFill>
                    <a:blip r:embed="rId11"/>
                    <a:stretch>
                      <a:fillRect/>
                    </a:stretch>
                  </pic:blipFill>
                  <pic:spPr>
                    <a:xfrm>
                      <a:off x="0" y="0"/>
                      <a:ext cx="925462" cy="1365854"/>
                    </a:xfrm>
                    <a:custGeom>
                      <a:avLst/>
                      <a:gdLst/>
                      <a:ahLst/>
                      <a:cxnLst/>
                      <a:rect l="l" t="t" r="r" b="b"/>
                      <a:pathLst>
                        <a:path w="4141760" h="4377846">
                          <a:moveTo>
                            <a:pt x="0" y="0"/>
                          </a:moveTo>
                          <a:lnTo>
                            <a:pt x="4141760" y="0"/>
                          </a:lnTo>
                          <a:lnTo>
                            <a:pt x="4141760" y="4377846"/>
                          </a:lnTo>
                          <a:lnTo>
                            <a:pt x="0" y="4377846"/>
                          </a:lnTo>
                          <a:close/>
                        </a:path>
                      </a:pathLst>
                    </a:custGeom>
                  </pic:spPr>
                </pic:pic>
              </a:graphicData>
            </a:graphic>
          </wp:inline>
        </w:drawing>
      </w:r>
      <w:r w:rsidR="00DE75FB">
        <w:rPr>
          <w:rFonts w:asciiTheme="minorHAnsi" w:hAnsiTheme="minorHAnsi" w:cstheme="minorHAnsi"/>
          <w:sz w:val="22"/>
          <w:szCs w:val="22"/>
        </w:rPr>
        <w:t xml:space="preserve">                         </w:t>
      </w:r>
      <w:r>
        <w:rPr>
          <w:noProof/>
        </w:rPr>
        <w:drawing>
          <wp:inline distT="0" distB="0" distL="0" distR="0" wp14:anchorId="49C0CF33" wp14:editId="760F524B">
            <wp:extent cx="1397000" cy="89381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1066" cy="922009"/>
                    </a:xfrm>
                    <a:prstGeom prst="rect">
                      <a:avLst/>
                    </a:prstGeom>
                    <a:noFill/>
                    <a:ln>
                      <a:noFill/>
                    </a:ln>
                  </pic:spPr>
                </pic:pic>
              </a:graphicData>
            </a:graphic>
          </wp:inline>
        </w:drawing>
      </w:r>
    </w:p>
    <w:p w:rsidRPr="00561C3B" w:rsidR="0006742D" w:rsidP="00C3626C" w:rsidRDefault="0006742D" w14:paraId="3DEEC669" w14:textId="77777777">
      <w:pPr>
        <w:rPr>
          <w:rFonts w:asciiTheme="minorHAnsi" w:hAnsiTheme="minorHAnsi" w:cstheme="minorHAnsi"/>
        </w:rPr>
      </w:pPr>
    </w:p>
    <w:p w:rsidRPr="00561C3B" w:rsidR="0006742D" w:rsidP="00C3626C" w:rsidRDefault="0006742D" w14:paraId="45FB0818" w14:textId="77777777">
      <w:pPr>
        <w:rPr>
          <w:rFonts w:asciiTheme="minorHAnsi" w:hAnsiTheme="minorHAnsi" w:cstheme="minorHAnsi"/>
        </w:rPr>
      </w:pPr>
    </w:p>
    <w:p w:rsidRPr="00561C3B" w:rsidR="0006742D" w:rsidP="00C3626C" w:rsidRDefault="0006742D" w14:paraId="049F31CB" w14:textId="0FF38F54">
      <w:pPr>
        <w:rPr>
          <w:rFonts w:asciiTheme="minorHAnsi" w:hAnsiTheme="minorHAnsi" w:cstheme="minorHAnsi"/>
        </w:rPr>
      </w:pPr>
    </w:p>
    <w:p w:rsidRPr="00561C3B" w:rsidR="0006742D" w:rsidP="00C3626C" w:rsidRDefault="0006742D" w14:paraId="4B99056E" w14:textId="77777777">
      <w:pPr>
        <w:rPr>
          <w:rFonts w:asciiTheme="minorHAnsi" w:hAnsiTheme="minorHAnsi" w:cstheme="minorHAnsi"/>
        </w:rPr>
      </w:pPr>
    </w:p>
    <w:p w:rsidRPr="00561C3B" w:rsidR="0006742D" w:rsidP="00A03743" w:rsidRDefault="0006742D" w14:paraId="1299C43A" w14:textId="77777777">
      <w:pPr>
        <w:pBdr>
          <w:top w:val="single" w:color="auto" w:sz="4" w:space="1"/>
          <w:left w:val="single" w:color="auto" w:sz="4" w:space="4"/>
          <w:bottom w:val="single" w:color="auto" w:sz="4" w:space="1"/>
          <w:right w:val="single" w:color="auto" w:sz="4" w:space="4"/>
        </w:pBdr>
        <w:shd w:val="clear" w:color="auto" w:fill="FFD966" w:themeFill="accent4" w:themeFillTint="99"/>
        <w:rPr>
          <w:rFonts w:asciiTheme="minorHAnsi" w:hAnsiTheme="minorHAnsi" w:cstheme="minorHAnsi"/>
          <w:sz w:val="36"/>
          <w:szCs w:val="36"/>
        </w:rPr>
      </w:pPr>
    </w:p>
    <w:p w:rsidRPr="00561C3B" w:rsidR="0006742D" w:rsidP="00A03743" w:rsidRDefault="0006742D" w14:paraId="6F5D1049" w14:textId="2A20FE4D">
      <w:pPr>
        <w:pBdr>
          <w:top w:val="single" w:color="auto" w:sz="4" w:space="1"/>
          <w:left w:val="single" w:color="auto" w:sz="4" w:space="4"/>
          <w:bottom w:val="single" w:color="auto" w:sz="4" w:space="1"/>
          <w:right w:val="single" w:color="auto" w:sz="4" w:space="4"/>
        </w:pBdr>
        <w:shd w:val="clear" w:color="auto" w:fill="FFD966" w:themeFill="accent4" w:themeFillTint="99"/>
        <w:jc w:val="center"/>
        <w:rPr>
          <w:rFonts w:eastAsia="Arial Nova" w:asciiTheme="minorHAnsi" w:hAnsiTheme="minorHAnsi" w:cstheme="minorHAnsi"/>
          <w:b/>
          <w:bCs/>
          <w:sz w:val="36"/>
          <w:szCs w:val="36"/>
        </w:rPr>
      </w:pPr>
      <w:r w:rsidRPr="00561C3B">
        <w:rPr>
          <w:rFonts w:eastAsia="Arial Nova" w:asciiTheme="minorHAnsi" w:hAnsiTheme="minorHAnsi" w:cstheme="minorHAnsi"/>
          <w:b/>
          <w:bCs/>
          <w:sz w:val="36"/>
          <w:szCs w:val="36"/>
        </w:rPr>
        <w:t>A</w:t>
      </w:r>
      <w:r w:rsidRPr="00561C3B" w:rsidR="00DE6196">
        <w:rPr>
          <w:rFonts w:eastAsia="Arial Nova" w:asciiTheme="minorHAnsi" w:hAnsiTheme="minorHAnsi" w:cstheme="minorHAnsi"/>
          <w:b/>
          <w:bCs/>
          <w:sz w:val="36"/>
          <w:szCs w:val="36"/>
        </w:rPr>
        <w:t>ppel à projets 202</w:t>
      </w:r>
      <w:r w:rsidR="00FF637E">
        <w:rPr>
          <w:rFonts w:eastAsia="Arial Nova" w:asciiTheme="minorHAnsi" w:hAnsiTheme="minorHAnsi" w:cstheme="minorHAnsi"/>
          <w:b/>
          <w:bCs/>
          <w:sz w:val="36"/>
          <w:szCs w:val="36"/>
        </w:rPr>
        <w:t>6</w:t>
      </w:r>
    </w:p>
    <w:p w:rsidRPr="00561C3B" w:rsidR="0006742D" w:rsidP="00A03743" w:rsidRDefault="0006742D" w14:paraId="55A03760" w14:textId="693749F5">
      <w:pPr>
        <w:pBdr>
          <w:top w:val="single" w:color="auto" w:sz="4" w:space="1"/>
          <w:left w:val="single" w:color="auto" w:sz="4" w:space="4"/>
          <w:bottom w:val="single" w:color="auto" w:sz="4" w:space="1"/>
          <w:right w:val="single" w:color="auto" w:sz="4" w:space="4"/>
        </w:pBdr>
        <w:shd w:val="clear" w:color="auto" w:fill="FFD966" w:themeFill="accent4" w:themeFillTint="99"/>
        <w:jc w:val="center"/>
        <w:rPr>
          <w:rFonts w:eastAsia="Arial Nova" w:asciiTheme="minorHAnsi" w:hAnsiTheme="minorHAnsi" w:cstheme="minorHAnsi"/>
          <w:b/>
          <w:bCs/>
          <w:sz w:val="36"/>
          <w:szCs w:val="36"/>
        </w:rPr>
      </w:pPr>
    </w:p>
    <w:p w:rsidRPr="00561C3B" w:rsidR="00DE6196" w:rsidP="00A03743" w:rsidRDefault="00DE6196" w14:paraId="402B9F7B" w14:textId="1A11001A">
      <w:pPr>
        <w:pBdr>
          <w:top w:val="single" w:color="auto" w:sz="4" w:space="1"/>
          <w:left w:val="single" w:color="auto" w:sz="4" w:space="4"/>
          <w:bottom w:val="single" w:color="auto" w:sz="4" w:space="1"/>
          <w:right w:val="single" w:color="auto" w:sz="4" w:space="4"/>
        </w:pBdr>
        <w:shd w:val="clear" w:color="auto" w:fill="FFD966" w:themeFill="accent4" w:themeFillTint="99"/>
        <w:jc w:val="center"/>
        <w:rPr>
          <w:rFonts w:eastAsia="Arial Nova" w:asciiTheme="minorHAnsi" w:hAnsiTheme="minorHAnsi" w:cstheme="minorHAnsi"/>
          <w:b/>
          <w:bCs/>
          <w:sz w:val="36"/>
          <w:szCs w:val="36"/>
        </w:rPr>
      </w:pPr>
      <w:r w:rsidRPr="00561C3B">
        <w:rPr>
          <w:rFonts w:eastAsia="Arial Nova" w:asciiTheme="minorHAnsi" w:hAnsiTheme="minorHAnsi" w:cstheme="minorHAnsi"/>
          <w:b/>
          <w:bCs/>
          <w:sz w:val="36"/>
          <w:szCs w:val="36"/>
        </w:rPr>
        <w:t>ACTIONS DE SOUTIEN A LA PARENTALITE</w:t>
      </w:r>
    </w:p>
    <w:p w:rsidRPr="00561C3B" w:rsidR="0006742D" w:rsidP="00A03743" w:rsidRDefault="0006742D" w14:paraId="4DDBEF00" w14:textId="77777777">
      <w:pPr>
        <w:pBdr>
          <w:top w:val="single" w:color="auto" w:sz="4" w:space="1"/>
          <w:left w:val="single" w:color="auto" w:sz="4" w:space="4"/>
          <w:bottom w:val="single" w:color="auto" w:sz="4" w:space="1"/>
          <w:right w:val="single" w:color="auto" w:sz="4" w:space="4"/>
        </w:pBdr>
        <w:shd w:val="clear" w:color="auto" w:fill="FFD966" w:themeFill="accent4" w:themeFillTint="99"/>
        <w:rPr>
          <w:rFonts w:eastAsia="Arial Nova" w:asciiTheme="minorHAnsi" w:hAnsiTheme="minorHAnsi" w:cstheme="minorHAnsi"/>
          <w:sz w:val="36"/>
          <w:szCs w:val="36"/>
        </w:rPr>
      </w:pPr>
    </w:p>
    <w:p w:rsidR="001B5DF7" w:rsidP="00A03743" w:rsidRDefault="00DE6196" w14:paraId="3461D779" w14:textId="2D7B8782">
      <w:pPr>
        <w:pBdr>
          <w:top w:val="single" w:color="auto" w:sz="4" w:space="1"/>
          <w:left w:val="single" w:color="auto" w:sz="4" w:space="4"/>
          <w:bottom w:val="single" w:color="auto" w:sz="4" w:space="1"/>
          <w:right w:val="single" w:color="auto" w:sz="4" w:space="4"/>
        </w:pBdr>
        <w:shd w:val="clear" w:color="auto" w:fill="FFD966" w:themeFill="accent4" w:themeFillTint="99"/>
        <w:jc w:val="center"/>
        <w:rPr>
          <w:rFonts w:asciiTheme="minorHAnsi" w:hAnsiTheme="minorHAnsi" w:cstheme="minorHAnsi"/>
          <w:sz w:val="36"/>
          <w:szCs w:val="36"/>
        </w:rPr>
      </w:pPr>
      <w:r w:rsidRPr="00561C3B">
        <w:rPr>
          <w:rFonts w:asciiTheme="minorHAnsi" w:hAnsiTheme="minorHAnsi" w:cstheme="minorHAnsi"/>
          <w:sz w:val="36"/>
          <w:szCs w:val="36"/>
        </w:rPr>
        <w:t xml:space="preserve">Cahier des </w:t>
      </w:r>
      <w:r w:rsidR="005857D0">
        <w:rPr>
          <w:rFonts w:asciiTheme="minorHAnsi" w:hAnsiTheme="minorHAnsi" w:cstheme="minorHAnsi"/>
          <w:sz w:val="36"/>
          <w:szCs w:val="36"/>
        </w:rPr>
        <w:t>c</w:t>
      </w:r>
      <w:r w:rsidRPr="00561C3B">
        <w:rPr>
          <w:rFonts w:asciiTheme="minorHAnsi" w:hAnsiTheme="minorHAnsi" w:cstheme="minorHAnsi"/>
          <w:sz w:val="36"/>
          <w:szCs w:val="36"/>
        </w:rPr>
        <w:t>harges</w:t>
      </w:r>
    </w:p>
    <w:p w:rsidRPr="00561C3B" w:rsidR="00BE7BAF" w:rsidP="00A03743" w:rsidRDefault="00BE7BAF" w14:paraId="4B1E238E" w14:textId="77777777">
      <w:pPr>
        <w:pBdr>
          <w:top w:val="single" w:color="auto" w:sz="4" w:space="1"/>
          <w:left w:val="single" w:color="auto" w:sz="4" w:space="4"/>
          <w:bottom w:val="single" w:color="auto" w:sz="4" w:space="1"/>
          <w:right w:val="single" w:color="auto" w:sz="4" w:space="4"/>
        </w:pBdr>
        <w:shd w:val="clear" w:color="auto" w:fill="FFD966" w:themeFill="accent4" w:themeFillTint="99"/>
        <w:jc w:val="center"/>
        <w:rPr>
          <w:rFonts w:asciiTheme="minorHAnsi" w:hAnsiTheme="minorHAnsi" w:cstheme="minorHAnsi"/>
          <w:sz w:val="36"/>
          <w:szCs w:val="36"/>
        </w:rPr>
      </w:pPr>
    </w:p>
    <w:p w:rsidRPr="00561C3B" w:rsidR="001B5DF7" w:rsidRDefault="001B5DF7" w14:paraId="3CF2D8B6" w14:textId="0FB5D9C2">
      <w:pPr>
        <w:widowControl/>
        <w:suppressAutoHyphens w:val="0"/>
        <w:spacing w:after="160" w:line="259" w:lineRule="auto"/>
        <w:rPr>
          <w:rFonts w:asciiTheme="minorHAnsi" w:hAnsiTheme="minorHAnsi" w:cstheme="minorHAnsi"/>
          <w:sz w:val="36"/>
          <w:szCs w:val="36"/>
        </w:rPr>
      </w:pPr>
    </w:p>
    <w:p w:rsidRPr="00561C3B" w:rsidR="00793A14" w:rsidRDefault="00793A14" w14:paraId="62EBC292" w14:textId="09945361">
      <w:pPr>
        <w:widowControl/>
        <w:suppressAutoHyphens w:val="0"/>
        <w:spacing w:after="160" w:line="259" w:lineRule="auto"/>
        <w:rPr>
          <w:rFonts w:asciiTheme="minorHAnsi" w:hAnsiTheme="minorHAnsi" w:cstheme="minorHAnsi"/>
          <w:sz w:val="36"/>
          <w:szCs w:val="36"/>
        </w:rPr>
      </w:pPr>
    </w:p>
    <w:p w:rsidRPr="00561C3B" w:rsidR="00793A14" w:rsidRDefault="00793A14" w14:paraId="1A4F58C7" w14:textId="710D8808">
      <w:pPr>
        <w:widowControl/>
        <w:suppressAutoHyphens w:val="0"/>
        <w:spacing w:after="160" w:line="259" w:lineRule="auto"/>
        <w:rPr>
          <w:rFonts w:asciiTheme="minorHAnsi" w:hAnsiTheme="minorHAnsi" w:cstheme="minorHAnsi"/>
          <w:sz w:val="36"/>
          <w:szCs w:val="36"/>
        </w:rPr>
      </w:pPr>
    </w:p>
    <w:p w:rsidRPr="00561C3B" w:rsidR="00793A14" w:rsidRDefault="00793A14" w14:paraId="2F288E86" w14:textId="41F068A5">
      <w:pPr>
        <w:widowControl/>
        <w:suppressAutoHyphens w:val="0"/>
        <w:spacing w:after="160" w:line="259" w:lineRule="auto"/>
        <w:rPr>
          <w:rFonts w:asciiTheme="minorHAnsi" w:hAnsiTheme="minorHAnsi" w:cstheme="minorHAnsi"/>
          <w:sz w:val="36"/>
          <w:szCs w:val="36"/>
        </w:rPr>
      </w:pPr>
    </w:p>
    <w:p w:rsidR="00A03743" w:rsidRDefault="00A03743" w14:paraId="3EEB6419" w14:textId="6B98F674">
      <w:pPr>
        <w:widowControl/>
        <w:suppressAutoHyphens w:val="0"/>
        <w:spacing w:after="160" w:line="259" w:lineRule="auto"/>
        <w:rPr>
          <w:rFonts w:asciiTheme="minorHAnsi" w:hAnsiTheme="minorHAnsi" w:cstheme="minorHAnsi"/>
          <w:sz w:val="36"/>
          <w:szCs w:val="36"/>
        </w:rPr>
      </w:pPr>
      <w:r>
        <w:rPr>
          <w:rFonts w:asciiTheme="minorHAnsi" w:hAnsiTheme="minorHAnsi" w:cstheme="minorHAnsi"/>
          <w:sz w:val="36"/>
          <w:szCs w:val="36"/>
        </w:rPr>
        <w:br w:type="page"/>
      </w:r>
    </w:p>
    <w:p w:rsidRPr="00561C3B" w:rsidR="001B5DF7" w:rsidP="00A03743" w:rsidRDefault="001B5DF7" w14:paraId="0991C427" w14:textId="7DA50770">
      <w:pPr>
        <w:pStyle w:val="Corpsdetexte2"/>
        <w:pBdr>
          <w:top w:val="single" w:color="auto" w:sz="4" w:space="1"/>
          <w:left w:val="single" w:color="auto" w:sz="4" w:space="4"/>
          <w:bottom w:val="single" w:color="auto" w:sz="4" w:space="1"/>
          <w:right w:val="single" w:color="auto" w:sz="4" w:space="4"/>
        </w:pBdr>
        <w:shd w:val="clear" w:color="auto" w:fill="FFD966" w:themeFill="accent4" w:themeFillTint="99"/>
        <w:snapToGrid w:val="0"/>
        <w:jc w:val="center"/>
        <w:rPr>
          <w:rFonts w:eastAsia="Arial Nova" w:asciiTheme="minorHAnsi" w:hAnsiTheme="minorHAnsi" w:cstheme="minorHAnsi"/>
          <w:b/>
          <w:bCs/>
          <w:sz w:val="32"/>
          <w:szCs w:val="32"/>
        </w:rPr>
      </w:pPr>
      <w:r w:rsidRPr="00561C3B">
        <w:rPr>
          <w:rFonts w:eastAsia="Arial Nova" w:asciiTheme="minorHAnsi" w:hAnsiTheme="minorHAnsi" w:cstheme="minorHAnsi"/>
          <w:b/>
          <w:bCs/>
          <w:sz w:val="32"/>
          <w:szCs w:val="32"/>
        </w:rPr>
        <w:lastRenderedPageBreak/>
        <w:t>CONTEXTE</w:t>
      </w:r>
      <w:r w:rsidR="00DC2501">
        <w:rPr>
          <w:rFonts w:eastAsia="Arial Nova" w:asciiTheme="minorHAnsi" w:hAnsiTheme="minorHAnsi" w:cstheme="minorHAnsi"/>
          <w:b/>
          <w:bCs/>
          <w:sz w:val="32"/>
          <w:szCs w:val="32"/>
        </w:rPr>
        <w:t xml:space="preserve"> ET</w:t>
      </w:r>
      <w:r w:rsidR="00BE7BAF">
        <w:rPr>
          <w:rFonts w:eastAsia="Arial Nova" w:asciiTheme="minorHAnsi" w:hAnsiTheme="minorHAnsi" w:cstheme="minorHAnsi"/>
          <w:b/>
          <w:bCs/>
          <w:sz w:val="32"/>
          <w:szCs w:val="32"/>
        </w:rPr>
        <w:t xml:space="preserve"> OBJECTIFS</w:t>
      </w:r>
    </w:p>
    <w:p w:rsidRPr="00561C3B" w:rsidR="001B5DF7" w:rsidP="003E0EC0" w:rsidRDefault="001B5DF7" w14:paraId="0562CB0E" w14:textId="22903989">
      <w:pPr>
        <w:rPr>
          <w:rFonts w:asciiTheme="minorHAnsi" w:hAnsiTheme="minorHAnsi" w:cstheme="minorHAnsi"/>
        </w:rPr>
      </w:pPr>
    </w:p>
    <w:p w:rsidRPr="00561C3B" w:rsidR="00561C3B" w:rsidP="003E0EC0" w:rsidRDefault="00561C3B" w14:paraId="368D552F" w14:textId="77777777">
      <w:pPr>
        <w:rPr>
          <w:rFonts w:asciiTheme="minorHAnsi" w:hAnsiTheme="minorHAnsi" w:eastAsiaTheme="minorEastAsia" w:cstheme="minorHAnsi"/>
          <w:sz w:val="22"/>
          <w:szCs w:val="22"/>
          <w:lang w:eastAsia="fr-FR"/>
        </w:rPr>
      </w:pPr>
      <w:r w:rsidRPr="00561C3B">
        <w:rPr>
          <w:rFonts w:asciiTheme="minorHAnsi" w:hAnsiTheme="minorHAnsi" w:eastAsiaTheme="minorEastAsia" w:cstheme="minorHAnsi"/>
          <w:sz w:val="22"/>
          <w:szCs w:val="22"/>
          <w:lang w:eastAsia="fr-FR"/>
        </w:rPr>
        <w:t xml:space="preserve">L’action de la branche Famille en matière de soutien à la parentalité se caractérise par une approche préventive et universaliste dans une logique d’investissement social fondée sur : </w:t>
      </w:r>
    </w:p>
    <w:p w:rsidRPr="00561C3B" w:rsidR="00561C3B" w:rsidP="003E0EC0" w:rsidRDefault="00561C3B" w14:paraId="6709B4AD" w14:textId="77777777">
      <w:pPr>
        <w:pStyle w:val="Paragraphedeliste"/>
        <w:widowControl/>
        <w:numPr>
          <w:ilvl w:val="0"/>
          <w:numId w:val="14"/>
        </w:numPr>
        <w:suppressAutoHyphens w:val="0"/>
        <w:contextualSpacing w:val="0"/>
        <w:jc w:val="both"/>
        <w:rPr>
          <w:rFonts w:asciiTheme="minorHAnsi" w:hAnsiTheme="minorHAnsi" w:cstheme="minorHAnsi"/>
          <w:sz w:val="22"/>
          <w:szCs w:val="22"/>
        </w:rPr>
      </w:pPr>
      <w:r w:rsidRPr="00561C3B">
        <w:rPr>
          <w:rFonts w:asciiTheme="minorHAnsi" w:hAnsiTheme="minorHAnsi" w:eastAsiaTheme="minorEastAsia" w:cstheme="minorHAnsi"/>
          <w:b/>
          <w:bCs/>
          <w:sz w:val="22"/>
          <w:szCs w:val="22"/>
          <w:lang w:eastAsia="fr-FR"/>
        </w:rPr>
        <w:t>L’accompagnement des parents</w:t>
      </w:r>
      <w:r w:rsidRPr="00561C3B">
        <w:rPr>
          <w:rFonts w:asciiTheme="minorHAnsi" w:hAnsiTheme="minorHAnsi" w:eastAsiaTheme="minorEastAsia" w:cstheme="minorHAnsi"/>
          <w:sz w:val="22"/>
          <w:szCs w:val="22"/>
          <w:lang w:eastAsia="fr-FR"/>
        </w:rPr>
        <w:t xml:space="preserve"> le plus en amont possible des difficultés et éviter ainsi des situations plus graves et complexes.  </w:t>
      </w:r>
    </w:p>
    <w:p w:rsidRPr="00561C3B" w:rsidR="00561C3B" w:rsidP="003E0EC0" w:rsidRDefault="00561C3B" w14:paraId="7A65516C" w14:textId="77777777">
      <w:pPr>
        <w:widowControl/>
        <w:numPr>
          <w:ilvl w:val="0"/>
          <w:numId w:val="14"/>
        </w:numPr>
        <w:suppressAutoHyphens w:val="0"/>
        <w:contextualSpacing/>
        <w:jc w:val="both"/>
        <w:rPr>
          <w:rFonts w:asciiTheme="minorHAnsi" w:hAnsiTheme="minorHAnsi" w:eastAsiaTheme="minorEastAsia" w:cstheme="minorHAnsi"/>
          <w:sz w:val="22"/>
          <w:szCs w:val="22"/>
          <w:lang w:eastAsia="fr-FR"/>
        </w:rPr>
      </w:pPr>
      <w:r w:rsidRPr="00561C3B">
        <w:rPr>
          <w:rFonts w:asciiTheme="minorHAnsi" w:hAnsiTheme="minorHAnsi" w:eastAsiaTheme="minorEastAsia" w:cstheme="minorHAnsi"/>
          <w:b/>
          <w:bCs/>
          <w:sz w:val="22"/>
          <w:szCs w:val="22"/>
          <w:lang w:eastAsia="fr-FR"/>
        </w:rPr>
        <w:t>Le respect de la diversité des modèles éducatifs</w:t>
      </w:r>
      <w:r w:rsidRPr="00561C3B">
        <w:rPr>
          <w:rFonts w:asciiTheme="minorHAnsi" w:hAnsiTheme="minorHAnsi" w:eastAsiaTheme="minorEastAsia" w:cstheme="minorHAnsi"/>
          <w:sz w:val="22"/>
          <w:szCs w:val="22"/>
          <w:lang w:eastAsia="fr-FR"/>
        </w:rPr>
        <w:t xml:space="preserve">, des contextes familiaux, économiques et culturels de chaque famille ; </w:t>
      </w:r>
    </w:p>
    <w:p w:rsidRPr="00561C3B" w:rsidR="00561C3B" w:rsidP="003E0EC0" w:rsidRDefault="00561C3B" w14:paraId="1BF190C0" w14:textId="77777777">
      <w:pPr>
        <w:widowControl/>
        <w:numPr>
          <w:ilvl w:val="0"/>
          <w:numId w:val="14"/>
        </w:numPr>
        <w:suppressAutoHyphens w:val="0"/>
        <w:spacing w:after="160"/>
        <w:contextualSpacing/>
        <w:jc w:val="both"/>
        <w:rPr>
          <w:rStyle w:val="normaltextrun"/>
          <w:rFonts w:asciiTheme="minorHAnsi" w:hAnsiTheme="minorHAnsi" w:eastAsiaTheme="minorEastAsia" w:cstheme="minorHAnsi"/>
          <w:sz w:val="22"/>
          <w:szCs w:val="22"/>
          <w:lang w:eastAsia="fr-FR"/>
        </w:rPr>
      </w:pPr>
      <w:r w:rsidRPr="00561C3B">
        <w:rPr>
          <w:rFonts w:asciiTheme="minorHAnsi" w:hAnsiTheme="minorHAnsi" w:eastAsiaTheme="minorEastAsia" w:cstheme="minorHAnsi"/>
          <w:b/>
          <w:bCs/>
          <w:sz w:val="22"/>
          <w:szCs w:val="22"/>
          <w:lang w:eastAsia="fr-FR"/>
        </w:rPr>
        <w:t>La valorisation des parents</w:t>
      </w:r>
      <w:r w:rsidRPr="00561C3B">
        <w:rPr>
          <w:rFonts w:asciiTheme="minorHAnsi" w:hAnsiTheme="minorHAnsi" w:eastAsiaTheme="minorEastAsia" w:cstheme="minorHAnsi"/>
          <w:sz w:val="22"/>
          <w:szCs w:val="22"/>
          <w:lang w:eastAsia="fr-FR"/>
        </w:rPr>
        <w:t xml:space="preserve"> dans leur rôle et le renforcement de leurs compétences parentales.</w:t>
      </w:r>
    </w:p>
    <w:p w:rsidRPr="00561C3B" w:rsidR="00561C3B" w:rsidP="003E0EC0" w:rsidRDefault="00561C3B" w14:paraId="1D4ADA9D" w14:textId="77777777">
      <w:pPr>
        <w:rPr>
          <w:rFonts w:asciiTheme="minorHAnsi" w:hAnsiTheme="minorHAnsi" w:eastAsiaTheme="minorEastAsia" w:cstheme="minorHAnsi"/>
          <w:sz w:val="22"/>
          <w:szCs w:val="22"/>
          <w:lang w:eastAsia="fr-FR"/>
        </w:rPr>
      </w:pPr>
    </w:p>
    <w:p w:rsidRPr="002D4293" w:rsidR="002D4293" w:rsidP="003E0EC0" w:rsidRDefault="00561C3B" w14:paraId="22424ACE" w14:textId="6C9E2DB2">
      <w:pPr>
        <w:rPr>
          <w:rFonts w:asciiTheme="minorHAnsi" w:hAnsiTheme="minorHAnsi" w:eastAsiaTheme="minorEastAsia" w:cstheme="minorHAnsi"/>
          <w:sz w:val="22"/>
          <w:szCs w:val="22"/>
          <w:lang w:eastAsia="fr-FR"/>
        </w:rPr>
      </w:pPr>
      <w:r w:rsidRPr="00561C3B">
        <w:rPr>
          <w:rFonts w:asciiTheme="minorHAnsi" w:hAnsiTheme="minorHAnsi" w:eastAsiaTheme="minorEastAsia" w:cstheme="minorHAnsi"/>
          <w:sz w:val="22"/>
          <w:szCs w:val="22"/>
          <w:lang w:eastAsia="fr-FR"/>
        </w:rPr>
        <w:t>Elle s’inscrit dans un cadre juridique précisé par l’ordonnance n°20221-611 du 19 mai 2021 relative aux services aux familles et complété par la charte nationale de soutien à la parentalité prévue à l’article L. 214-1-2 du code de l’action sociale et des familles</w:t>
      </w:r>
      <w:r w:rsidR="00DC66EF">
        <w:rPr>
          <w:rFonts w:asciiTheme="minorHAnsi" w:hAnsiTheme="minorHAnsi" w:eastAsiaTheme="minorEastAsia" w:cstheme="minorHAnsi"/>
          <w:sz w:val="22"/>
          <w:szCs w:val="22"/>
          <w:lang w:eastAsia="fr-FR"/>
        </w:rPr>
        <w:t>. Elle</w:t>
      </w:r>
      <w:r w:rsidR="002D4293">
        <w:rPr>
          <w:rFonts w:asciiTheme="minorHAnsi" w:hAnsiTheme="minorHAnsi" w:eastAsiaTheme="minorEastAsia" w:cstheme="minorHAnsi"/>
          <w:sz w:val="22"/>
          <w:szCs w:val="22"/>
          <w:lang w:eastAsia="fr-FR"/>
        </w:rPr>
        <w:t xml:space="preserve"> </w:t>
      </w:r>
      <w:r w:rsidRPr="007D547C" w:rsidR="002D4293">
        <w:rPr>
          <w:rStyle w:val="normaltextrun"/>
          <w:rFonts w:asciiTheme="minorHAnsi" w:hAnsiTheme="minorHAnsi" w:cstheme="minorHAnsi"/>
          <w:sz w:val="22"/>
          <w:szCs w:val="22"/>
        </w:rPr>
        <w:t>définit les services de soutien à la parentalité</w:t>
      </w:r>
      <w:r w:rsidR="002D4293">
        <w:rPr>
          <w:rStyle w:val="normaltextrun"/>
          <w:rFonts w:asciiTheme="minorHAnsi" w:hAnsiTheme="minorHAnsi" w:cstheme="minorHAnsi"/>
          <w:sz w:val="22"/>
          <w:szCs w:val="22"/>
        </w:rPr>
        <w:t xml:space="preserve"> </w:t>
      </w:r>
      <w:r w:rsidRPr="007D547C" w:rsidR="002D4293">
        <w:rPr>
          <w:rStyle w:val="normaltextrun"/>
          <w:rFonts w:asciiTheme="minorHAnsi" w:hAnsiTheme="minorHAnsi" w:cstheme="minorHAnsi"/>
          <w:sz w:val="22"/>
          <w:szCs w:val="22"/>
        </w:rPr>
        <w:t>comme : </w:t>
      </w:r>
      <w:r w:rsidRPr="007D547C" w:rsidR="002D4293">
        <w:rPr>
          <w:rStyle w:val="eop"/>
          <w:rFonts w:asciiTheme="minorHAnsi" w:hAnsiTheme="minorHAnsi" w:cstheme="minorHAnsi"/>
          <w:sz w:val="22"/>
          <w:szCs w:val="22"/>
        </w:rPr>
        <w:t> </w:t>
      </w:r>
    </w:p>
    <w:p w:rsidRPr="007D547C" w:rsidR="002D4293" w:rsidP="003E0EC0" w:rsidRDefault="002D4293" w14:paraId="643C7CB4" w14:textId="238A6B7B">
      <w:pPr>
        <w:pStyle w:val="paragraph"/>
        <w:spacing w:before="0" w:beforeAutospacing="0" w:after="0" w:afterAutospacing="0"/>
        <w:ind w:left="142"/>
        <w:jc w:val="both"/>
        <w:textAlignment w:val="baseline"/>
        <w:rPr>
          <w:rStyle w:val="eop"/>
          <w:rFonts w:asciiTheme="minorHAnsi" w:hAnsiTheme="minorHAnsi" w:cstheme="minorHAnsi"/>
          <w:sz w:val="22"/>
          <w:szCs w:val="22"/>
        </w:rPr>
      </w:pPr>
      <w:r w:rsidRPr="007D547C">
        <w:rPr>
          <w:rStyle w:val="normaltextrun"/>
          <w:rFonts w:asciiTheme="minorHAnsi" w:hAnsiTheme="minorHAnsi" w:cstheme="minorHAnsi"/>
          <w:i/>
          <w:iCs/>
          <w:sz w:val="22"/>
          <w:szCs w:val="22"/>
        </w:rPr>
        <w:t xml:space="preserve">«Toute activité consistant, à titre principal ou à titre complémentaire d'une autre activité, notamment celle d'accueil du jeune enfant, à accompagner les parents dans leur rôle de premier éducateur de leur enfant, notamment par des actions d'écoute, de soutien, de conseils et d'information, ou à favoriser l'entraide et l'échange entre parents ». </w:t>
      </w:r>
    </w:p>
    <w:p w:rsidR="000B10F4" w:rsidP="003E0EC0" w:rsidRDefault="000B10F4" w14:paraId="7ED8DD8E" w14:textId="77777777">
      <w:pPr>
        <w:autoSpaceDE w:val="0"/>
        <w:autoSpaceDN w:val="0"/>
        <w:adjustRightInd w:val="0"/>
        <w:ind w:right="-144"/>
        <w:rPr>
          <w:rFonts w:eastAsia="Times New Roman" w:asciiTheme="minorHAnsi" w:hAnsiTheme="minorHAnsi" w:cstheme="minorBidi"/>
          <w:sz w:val="22"/>
          <w:szCs w:val="22"/>
          <w:lang w:eastAsia="fr-FR"/>
        </w:rPr>
      </w:pPr>
    </w:p>
    <w:p w:rsidR="000B10F4" w:rsidP="003E0EC0" w:rsidRDefault="000B10F4" w14:paraId="794E4336" w14:textId="678FBBAF">
      <w:pPr>
        <w:autoSpaceDE w:val="0"/>
        <w:autoSpaceDN w:val="0"/>
        <w:adjustRightInd w:val="0"/>
        <w:ind w:right="-144"/>
        <w:rPr>
          <w:rFonts w:eastAsia="Times New Roman" w:asciiTheme="minorHAnsi" w:hAnsiTheme="minorHAnsi" w:cstheme="minorBidi"/>
          <w:sz w:val="22"/>
          <w:szCs w:val="22"/>
          <w:lang w:eastAsia="fr-FR"/>
        </w:rPr>
      </w:pPr>
      <w:r>
        <w:rPr>
          <w:rFonts w:eastAsia="Times New Roman" w:asciiTheme="minorHAnsi" w:hAnsiTheme="minorHAnsi" w:cstheme="minorBidi"/>
          <w:sz w:val="22"/>
          <w:szCs w:val="22"/>
          <w:lang w:eastAsia="fr-FR"/>
        </w:rPr>
        <w:t>L</w:t>
      </w:r>
      <w:r w:rsidRPr="5FCD0533">
        <w:rPr>
          <w:rFonts w:eastAsia="Times New Roman" w:asciiTheme="minorHAnsi" w:hAnsiTheme="minorHAnsi" w:cstheme="minorBidi"/>
          <w:sz w:val="22"/>
          <w:szCs w:val="22"/>
          <w:lang w:eastAsia="fr-FR"/>
        </w:rPr>
        <w:t>a C</w:t>
      </w:r>
      <w:r>
        <w:rPr>
          <w:rFonts w:eastAsia="Times New Roman" w:asciiTheme="minorHAnsi" w:hAnsiTheme="minorHAnsi" w:cstheme="minorBidi"/>
          <w:sz w:val="22"/>
          <w:szCs w:val="22"/>
          <w:lang w:eastAsia="fr-FR"/>
        </w:rPr>
        <w:t>onvention d’objectifs et de gestion (</w:t>
      </w:r>
      <w:proofErr w:type="spellStart"/>
      <w:r>
        <w:rPr>
          <w:rFonts w:eastAsia="Times New Roman" w:asciiTheme="minorHAnsi" w:hAnsiTheme="minorHAnsi" w:cstheme="minorBidi"/>
          <w:sz w:val="22"/>
          <w:szCs w:val="22"/>
          <w:lang w:eastAsia="fr-FR"/>
        </w:rPr>
        <w:t>Cog</w:t>
      </w:r>
      <w:proofErr w:type="spellEnd"/>
      <w:r>
        <w:rPr>
          <w:rFonts w:eastAsia="Times New Roman" w:asciiTheme="minorHAnsi" w:hAnsiTheme="minorHAnsi" w:cstheme="minorBidi"/>
          <w:sz w:val="22"/>
          <w:szCs w:val="22"/>
          <w:lang w:eastAsia="fr-FR"/>
        </w:rPr>
        <w:t>)</w:t>
      </w:r>
      <w:r w:rsidR="00E02248">
        <w:rPr>
          <w:rFonts w:eastAsia="Times New Roman" w:asciiTheme="minorHAnsi" w:hAnsiTheme="minorHAnsi" w:cstheme="minorBidi"/>
          <w:sz w:val="22"/>
          <w:szCs w:val="22"/>
          <w:lang w:eastAsia="fr-FR"/>
        </w:rPr>
        <w:t xml:space="preserve"> </w:t>
      </w:r>
      <w:r>
        <w:rPr>
          <w:rFonts w:eastAsia="Times New Roman" w:asciiTheme="minorHAnsi" w:hAnsiTheme="minorHAnsi" w:cstheme="minorBidi"/>
          <w:sz w:val="22"/>
          <w:szCs w:val="22"/>
          <w:lang w:eastAsia="fr-FR"/>
        </w:rPr>
        <w:t xml:space="preserve">de la branche Famille pour la période </w:t>
      </w:r>
      <w:r w:rsidRPr="5FCD0533">
        <w:rPr>
          <w:rFonts w:eastAsia="Times New Roman" w:asciiTheme="minorHAnsi" w:hAnsiTheme="minorHAnsi" w:cstheme="minorBidi"/>
          <w:sz w:val="22"/>
          <w:szCs w:val="22"/>
          <w:lang w:eastAsia="fr-FR"/>
        </w:rPr>
        <w:t xml:space="preserve">2023-2027 porte </w:t>
      </w:r>
      <w:r w:rsidR="00DC66EF">
        <w:rPr>
          <w:rFonts w:eastAsia="Times New Roman" w:asciiTheme="minorHAnsi" w:hAnsiTheme="minorHAnsi" w:cstheme="minorBidi"/>
          <w:sz w:val="22"/>
          <w:szCs w:val="22"/>
          <w:lang w:eastAsia="fr-FR"/>
        </w:rPr>
        <w:t xml:space="preserve">ainsi </w:t>
      </w:r>
      <w:r w:rsidRPr="5FCD0533">
        <w:rPr>
          <w:rFonts w:eastAsia="Times New Roman" w:asciiTheme="minorHAnsi" w:hAnsiTheme="minorHAnsi" w:cstheme="minorBidi"/>
          <w:sz w:val="22"/>
          <w:szCs w:val="22"/>
          <w:lang w:eastAsia="fr-FR"/>
        </w:rPr>
        <w:t xml:space="preserve">de fortes ambitions en matière de politique de soutien à la parentalité avec un double enjeu : </w:t>
      </w:r>
    </w:p>
    <w:p w:rsidR="000B10F4" w:rsidP="003E0EC0" w:rsidRDefault="000B10F4" w14:paraId="4A756467" w14:textId="77777777">
      <w:pPr>
        <w:pStyle w:val="Paragraphedeliste"/>
        <w:widowControl/>
        <w:numPr>
          <w:ilvl w:val="0"/>
          <w:numId w:val="16"/>
        </w:numPr>
        <w:suppressAutoHyphens w:val="0"/>
        <w:autoSpaceDE w:val="0"/>
        <w:autoSpaceDN w:val="0"/>
        <w:adjustRightInd w:val="0"/>
        <w:ind w:right="-144"/>
        <w:contextualSpacing w:val="0"/>
        <w:jc w:val="both"/>
        <w:rPr>
          <w:rFonts w:eastAsia="Times New Roman" w:asciiTheme="minorHAnsi" w:hAnsiTheme="minorHAnsi" w:cstheme="minorHAnsi"/>
          <w:sz w:val="22"/>
          <w:szCs w:val="22"/>
          <w:lang w:eastAsia="fr-FR"/>
        </w:rPr>
      </w:pPr>
      <w:r w:rsidRPr="00DA6FD8">
        <w:rPr>
          <w:rFonts w:eastAsia="Times New Roman" w:asciiTheme="minorHAnsi" w:hAnsiTheme="minorHAnsi" w:cstheme="minorHAnsi"/>
          <w:sz w:val="22"/>
          <w:szCs w:val="22"/>
          <w:lang w:eastAsia="fr-FR"/>
        </w:rPr>
        <w:t xml:space="preserve">Renforcer la visibilité des offres de services et des dispositifs pour améliorer l’accessibilité pour les parents ; </w:t>
      </w:r>
    </w:p>
    <w:p w:rsidRPr="000E0B9E" w:rsidR="000B10F4" w:rsidP="003E0EC0" w:rsidRDefault="000B10F4" w14:paraId="1499B1F1" w14:textId="4645A838">
      <w:pPr>
        <w:pStyle w:val="Paragraphedeliste"/>
        <w:widowControl/>
        <w:numPr>
          <w:ilvl w:val="0"/>
          <w:numId w:val="16"/>
        </w:numPr>
        <w:suppressAutoHyphens w:val="0"/>
        <w:autoSpaceDE w:val="0"/>
        <w:autoSpaceDN w:val="0"/>
        <w:adjustRightInd w:val="0"/>
        <w:ind w:right="-144"/>
        <w:contextualSpacing w:val="0"/>
        <w:jc w:val="both"/>
        <w:rPr>
          <w:rFonts w:asciiTheme="minorHAnsi" w:hAnsiTheme="minorHAnsi" w:eastAsiaTheme="minorEastAsia" w:cstheme="minorHAnsi"/>
          <w:sz w:val="22"/>
          <w:szCs w:val="22"/>
          <w:lang w:eastAsia="fr-FR"/>
        </w:rPr>
      </w:pPr>
      <w:r w:rsidRPr="000E0B9E">
        <w:rPr>
          <w:rFonts w:eastAsia="Times New Roman" w:asciiTheme="minorHAnsi" w:hAnsiTheme="minorHAnsi" w:cstheme="minorHAnsi"/>
          <w:sz w:val="22"/>
          <w:szCs w:val="22"/>
          <w:lang w:eastAsia="fr-FR"/>
        </w:rPr>
        <w:t xml:space="preserve">Développer des démarches d’évaluation et de mesures d’impact social pour </w:t>
      </w:r>
      <w:r w:rsidR="00407485">
        <w:rPr>
          <w:rFonts w:eastAsia="Times New Roman" w:asciiTheme="minorHAnsi" w:hAnsiTheme="minorHAnsi" w:cstheme="minorHAnsi"/>
          <w:sz w:val="22"/>
          <w:szCs w:val="22"/>
          <w:lang w:eastAsia="fr-FR"/>
        </w:rPr>
        <w:t xml:space="preserve">en </w:t>
      </w:r>
      <w:r w:rsidRPr="000E0B9E">
        <w:rPr>
          <w:rFonts w:eastAsia="Times New Roman" w:asciiTheme="minorHAnsi" w:hAnsiTheme="minorHAnsi" w:cstheme="minorHAnsi"/>
          <w:sz w:val="22"/>
          <w:szCs w:val="22"/>
          <w:lang w:eastAsia="fr-FR"/>
        </w:rPr>
        <w:t>mesurer les effets</w:t>
      </w:r>
      <w:r w:rsidR="00407485">
        <w:rPr>
          <w:rFonts w:eastAsia="Times New Roman" w:asciiTheme="minorHAnsi" w:hAnsiTheme="minorHAnsi" w:cstheme="minorHAnsi"/>
          <w:sz w:val="22"/>
          <w:szCs w:val="22"/>
          <w:lang w:eastAsia="fr-FR"/>
        </w:rPr>
        <w:t>.</w:t>
      </w:r>
    </w:p>
    <w:p w:rsidR="002D4293" w:rsidP="003E0EC0" w:rsidRDefault="002D4293" w14:paraId="158D17F3" w14:textId="77777777">
      <w:pPr>
        <w:rPr>
          <w:rStyle w:val="normaltextrun"/>
          <w:rFonts w:asciiTheme="minorHAnsi" w:hAnsiTheme="minorHAnsi" w:cstheme="minorHAnsi"/>
          <w:color w:val="000000"/>
          <w:sz w:val="22"/>
          <w:szCs w:val="22"/>
          <w:shd w:val="clear" w:color="auto" w:fill="FFFFFF"/>
        </w:rPr>
      </w:pPr>
    </w:p>
    <w:p w:rsidRPr="00C37A9F" w:rsidR="00561C3B" w:rsidP="003E0EC0" w:rsidRDefault="00561C3B" w14:paraId="65CF28C6" w14:textId="770A5486">
      <w:pPr>
        <w:rPr>
          <w:rFonts w:asciiTheme="minorHAnsi" w:hAnsiTheme="minorHAnsi" w:eastAsiaTheme="minorEastAsia" w:cstheme="minorHAnsi"/>
          <w:sz w:val="22"/>
          <w:szCs w:val="22"/>
          <w:lang w:eastAsia="fr-FR"/>
        </w:rPr>
      </w:pPr>
      <w:r w:rsidRPr="00C37A9F">
        <w:rPr>
          <w:rFonts w:asciiTheme="minorHAnsi" w:hAnsiTheme="minorHAnsi" w:eastAsiaTheme="minorEastAsia" w:cstheme="minorHAnsi"/>
          <w:sz w:val="22"/>
          <w:szCs w:val="22"/>
          <w:lang w:eastAsia="fr-FR"/>
        </w:rPr>
        <w:t xml:space="preserve">Le déploiement de cette politique prend appui sur : </w:t>
      </w:r>
    </w:p>
    <w:p w:rsidRPr="00B83BD0" w:rsidR="00561C3B" w:rsidP="003E0EC0" w:rsidRDefault="00B83BD0" w14:paraId="575C1AA8" w14:textId="20DA2E37">
      <w:pPr>
        <w:pStyle w:val="Paragraphedeliste"/>
        <w:widowControl/>
        <w:numPr>
          <w:ilvl w:val="0"/>
          <w:numId w:val="15"/>
        </w:numPr>
        <w:suppressAutoHyphens w:val="0"/>
        <w:spacing w:after="160"/>
        <w:jc w:val="both"/>
        <w:rPr>
          <w:rFonts w:asciiTheme="minorHAnsi" w:hAnsiTheme="minorHAnsi" w:eastAsiaTheme="minorEastAsia" w:cstheme="minorHAnsi"/>
          <w:sz w:val="22"/>
          <w:szCs w:val="22"/>
          <w:lang w:eastAsia="fr-FR"/>
        </w:rPr>
      </w:pPr>
      <w:r>
        <w:rPr>
          <w:rFonts w:asciiTheme="minorHAnsi" w:hAnsiTheme="minorHAnsi" w:eastAsiaTheme="minorEastAsia" w:cstheme="minorHAnsi"/>
          <w:sz w:val="22"/>
          <w:szCs w:val="22"/>
          <w:lang w:eastAsia="fr-FR"/>
        </w:rPr>
        <w:t>D’une part, l</w:t>
      </w:r>
      <w:r w:rsidRPr="00B83BD0" w:rsidR="00561C3B">
        <w:rPr>
          <w:rFonts w:asciiTheme="minorHAnsi" w:hAnsiTheme="minorHAnsi" w:eastAsiaTheme="minorEastAsia" w:cstheme="minorHAnsi"/>
          <w:sz w:val="22"/>
          <w:szCs w:val="22"/>
          <w:lang w:eastAsia="fr-FR"/>
        </w:rPr>
        <w:t xml:space="preserve">a </w:t>
      </w:r>
      <w:r w:rsidRPr="00C37A9F" w:rsidR="00561C3B">
        <w:rPr>
          <w:rFonts w:asciiTheme="minorHAnsi" w:hAnsiTheme="minorHAnsi" w:eastAsiaTheme="minorEastAsia" w:cstheme="minorHAnsi"/>
          <w:sz w:val="22"/>
          <w:szCs w:val="22"/>
          <w:lang w:eastAsia="fr-FR"/>
        </w:rPr>
        <w:t>mobilisation de financements dans le cadre de prestations de service nationales visant à soutenir le fonctionnement de structures et services spécifiques tels que les lieux d’accueil enfants-parents (</w:t>
      </w:r>
      <w:proofErr w:type="spellStart"/>
      <w:r w:rsidRPr="00C37A9F" w:rsidR="00561C3B">
        <w:rPr>
          <w:rFonts w:asciiTheme="minorHAnsi" w:hAnsiTheme="minorHAnsi" w:eastAsiaTheme="minorEastAsia" w:cstheme="minorHAnsi"/>
          <w:sz w:val="22"/>
          <w:szCs w:val="22"/>
          <w:lang w:eastAsia="fr-FR"/>
        </w:rPr>
        <w:t>Laep</w:t>
      </w:r>
      <w:proofErr w:type="spellEnd"/>
      <w:r w:rsidRPr="00C37A9F" w:rsidR="00561C3B">
        <w:rPr>
          <w:rFonts w:asciiTheme="minorHAnsi" w:hAnsiTheme="minorHAnsi" w:eastAsiaTheme="minorEastAsia" w:cstheme="minorHAnsi"/>
          <w:sz w:val="22"/>
          <w:szCs w:val="22"/>
          <w:lang w:eastAsia="fr-FR"/>
        </w:rPr>
        <w:t>), les espaces de rencontre, les services de médiation familiale, les services financés au titre des contrats locaux d’accompagnement à la scolarité (</w:t>
      </w:r>
      <w:r w:rsidRPr="00B83BD0" w:rsidR="00561C3B">
        <w:rPr>
          <w:rFonts w:asciiTheme="minorHAnsi" w:hAnsiTheme="minorHAnsi" w:eastAsiaTheme="minorEastAsia" w:cstheme="minorHAnsi"/>
          <w:sz w:val="22"/>
          <w:szCs w:val="22"/>
          <w:lang w:eastAsia="fr-FR"/>
        </w:rPr>
        <w:t>CLAS) ;</w:t>
      </w:r>
      <w:r w:rsidRPr="00B83BD0" w:rsidR="00E74440">
        <w:rPr>
          <w:rFonts w:asciiTheme="minorHAnsi" w:hAnsiTheme="minorHAnsi" w:eastAsiaTheme="minorEastAsia" w:cstheme="minorHAnsi"/>
          <w:sz w:val="22"/>
          <w:szCs w:val="22"/>
          <w:lang w:eastAsia="fr-FR"/>
        </w:rPr>
        <w:t xml:space="preserve"> </w:t>
      </w:r>
    </w:p>
    <w:p w:rsidRPr="00DC66EF" w:rsidR="002D4293" w:rsidP="003E0EC0" w:rsidRDefault="00B83BD0" w14:paraId="3A8559CC" w14:textId="2ED760B0">
      <w:pPr>
        <w:pStyle w:val="Paragraphedeliste"/>
        <w:widowControl/>
        <w:numPr>
          <w:ilvl w:val="0"/>
          <w:numId w:val="15"/>
        </w:numPr>
        <w:suppressAutoHyphens w:val="0"/>
        <w:spacing w:after="160"/>
        <w:jc w:val="both"/>
        <w:rPr>
          <w:rFonts w:eastAsia="Arial Nova" w:asciiTheme="minorHAnsi" w:hAnsiTheme="minorHAnsi" w:cstheme="minorHAnsi"/>
          <w:sz w:val="22"/>
          <w:szCs w:val="22"/>
        </w:rPr>
      </w:pPr>
      <w:r>
        <w:rPr>
          <w:rFonts w:asciiTheme="minorHAnsi" w:hAnsiTheme="minorHAnsi" w:eastAsiaTheme="minorEastAsia" w:cstheme="minorHAnsi"/>
          <w:b/>
          <w:bCs/>
          <w:sz w:val="22"/>
          <w:szCs w:val="22"/>
          <w:lang w:eastAsia="fr-FR"/>
        </w:rPr>
        <w:t>Et d’autre part, l</w:t>
      </w:r>
      <w:r w:rsidRPr="006B6AEC" w:rsidR="00561C3B">
        <w:rPr>
          <w:rFonts w:asciiTheme="minorHAnsi" w:hAnsiTheme="minorHAnsi" w:eastAsiaTheme="minorEastAsia" w:cstheme="minorHAnsi"/>
          <w:b/>
          <w:bCs/>
          <w:sz w:val="22"/>
          <w:szCs w:val="22"/>
          <w:lang w:eastAsia="fr-FR"/>
        </w:rPr>
        <w:t>e fonds national parentalité (Fnp)</w:t>
      </w:r>
      <w:r w:rsidRPr="002D4293" w:rsidR="00561C3B">
        <w:rPr>
          <w:rFonts w:asciiTheme="minorHAnsi" w:hAnsiTheme="minorHAnsi" w:eastAsiaTheme="minorEastAsia" w:cstheme="minorHAnsi"/>
          <w:sz w:val="22"/>
          <w:szCs w:val="22"/>
          <w:lang w:eastAsia="fr-FR"/>
        </w:rPr>
        <w:t xml:space="preserve">, </w:t>
      </w:r>
      <w:r>
        <w:rPr>
          <w:rFonts w:asciiTheme="minorHAnsi" w:hAnsiTheme="minorHAnsi" w:eastAsiaTheme="minorEastAsia" w:cstheme="minorHAnsi"/>
          <w:sz w:val="22"/>
          <w:szCs w:val="22"/>
          <w:lang w:eastAsia="fr-FR"/>
        </w:rPr>
        <w:t xml:space="preserve">objet de cet appel à projets, </w:t>
      </w:r>
      <w:r w:rsidRPr="002D4293" w:rsidR="00561C3B">
        <w:rPr>
          <w:rFonts w:asciiTheme="minorHAnsi" w:hAnsiTheme="minorHAnsi" w:eastAsiaTheme="minorEastAsia" w:cstheme="minorHAnsi"/>
          <w:sz w:val="22"/>
          <w:szCs w:val="22"/>
          <w:lang w:eastAsia="fr-FR"/>
        </w:rPr>
        <w:t xml:space="preserve">levier opérationnel essentiel au financement d’actions territorialisées de soutien à la parentalité et à l’accompagnement des dynamiques de mise en réseau des acteurs sur les territoires en lien avec les Schémas départementaux de services aux familles (SDSF) et les Conventions territoriales globales (CTG). </w:t>
      </w:r>
    </w:p>
    <w:p w:rsidR="00DC66EF" w:rsidP="003E0EC0" w:rsidRDefault="00DC66EF" w14:paraId="02D48A12" w14:textId="77777777">
      <w:pPr>
        <w:widowControl/>
        <w:suppressAutoHyphens w:val="0"/>
        <w:jc w:val="both"/>
        <w:rPr>
          <w:rFonts w:eastAsia="Arial Nova" w:asciiTheme="minorHAnsi" w:hAnsiTheme="minorHAnsi" w:cstheme="minorHAnsi"/>
          <w:sz w:val="22"/>
          <w:szCs w:val="22"/>
        </w:rPr>
      </w:pPr>
    </w:p>
    <w:p w:rsidR="002D4293" w:rsidP="003E0EC0" w:rsidRDefault="002D4293" w14:paraId="0995F57A" w14:textId="24C28972">
      <w:pPr>
        <w:widowControl/>
        <w:suppressAutoHyphens w:val="0"/>
        <w:jc w:val="both"/>
        <w:rPr>
          <w:rFonts w:eastAsia="Arial Nova" w:asciiTheme="minorHAnsi" w:hAnsiTheme="minorHAnsi" w:cstheme="minorHAnsi"/>
          <w:sz w:val="22"/>
          <w:szCs w:val="22"/>
        </w:rPr>
      </w:pPr>
      <w:r>
        <w:rPr>
          <w:rFonts w:eastAsia="Arial Nova" w:asciiTheme="minorHAnsi" w:hAnsiTheme="minorHAnsi" w:cstheme="minorHAnsi"/>
          <w:sz w:val="22"/>
          <w:szCs w:val="22"/>
        </w:rPr>
        <w:t>Le présent appel à projet</w:t>
      </w:r>
      <w:r w:rsidR="00717B6F">
        <w:rPr>
          <w:rFonts w:eastAsia="Arial Nova" w:asciiTheme="minorHAnsi" w:hAnsiTheme="minorHAnsi" w:cstheme="minorHAnsi"/>
          <w:sz w:val="22"/>
          <w:szCs w:val="22"/>
        </w:rPr>
        <w:t>s</w:t>
      </w:r>
      <w:r w:rsidR="000B10F4">
        <w:rPr>
          <w:rFonts w:eastAsia="Arial Nova" w:asciiTheme="minorHAnsi" w:hAnsiTheme="minorHAnsi" w:cstheme="minorHAnsi"/>
          <w:sz w:val="22"/>
          <w:szCs w:val="22"/>
        </w:rPr>
        <w:t>,</w:t>
      </w:r>
      <w:r>
        <w:rPr>
          <w:rFonts w:eastAsia="Arial Nova" w:asciiTheme="minorHAnsi" w:hAnsiTheme="minorHAnsi" w:cstheme="minorHAnsi"/>
          <w:sz w:val="22"/>
          <w:szCs w:val="22"/>
        </w:rPr>
        <w:t xml:space="preserve"> porté par la Caf de l’Oise</w:t>
      </w:r>
      <w:r w:rsidR="000B10F4">
        <w:rPr>
          <w:rFonts w:eastAsia="Arial Nova" w:asciiTheme="minorHAnsi" w:hAnsiTheme="minorHAnsi" w:cstheme="minorHAnsi"/>
          <w:sz w:val="22"/>
          <w:szCs w:val="22"/>
        </w:rPr>
        <w:t>,</w:t>
      </w:r>
      <w:r>
        <w:rPr>
          <w:rFonts w:eastAsia="Arial Nova" w:asciiTheme="minorHAnsi" w:hAnsiTheme="minorHAnsi" w:cstheme="minorHAnsi"/>
          <w:sz w:val="22"/>
          <w:szCs w:val="22"/>
        </w:rPr>
        <w:t xml:space="preserve"> a vocation à soutenir les </w:t>
      </w:r>
      <w:r w:rsidRPr="003E0EC0">
        <w:rPr>
          <w:rFonts w:eastAsia="Arial Nova" w:asciiTheme="minorHAnsi" w:hAnsiTheme="minorHAnsi" w:cstheme="minorHAnsi"/>
          <w:b/>
          <w:bCs/>
          <w:sz w:val="22"/>
          <w:szCs w:val="22"/>
        </w:rPr>
        <w:t xml:space="preserve">actions </w:t>
      </w:r>
      <w:r w:rsidRPr="003E0EC0" w:rsidR="003E0EC0">
        <w:rPr>
          <w:rFonts w:eastAsia="Arial Nova" w:asciiTheme="minorHAnsi" w:hAnsiTheme="minorHAnsi" w:cstheme="minorHAnsi"/>
          <w:b/>
          <w:bCs/>
          <w:sz w:val="22"/>
          <w:szCs w:val="22"/>
        </w:rPr>
        <w:t>collectives</w:t>
      </w:r>
      <w:r w:rsidR="003E0EC0">
        <w:rPr>
          <w:rFonts w:eastAsia="Arial Nova" w:asciiTheme="minorHAnsi" w:hAnsiTheme="minorHAnsi" w:cstheme="minorHAnsi"/>
          <w:sz w:val="22"/>
          <w:szCs w:val="22"/>
        </w:rPr>
        <w:t xml:space="preserve"> </w:t>
      </w:r>
      <w:r>
        <w:rPr>
          <w:rFonts w:eastAsia="Arial Nova" w:asciiTheme="minorHAnsi" w:hAnsiTheme="minorHAnsi" w:cstheme="minorHAnsi"/>
          <w:sz w:val="22"/>
          <w:szCs w:val="22"/>
        </w:rPr>
        <w:t xml:space="preserve">de soutien à la parentalité dans le cadre de ce Fonds national parentalité </w:t>
      </w:r>
      <w:r w:rsidR="00DC66EF">
        <w:rPr>
          <w:rFonts w:eastAsia="Arial Nova" w:asciiTheme="minorHAnsi" w:hAnsiTheme="minorHAnsi" w:cstheme="minorHAnsi"/>
          <w:sz w:val="22"/>
          <w:szCs w:val="22"/>
        </w:rPr>
        <w:t>(Fnp)</w:t>
      </w:r>
      <w:r w:rsidR="003E0EC0">
        <w:rPr>
          <w:rFonts w:eastAsia="Arial Nova" w:asciiTheme="minorHAnsi" w:hAnsiTheme="minorHAnsi" w:cstheme="minorHAnsi"/>
          <w:sz w:val="22"/>
          <w:szCs w:val="22"/>
        </w:rPr>
        <w:t xml:space="preserve">, en lieu et place des aides </w:t>
      </w:r>
      <w:r w:rsidR="00B83BD0">
        <w:rPr>
          <w:rFonts w:eastAsia="Arial Nova" w:asciiTheme="minorHAnsi" w:hAnsiTheme="minorHAnsi" w:cstheme="minorHAnsi"/>
          <w:sz w:val="22"/>
          <w:szCs w:val="22"/>
        </w:rPr>
        <w:t xml:space="preserve">précédemment </w:t>
      </w:r>
      <w:r w:rsidR="003E0EC0">
        <w:rPr>
          <w:rFonts w:eastAsia="Arial Nova" w:asciiTheme="minorHAnsi" w:hAnsiTheme="minorHAnsi" w:cstheme="minorHAnsi"/>
          <w:sz w:val="22"/>
          <w:szCs w:val="22"/>
        </w:rPr>
        <w:t>accordées dans le cadre des Réseaux d’écoute d’appui et d’accompagnement des parents (</w:t>
      </w:r>
      <w:proofErr w:type="spellStart"/>
      <w:r w:rsidR="003E0EC0">
        <w:rPr>
          <w:rFonts w:eastAsia="Arial Nova" w:asciiTheme="minorHAnsi" w:hAnsiTheme="minorHAnsi" w:cstheme="minorHAnsi"/>
          <w:sz w:val="22"/>
          <w:szCs w:val="22"/>
        </w:rPr>
        <w:t>Reaap</w:t>
      </w:r>
      <w:proofErr w:type="spellEnd"/>
      <w:r w:rsidR="003E0EC0">
        <w:rPr>
          <w:rFonts w:eastAsia="Arial Nova" w:asciiTheme="minorHAnsi" w:hAnsiTheme="minorHAnsi" w:cstheme="minorHAnsi"/>
          <w:sz w:val="22"/>
          <w:szCs w:val="22"/>
        </w:rPr>
        <w:t>).</w:t>
      </w:r>
    </w:p>
    <w:p w:rsidR="00DC66EF" w:rsidP="003E0EC0" w:rsidRDefault="00DC66EF" w14:paraId="2925038F" w14:textId="77777777">
      <w:pPr>
        <w:widowControl/>
        <w:suppressAutoHyphens w:val="0"/>
        <w:jc w:val="both"/>
        <w:rPr>
          <w:rFonts w:eastAsia="Arial Nova" w:asciiTheme="minorHAnsi" w:hAnsiTheme="minorHAnsi" w:cstheme="minorHAnsi"/>
          <w:sz w:val="22"/>
          <w:szCs w:val="22"/>
        </w:rPr>
      </w:pPr>
    </w:p>
    <w:p w:rsidR="006B6AEC" w:rsidP="003E0EC0" w:rsidRDefault="00DC66EF" w14:paraId="594EB19E" w14:textId="33FBAAAA">
      <w:pPr>
        <w:widowControl/>
        <w:suppressAutoHyphens w:val="0"/>
        <w:jc w:val="both"/>
        <w:rPr>
          <w:rFonts w:eastAsia="Arial Nova" w:asciiTheme="minorHAnsi" w:hAnsiTheme="minorHAnsi" w:cstheme="minorHAnsi"/>
          <w:sz w:val="22"/>
          <w:szCs w:val="22"/>
        </w:rPr>
      </w:pPr>
      <w:r>
        <w:rPr>
          <w:rFonts w:eastAsia="Arial Nova" w:asciiTheme="minorHAnsi" w:hAnsiTheme="minorHAnsi" w:cstheme="minorHAnsi"/>
          <w:sz w:val="22"/>
          <w:szCs w:val="22"/>
        </w:rPr>
        <w:t xml:space="preserve">Pour être éligible </w:t>
      </w:r>
      <w:r w:rsidR="00717B6F">
        <w:rPr>
          <w:rFonts w:eastAsia="Arial Nova" w:asciiTheme="minorHAnsi" w:hAnsiTheme="minorHAnsi" w:cstheme="minorHAnsi"/>
          <w:sz w:val="22"/>
          <w:szCs w:val="22"/>
        </w:rPr>
        <w:t>au Fnp</w:t>
      </w:r>
      <w:r>
        <w:rPr>
          <w:rFonts w:eastAsia="Arial Nova" w:asciiTheme="minorHAnsi" w:hAnsiTheme="minorHAnsi" w:cstheme="minorHAnsi"/>
          <w:sz w:val="22"/>
          <w:szCs w:val="22"/>
        </w:rPr>
        <w:t>, les actions proposées par un porteur de projet doivent impérativement répondre au</w:t>
      </w:r>
      <w:r w:rsidR="000B0E88">
        <w:rPr>
          <w:rFonts w:eastAsia="Arial Nova" w:asciiTheme="minorHAnsi" w:hAnsiTheme="minorHAnsi" w:cstheme="minorHAnsi"/>
          <w:sz w:val="22"/>
          <w:szCs w:val="22"/>
        </w:rPr>
        <w:t xml:space="preserve">x principes figurant dans la charte nationale de soutien à la Parentalité, la charte de la Laïcité et le </w:t>
      </w:r>
      <w:r w:rsidR="006B6AEC">
        <w:rPr>
          <w:rFonts w:eastAsia="Arial Nova" w:asciiTheme="minorHAnsi" w:hAnsiTheme="minorHAnsi" w:cstheme="minorHAnsi"/>
          <w:b/>
          <w:bCs/>
          <w:sz w:val="22"/>
          <w:szCs w:val="22"/>
        </w:rPr>
        <w:t>R</w:t>
      </w:r>
      <w:r w:rsidRPr="006B6AEC">
        <w:rPr>
          <w:rFonts w:eastAsia="Arial Nova" w:asciiTheme="minorHAnsi" w:hAnsiTheme="minorHAnsi" w:cstheme="minorHAnsi"/>
          <w:b/>
          <w:bCs/>
          <w:sz w:val="22"/>
          <w:szCs w:val="22"/>
        </w:rPr>
        <w:t>éférentiel national de financement de la branche Famille</w:t>
      </w:r>
      <w:r>
        <w:rPr>
          <w:rFonts w:eastAsia="Arial Nova" w:asciiTheme="minorHAnsi" w:hAnsiTheme="minorHAnsi" w:cstheme="minorHAnsi"/>
          <w:sz w:val="22"/>
          <w:szCs w:val="22"/>
        </w:rPr>
        <w:t xml:space="preserve"> (Cf annexe</w:t>
      </w:r>
      <w:r w:rsidR="000B0E88">
        <w:rPr>
          <w:rFonts w:eastAsia="Arial Nova" w:asciiTheme="minorHAnsi" w:hAnsiTheme="minorHAnsi" w:cstheme="minorHAnsi"/>
          <w:sz w:val="22"/>
          <w:szCs w:val="22"/>
        </w:rPr>
        <w:t>s)</w:t>
      </w:r>
      <w:r w:rsidR="00717B6F">
        <w:rPr>
          <w:rFonts w:eastAsia="Arial Nova" w:asciiTheme="minorHAnsi" w:hAnsiTheme="minorHAnsi" w:cstheme="minorHAnsi"/>
          <w:sz w:val="22"/>
          <w:szCs w:val="22"/>
        </w:rPr>
        <w:t>. La Caf de l’Oise financera les actions parentalité relevant de son seul champ de compétences et dans la limite des crédits qui lui sont alloués.</w:t>
      </w:r>
    </w:p>
    <w:p w:rsidR="00DE6196" w:rsidP="00DE6196" w:rsidRDefault="00DE6196" w14:paraId="79291183" w14:textId="21B67BC6">
      <w:pPr>
        <w:widowControl/>
        <w:suppressAutoHyphens w:val="0"/>
        <w:spacing w:after="160"/>
        <w:rPr>
          <w:rFonts w:eastAsia="Arial Nova" w:asciiTheme="minorHAnsi" w:hAnsiTheme="minorHAnsi" w:cstheme="minorHAnsi"/>
          <w:sz w:val="22"/>
          <w:szCs w:val="22"/>
        </w:rPr>
      </w:pPr>
      <w:r w:rsidRPr="00561C3B">
        <w:rPr>
          <w:rFonts w:eastAsia="Arial Nova" w:asciiTheme="minorHAnsi" w:hAnsiTheme="minorHAnsi" w:cstheme="minorHAnsi"/>
          <w:sz w:val="22"/>
          <w:szCs w:val="22"/>
        </w:rPr>
        <w:br w:type="page"/>
      </w:r>
    </w:p>
    <w:p w:rsidR="006B6AEC" w:rsidP="00A03743" w:rsidRDefault="006B6AEC" w14:paraId="117D4026" w14:textId="2272E8F5">
      <w:pPr>
        <w:pStyle w:val="Corpsdetexte2"/>
        <w:pBdr>
          <w:top w:val="single" w:color="auto" w:sz="4" w:space="1"/>
          <w:left w:val="single" w:color="auto" w:sz="4" w:space="4"/>
          <w:bottom w:val="single" w:color="auto" w:sz="4" w:space="1"/>
          <w:right w:val="single" w:color="auto" w:sz="4" w:space="4"/>
        </w:pBdr>
        <w:shd w:val="clear" w:color="auto" w:fill="FFD966" w:themeFill="accent4" w:themeFillTint="99"/>
        <w:snapToGrid w:val="0"/>
        <w:jc w:val="center"/>
        <w:rPr>
          <w:rFonts w:eastAsia="Arial Nova" w:asciiTheme="minorHAnsi" w:hAnsiTheme="minorHAnsi" w:cstheme="minorHAnsi"/>
          <w:b/>
          <w:bCs/>
          <w:sz w:val="32"/>
          <w:szCs w:val="32"/>
        </w:rPr>
      </w:pPr>
      <w:r>
        <w:rPr>
          <w:rFonts w:eastAsia="Arial Nova" w:asciiTheme="minorHAnsi" w:hAnsiTheme="minorHAnsi" w:cstheme="minorHAnsi"/>
          <w:b/>
          <w:bCs/>
          <w:sz w:val="32"/>
          <w:szCs w:val="32"/>
        </w:rPr>
        <w:lastRenderedPageBreak/>
        <w:t>C</w:t>
      </w:r>
      <w:r w:rsidR="00BE7BAF">
        <w:rPr>
          <w:rFonts w:eastAsia="Arial Nova" w:asciiTheme="minorHAnsi" w:hAnsiTheme="minorHAnsi" w:cstheme="minorHAnsi"/>
          <w:b/>
          <w:bCs/>
          <w:sz w:val="32"/>
          <w:szCs w:val="32"/>
        </w:rPr>
        <w:t>AHIER DES CHARGES</w:t>
      </w:r>
    </w:p>
    <w:p w:rsidRPr="00561C3B" w:rsidR="006B6AEC" w:rsidP="00A03743" w:rsidRDefault="006B6AEC" w14:paraId="7256DEB4" w14:textId="1530429C">
      <w:pPr>
        <w:pStyle w:val="Corpsdetexte2"/>
        <w:pBdr>
          <w:top w:val="single" w:color="auto" w:sz="4" w:space="1"/>
          <w:left w:val="single" w:color="auto" w:sz="4" w:space="4"/>
          <w:bottom w:val="single" w:color="auto" w:sz="4" w:space="1"/>
          <w:right w:val="single" w:color="auto" w:sz="4" w:space="4"/>
        </w:pBdr>
        <w:shd w:val="clear" w:color="auto" w:fill="FFD966" w:themeFill="accent4" w:themeFillTint="99"/>
        <w:snapToGrid w:val="0"/>
        <w:jc w:val="center"/>
        <w:rPr>
          <w:rFonts w:eastAsia="Arial Nova" w:asciiTheme="minorHAnsi" w:hAnsiTheme="minorHAnsi" w:cstheme="minorHAnsi"/>
          <w:b/>
          <w:bCs/>
          <w:sz w:val="32"/>
          <w:szCs w:val="32"/>
        </w:rPr>
      </w:pPr>
      <w:r>
        <w:rPr>
          <w:rFonts w:eastAsia="Arial Nova" w:asciiTheme="minorHAnsi" w:hAnsiTheme="minorHAnsi" w:cstheme="minorHAnsi"/>
          <w:b/>
          <w:bCs/>
          <w:sz w:val="32"/>
          <w:szCs w:val="32"/>
        </w:rPr>
        <w:t>« Actions de soutien à la parentalité »</w:t>
      </w:r>
    </w:p>
    <w:p w:rsidRPr="00984B5E" w:rsidR="00984B5E" w:rsidP="00984B5E" w:rsidRDefault="00984B5E" w14:paraId="564C9363" w14:textId="77777777">
      <w:pPr>
        <w:jc w:val="both"/>
        <w:rPr>
          <w:rFonts w:eastAsia="Arial Nova" w:asciiTheme="minorHAnsi" w:hAnsiTheme="minorHAnsi" w:cstheme="minorHAnsi"/>
          <w:b/>
          <w:bCs/>
          <w:sz w:val="22"/>
          <w:szCs w:val="22"/>
          <w:u w:val="single"/>
        </w:rPr>
      </w:pPr>
    </w:p>
    <w:p w:rsidRPr="00561C3B" w:rsidR="001B5DF7" w:rsidP="00793A14" w:rsidRDefault="001B5DF7" w14:paraId="6371B6E2" w14:textId="14748CDC">
      <w:pPr>
        <w:spacing w:line="360" w:lineRule="auto"/>
        <w:jc w:val="both"/>
        <w:rPr>
          <w:rFonts w:eastAsia="Arial Nova" w:asciiTheme="minorHAnsi" w:hAnsiTheme="minorHAnsi" w:cstheme="minorHAnsi"/>
          <w:b/>
          <w:bCs/>
          <w:sz w:val="28"/>
          <w:szCs w:val="28"/>
          <w:u w:val="single"/>
        </w:rPr>
      </w:pPr>
      <w:r w:rsidRPr="00561C3B">
        <w:rPr>
          <w:rFonts w:eastAsia="Arial Nova" w:asciiTheme="minorHAnsi" w:hAnsiTheme="minorHAnsi" w:cstheme="minorHAnsi"/>
          <w:b/>
          <w:bCs/>
          <w:sz w:val="28"/>
          <w:szCs w:val="28"/>
          <w:u w:val="single"/>
        </w:rPr>
        <w:t>A qui s’adresse l’appel à projets :</w:t>
      </w:r>
    </w:p>
    <w:p w:rsidRPr="002D7BC8" w:rsidR="00793A14" w:rsidP="00485A3F" w:rsidRDefault="00A03743" w14:paraId="2C3A02DB" w14:textId="768DB3CD">
      <w:pPr>
        <w:jc w:val="both"/>
        <w:rPr>
          <w:rFonts w:eastAsia="Arial Nova" w:asciiTheme="minorHAnsi" w:hAnsiTheme="minorHAnsi" w:cstheme="minorHAnsi"/>
          <w:sz w:val="22"/>
          <w:szCs w:val="22"/>
        </w:rPr>
      </w:pPr>
      <w:r w:rsidRPr="002D7BC8">
        <w:rPr>
          <w:rFonts w:eastAsia="Arial Nova" w:asciiTheme="minorHAnsi" w:hAnsiTheme="minorHAnsi" w:cstheme="minorHAnsi"/>
          <w:sz w:val="22"/>
          <w:szCs w:val="22"/>
        </w:rPr>
        <w:t>L’appel à projet s’adresse</w:t>
      </w:r>
      <w:r w:rsidRPr="002D7BC8" w:rsidR="002D7BC8">
        <w:rPr>
          <w:rFonts w:eastAsia="Arial Nova" w:asciiTheme="minorHAnsi" w:hAnsiTheme="minorHAnsi" w:cstheme="minorHAnsi"/>
          <w:sz w:val="22"/>
          <w:szCs w:val="22"/>
        </w:rPr>
        <w:t xml:space="preserve"> aux acteurs suivants :</w:t>
      </w:r>
    </w:p>
    <w:p w:rsidRPr="002D7BC8" w:rsidR="002D7BC8" w:rsidP="3E66DA13" w:rsidRDefault="002D7BC8" w14:paraId="4E74E171" w14:textId="2D33D593">
      <w:pPr>
        <w:pStyle w:val="Paragraphedeliste"/>
        <w:numPr>
          <w:ilvl w:val="0"/>
          <w:numId w:val="15"/>
        </w:numPr>
        <w:jc w:val="both"/>
        <w:rPr>
          <w:rFonts w:ascii="Calibri" w:hAnsi="Calibri" w:eastAsia="Arial Nova" w:cs="Calibri" w:asciiTheme="minorAscii" w:hAnsiTheme="minorAscii" w:cstheme="minorAscii"/>
          <w:sz w:val="22"/>
          <w:szCs w:val="22"/>
        </w:rPr>
      </w:pPr>
      <w:r w:rsidRPr="3E66DA13" w:rsidR="002D7BC8">
        <w:rPr>
          <w:rFonts w:ascii="Calibri" w:hAnsi="Calibri" w:eastAsia="Arial Nova" w:cs="Calibri" w:asciiTheme="minorAscii" w:hAnsiTheme="minorAscii" w:cstheme="minorAscii"/>
          <w:sz w:val="22"/>
          <w:szCs w:val="22"/>
        </w:rPr>
        <w:t xml:space="preserve">Les </w:t>
      </w:r>
      <w:r w:rsidRPr="3E66DA13" w:rsidR="002D7BC8">
        <w:rPr>
          <w:rFonts w:ascii="Calibri" w:hAnsi="Calibri" w:eastAsia="Arial Nova" w:cs="Calibri" w:asciiTheme="minorAscii" w:hAnsiTheme="minorAscii" w:cstheme="minorAscii"/>
          <w:sz w:val="22"/>
          <w:szCs w:val="22"/>
        </w:rPr>
        <w:t>Associations loi 1901 et les associations reconnues d’utilité publique à caractère social ou sanitaire</w:t>
      </w:r>
      <w:r w:rsidRPr="3E66DA13" w:rsidR="3253D006">
        <w:rPr>
          <w:rFonts w:ascii="Calibri" w:hAnsi="Calibri" w:eastAsia="Arial Nova" w:cs="Calibri" w:asciiTheme="minorAscii" w:hAnsiTheme="minorAscii" w:cstheme="minorAscii"/>
          <w:sz w:val="22"/>
          <w:szCs w:val="22"/>
        </w:rPr>
        <w:t>,</w:t>
      </w:r>
    </w:p>
    <w:p w:rsidRPr="002D7BC8" w:rsidR="002D7BC8" w:rsidP="1E596746" w:rsidRDefault="002D7BC8" w14:paraId="2DA35FFC" w14:noSpellErr="1" w14:textId="7050DA08">
      <w:pPr>
        <w:pStyle w:val="Paragraphedeliste"/>
        <w:numPr>
          <w:ilvl w:val="0"/>
          <w:numId w:val="15"/>
        </w:numPr>
        <w:jc w:val="both"/>
        <w:rPr>
          <w:rFonts w:ascii="Calibri" w:hAnsi="Calibri" w:eastAsia="Arial Nova" w:cs="Calibri" w:asciiTheme="minorAscii" w:hAnsiTheme="minorAscii" w:cstheme="minorAscii"/>
          <w:sz w:val="22"/>
          <w:szCs w:val="22"/>
        </w:rPr>
      </w:pPr>
      <w:r w:rsidRPr="1E596746" w:rsidR="002D7BC8">
        <w:rPr>
          <w:rFonts w:ascii="Calibri" w:hAnsi="Calibri" w:eastAsia="Arial Nova" w:cs="Calibri" w:asciiTheme="minorAscii" w:hAnsiTheme="minorAscii" w:cstheme="minorAscii"/>
          <w:sz w:val="22"/>
          <w:szCs w:val="22"/>
        </w:rPr>
        <w:t>Les établissements du secteur public et/ou privé à caractère social ou médico-social sanitaire</w:t>
      </w:r>
    </w:p>
    <w:p w:rsidRPr="002D7BC8" w:rsidR="002D7BC8" w:rsidP="3E66DA13" w:rsidRDefault="002D7BC8" w14:paraId="3737DABD" w14:textId="006C9FA6">
      <w:pPr>
        <w:pStyle w:val="Paragraphedeliste"/>
        <w:numPr>
          <w:ilvl w:val="0"/>
          <w:numId w:val="15"/>
        </w:numPr>
        <w:jc w:val="both"/>
        <w:rPr>
          <w:rFonts w:ascii="Calibri" w:hAnsi="Calibri" w:eastAsia="Arial Nova" w:cs="Calibri" w:asciiTheme="minorAscii" w:hAnsiTheme="minorAscii" w:cstheme="minorAscii"/>
          <w:sz w:val="22"/>
          <w:szCs w:val="22"/>
        </w:rPr>
      </w:pPr>
      <w:r w:rsidRPr="3E66DA13" w:rsidR="002D7BC8">
        <w:rPr>
          <w:rFonts w:ascii="Calibri" w:hAnsi="Calibri" w:eastAsia="Arial Nova" w:cs="Calibri" w:asciiTheme="minorAscii" w:hAnsiTheme="minorAscii" w:cstheme="minorAscii"/>
          <w:sz w:val="22"/>
          <w:szCs w:val="22"/>
        </w:rPr>
        <w:t xml:space="preserve">Les collectivités territoriales (communes, </w:t>
      </w:r>
      <w:r w:rsidRPr="3E66DA13" w:rsidR="002D7BC8">
        <w:rPr>
          <w:rFonts w:ascii="Calibri" w:hAnsi="Calibri" w:eastAsia="Arial Nova" w:cs="Calibri" w:asciiTheme="minorAscii" w:hAnsiTheme="minorAscii" w:cstheme="minorAscii"/>
          <w:sz w:val="22"/>
          <w:szCs w:val="22"/>
        </w:rPr>
        <w:t>Epci</w:t>
      </w:r>
      <w:r w:rsidRPr="3E66DA13" w:rsidR="002D7BC8">
        <w:rPr>
          <w:rFonts w:ascii="Calibri" w:hAnsi="Calibri" w:eastAsia="Arial Nova" w:cs="Calibri" w:asciiTheme="minorAscii" w:hAnsiTheme="minorAscii" w:cstheme="minorAscii"/>
          <w:sz w:val="22"/>
          <w:szCs w:val="22"/>
        </w:rPr>
        <w:t>)</w:t>
      </w:r>
      <w:r w:rsidRPr="3E66DA13" w:rsidR="5DAD1067">
        <w:rPr>
          <w:rFonts w:ascii="Calibri" w:hAnsi="Calibri" w:eastAsia="Arial Nova" w:cs="Calibri" w:asciiTheme="minorAscii" w:hAnsiTheme="minorAscii" w:cstheme="minorAscii"/>
          <w:sz w:val="22"/>
          <w:szCs w:val="22"/>
        </w:rPr>
        <w:t>,</w:t>
      </w:r>
    </w:p>
    <w:p w:rsidRPr="002D7BC8" w:rsidR="002D7BC8" w:rsidP="5CFDB30E" w:rsidRDefault="002D7BC8" w14:paraId="7FCD55E4" w14:textId="6A24F7CF">
      <w:pPr>
        <w:pStyle w:val="Paragraphedeliste"/>
        <w:numPr>
          <w:ilvl w:val="0"/>
          <w:numId w:val="15"/>
        </w:numPr>
        <w:jc w:val="both"/>
        <w:rPr>
          <w:rFonts w:ascii="Calibri" w:hAnsi="Calibri" w:eastAsia="Arial Nova" w:cs="Calibri" w:asciiTheme="minorAscii" w:hAnsiTheme="minorAscii" w:cstheme="minorAscii"/>
          <w:sz w:val="22"/>
          <w:szCs w:val="22"/>
        </w:rPr>
      </w:pPr>
      <w:r w:rsidRPr="3E66DA13" w:rsidR="002D7BC8">
        <w:rPr>
          <w:rFonts w:ascii="Calibri" w:hAnsi="Calibri" w:eastAsia="Arial Nova" w:cs="Calibri" w:asciiTheme="minorAscii" w:hAnsiTheme="minorAscii" w:cstheme="minorAscii"/>
          <w:sz w:val="22"/>
          <w:szCs w:val="22"/>
        </w:rPr>
        <w:t>Les acteurs du secteur privé lucratif, sous réserve qu’ils mettent en place une gestion désintéressée</w:t>
      </w:r>
      <w:r w:rsidRPr="3E66DA13" w:rsidR="6A5B53D5">
        <w:rPr>
          <w:rFonts w:ascii="Calibri" w:hAnsi="Calibri" w:eastAsia="Arial Nova" w:cs="Calibri" w:asciiTheme="minorAscii" w:hAnsiTheme="minorAscii" w:cstheme="minorAscii"/>
          <w:sz w:val="22"/>
          <w:szCs w:val="22"/>
        </w:rPr>
        <w:t>,</w:t>
      </w:r>
    </w:p>
    <w:p w:rsidRPr="002D7BC8" w:rsidR="00697FF7" w:rsidP="002D7BC8" w:rsidRDefault="002D7BC8" w14:paraId="2640FF75" w14:textId="52CA3C66">
      <w:pPr>
        <w:pStyle w:val="Paragraphedeliste"/>
        <w:numPr>
          <w:ilvl w:val="0"/>
          <w:numId w:val="15"/>
        </w:numPr>
        <w:jc w:val="both"/>
        <w:rPr>
          <w:rFonts w:eastAsia="Arial Nova" w:asciiTheme="minorHAnsi" w:hAnsiTheme="minorHAnsi" w:cstheme="minorHAnsi"/>
          <w:sz w:val="22"/>
          <w:szCs w:val="22"/>
        </w:rPr>
      </w:pPr>
      <w:r w:rsidRPr="3340CDEA" w:rsidR="002D7BC8">
        <w:rPr>
          <w:rFonts w:ascii="Calibri" w:hAnsi="Calibri" w:eastAsia="Arial Nova" w:cs="Calibri" w:asciiTheme="minorAscii" w:hAnsiTheme="minorAscii" w:cstheme="minorAscii"/>
          <w:sz w:val="22"/>
          <w:szCs w:val="22"/>
        </w:rPr>
        <w:t>Les parents eux-mêmes sous couvert d’un service ou structure porteuse permettant le versement de la subvention de la Caf</w:t>
      </w:r>
      <w:r w:rsidRPr="3340CDEA" w:rsidR="002D7BC8">
        <w:rPr>
          <w:rFonts w:ascii="Calibri" w:hAnsi="Calibri" w:eastAsia="Arial Nova" w:cs="Calibri" w:asciiTheme="minorAscii" w:hAnsiTheme="minorAscii" w:cstheme="minorAscii"/>
          <w:sz w:val="22"/>
          <w:szCs w:val="22"/>
        </w:rPr>
        <w:t>.</w:t>
      </w:r>
    </w:p>
    <w:p w:rsidR="004818D5" w:rsidP="00485A3F" w:rsidRDefault="00697FF7" w14:paraId="5B215918" w14:textId="77777777">
      <w:pPr>
        <w:jc w:val="both"/>
        <w:rPr>
          <w:rFonts w:eastAsia="Times New Roman" w:asciiTheme="minorHAnsi" w:hAnsiTheme="minorHAnsi" w:cstheme="minorBidi"/>
          <w:sz w:val="22"/>
          <w:szCs w:val="22"/>
          <w:lang w:eastAsia="fr-FR"/>
        </w:rPr>
      </w:pPr>
      <w:r w:rsidRPr="004818D5">
        <w:rPr>
          <w:rFonts w:eastAsia="Times New Roman" w:asciiTheme="minorHAnsi" w:hAnsiTheme="minorHAnsi" w:cstheme="minorBidi"/>
          <w:sz w:val="22"/>
          <w:szCs w:val="22"/>
          <w:lang w:eastAsia="fr-FR"/>
        </w:rPr>
        <w:t>Les porteurs de projets doivent mettre en œuvre et respecter</w:t>
      </w:r>
      <w:r w:rsidRPr="004818D5">
        <w:rPr>
          <w:rFonts w:eastAsia="Times New Roman" w:asciiTheme="minorHAnsi" w:hAnsiTheme="minorHAnsi" w:cstheme="minorBidi"/>
          <w:b/>
          <w:bCs/>
          <w:sz w:val="22"/>
          <w:szCs w:val="22"/>
          <w:lang w:eastAsia="fr-FR"/>
        </w:rPr>
        <w:t xml:space="preserve"> </w:t>
      </w:r>
      <w:r w:rsidRPr="004818D5">
        <w:rPr>
          <w:rFonts w:eastAsia="Times New Roman" w:asciiTheme="minorHAnsi" w:hAnsiTheme="minorHAnsi" w:cstheme="minorBidi"/>
          <w:sz w:val="22"/>
          <w:szCs w:val="22"/>
          <w:lang w:eastAsia="fr-FR"/>
        </w:rPr>
        <w:t>les principes figurant dans</w:t>
      </w:r>
      <w:r w:rsidR="004818D5">
        <w:rPr>
          <w:rFonts w:eastAsia="Times New Roman" w:asciiTheme="minorHAnsi" w:hAnsiTheme="minorHAnsi" w:cstheme="minorBidi"/>
          <w:sz w:val="22"/>
          <w:szCs w:val="22"/>
          <w:lang w:eastAsia="fr-FR"/>
        </w:rPr>
        <w:t> :</w:t>
      </w:r>
    </w:p>
    <w:p w:rsidR="004818D5" w:rsidP="62844B41" w:rsidRDefault="00697FF7" w14:paraId="7C7531EC" w14:noSpellErr="1" w14:textId="7B7E5BF2">
      <w:pPr>
        <w:pStyle w:val="Paragraphedeliste"/>
        <w:numPr>
          <w:ilvl w:val="0"/>
          <w:numId w:val="15"/>
        </w:numPr>
        <w:jc w:val="both"/>
        <w:rPr>
          <w:rFonts w:ascii="Calibri" w:hAnsi="Calibri" w:eastAsia="Times New Roman" w:cs="" w:asciiTheme="minorAscii" w:hAnsiTheme="minorAscii" w:cstheme="minorBidi"/>
          <w:sz w:val="22"/>
          <w:szCs w:val="22"/>
          <w:lang w:eastAsia="fr-FR"/>
        </w:rPr>
      </w:pPr>
      <w:r w:rsidRPr="62844B41" w:rsidR="6838E4B2">
        <w:rPr>
          <w:rFonts w:ascii="Calibri" w:hAnsi="Calibri" w:eastAsia="Times New Roman" w:cs="" w:asciiTheme="minorAscii" w:hAnsiTheme="minorAscii" w:cstheme="minorBidi"/>
          <w:sz w:val="22"/>
          <w:szCs w:val="22"/>
          <w:lang w:eastAsia="fr-FR"/>
        </w:rPr>
        <w:t>La</w:t>
      </w:r>
      <w:r w:rsidRPr="62844B41" w:rsidR="00697FF7">
        <w:rPr>
          <w:rFonts w:ascii="Calibri" w:hAnsi="Calibri" w:eastAsia="Times New Roman" w:cs="" w:asciiTheme="minorAscii" w:hAnsiTheme="minorAscii" w:cstheme="minorBidi"/>
          <w:sz w:val="22"/>
          <w:szCs w:val="22"/>
          <w:lang w:eastAsia="fr-FR"/>
        </w:rPr>
        <w:t xml:space="preserve"> </w:t>
      </w:r>
      <w:r w:rsidRPr="62844B41" w:rsidR="004818D5">
        <w:rPr>
          <w:rFonts w:ascii="Calibri" w:hAnsi="Calibri" w:eastAsia="Times New Roman" w:cs="" w:asciiTheme="minorAscii" w:hAnsiTheme="minorAscii" w:cstheme="minorBidi"/>
          <w:sz w:val="22"/>
          <w:szCs w:val="22"/>
          <w:lang w:eastAsia="fr-FR"/>
        </w:rPr>
        <w:t>c</w:t>
      </w:r>
      <w:r w:rsidRPr="62844B41" w:rsidR="00697FF7">
        <w:rPr>
          <w:rFonts w:ascii="Calibri" w:hAnsi="Calibri" w:eastAsia="Times New Roman" w:cs="" w:asciiTheme="minorAscii" w:hAnsiTheme="minorAscii" w:cstheme="minorBidi"/>
          <w:sz w:val="22"/>
          <w:szCs w:val="22"/>
          <w:lang w:eastAsia="fr-FR"/>
        </w:rPr>
        <w:t xml:space="preserve">harte nationale de soutien à la </w:t>
      </w:r>
      <w:r w:rsidRPr="62844B41" w:rsidR="004818D5">
        <w:rPr>
          <w:rFonts w:ascii="Calibri" w:hAnsi="Calibri" w:eastAsia="Times New Roman" w:cs="" w:asciiTheme="minorAscii" w:hAnsiTheme="minorAscii" w:cstheme="minorBidi"/>
          <w:sz w:val="22"/>
          <w:szCs w:val="22"/>
          <w:lang w:eastAsia="fr-FR"/>
        </w:rPr>
        <w:t>p</w:t>
      </w:r>
      <w:r w:rsidRPr="62844B41" w:rsidR="00697FF7">
        <w:rPr>
          <w:rFonts w:ascii="Calibri" w:hAnsi="Calibri" w:eastAsia="Times New Roman" w:cs="" w:asciiTheme="minorAscii" w:hAnsiTheme="minorAscii" w:cstheme="minorBidi"/>
          <w:sz w:val="22"/>
          <w:szCs w:val="22"/>
          <w:lang w:eastAsia="fr-FR"/>
        </w:rPr>
        <w:t>arentalité</w:t>
      </w:r>
      <w:r w:rsidRPr="62844B41" w:rsidR="00095E18">
        <w:rPr>
          <w:rFonts w:ascii="Calibri" w:hAnsi="Calibri" w:eastAsia="Times New Roman" w:cs="" w:asciiTheme="minorAscii" w:hAnsiTheme="minorAscii" w:cstheme="minorBidi"/>
          <w:sz w:val="22"/>
          <w:szCs w:val="22"/>
          <w:lang w:eastAsia="fr-FR"/>
        </w:rPr>
        <w:t xml:space="preserve"> (Cf. annexe)</w:t>
      </w:r>
      <w:r w:rsidRPr="62844B41" w:rsidR="00697FF7">
        <w:rPr>
          <w:rFonts w:ascii="Calibri" w:hAnsi="Calibri" w:eastAsia="Times New Roman" w:cs="" w:asciiTheme="minorAscii" w:hAnsiTheme="minorAscii" w:cstheme="minorBidi"/>
          <w:sz w:val="22"/>
          <w:szCs w:val="22"/>
          <w:lang w:eastAsia="fr-FR"/>
        </w:rPr>
        <w:t xml:space="preserve">, </w:t>
      </w:r>
    </w:p>
    <w:p w:rsidR="004818D5" w:rsidP="62844B41" w:rsidRDefault="00697FF7" w14:paraId="62DB7F75" w14:noSpellErr="1" w14:textId="7F296CA4">
      <w:pPr>
        <w:pStyle w:val="Paragraphedeliste"/>
        <w:numPr>
          <w:ilvl w:val="0"/>
          <w:numId w:val="15"/>
        </w:numPr>
        <w:jc w:val="both"/>
        <w:rPr>
          <w:rFonts w:ascii="Calibri" w:hAnsi="Calibri" w:eastAsia="Times New Roman" w:cs="" w:asciiTheme="minorAscii" w:hAnsiTheme="minorAscii" w:cstheme="minorBidi"/>
          <w:sz w:val="22"/>
          <w:szCs w:val="22"/>
          <w:lang w:eastAsia="fr-FR"/>
        </w:rPr>
      </w:pPr>
      <w:r w:rsidRPr="62844B41" w:rsidR="74CB1988">
        <w:rPr>
          <w:rFonts w:ascii="Calibri" w:hAnsi="Calibri" w:eastAsia="Times New Roman" w:cs="" w:asciiTheme="minorAscii" w:hAnsiTheme="minorAscii" w:cstheme="minorBidi"/>
          <w:sz w:val="22"/>
          <w:szCs w:val="22"/>
          <w:lang w:eastAsia="fr-FR"/>
        </w:rPr>
        <w:t>La</w:t>
      </w:r>
      <w:r w:rsidRPr="62844B41" w:rsidR="00697FF7">
        <w:rPr>
          <w:rFonts w:ascii="Calibri" w:hAnsi="Calibri" w:eastAsia="Times New Roman" w:cs="" w:asciiTheme="minorAscii" w:hAnsiTheme="minorAscii" w:cstheme="minorBidi"/>
          <w:sz w:val="22"/>
          <w:szCs w:val="22"/>
          <w:lang w:eastAsia="fr-FR"/>
        </w:rPr>
        <w:t xml:space="preserve"> </w:t>
      </w:r>
      <w:r w:rsidRPr="62844B41" w:rsidR="004818D5">
        <w:rPr>
          <w:rFonts w:ascii="Calibri" w:hAnsi="Calibri" w:eastAsia="Times New Roman" w:cs="" w:asciiTheme="minorAscii" w:hAnsiTheme="minorAscii" w:cstheme="minorBidi"/>
          <w:sz w:val="22"/>
          <w:szCs w:val="22"/>
          <w:lang w:eastAsia="fr-FR"/>
        </w:rPr>
        <w:t>c</w:t>
      </w:r>
      <w:r w:rsidRPr="62844B41" w:rsidR="00697FF7">
        <w:rPr>
          <w:rFonts w:ascii="Calibri" w:hAnsi="Calibri" w:eastAsia="Times New Roman" w:cs="" w:asciiTheme="minorAscii" w:hAnsiTheme="minorAscii" w:cstheme="minorBidi"/>
          <w:sz w:val="22"/>
          <w:szCs w:val="22"/>
          <w:lang w:eastAsia="fr-FR"/>
        </w:rPr>
        <w:t xml:space="preserve">harte de la </w:t>
      </w:r>
      <w:r w:rsidRPr="62844B41" w:rsidR="004818D5">
        <w:rPr>
          <w:rFonts w:ascii="Calibri" w:hAnsi="Calibri" w:eastAsia="Times New Roman" w:cs="" w:asciiTheme="minorAscii" w:hAnsiTheme="minorAscii" w:cstheme="minorBidi"/>
          <w:sz w:val="22"/>
          <w:szCs w:val="22"/>
          <w:lang w:eastAsia="fr-FR"/>
        </w:rPr>
        <w:t>l</w:t>
      </w:r>
      <w:r w:rsidRPr="62844B41" w:rsidR="00697FF7">
        <w:rPr>
          <w:rFonts w:ascii="Calibri" w:hAnsi="Calibri" w:eastAsia="Times New Roman" w:cs="" w:asciiTheme="minorAscii" w:hAnsiTheme="minorAscii" w:cstheme="minorBidi"/>
          <w:sz w:val="22"/>
          <w:szCs w:val="22"/>
          <w:lang w:eastAsia="fr-FR"/>
        </w:rPr>
        <w:t>aïcité de la branche Famille et de ses partenaires</w:t>
      </w:r>
      <w:r w:rsidRPr="62844B41" w:rsidR="00095E18">
        <w:rPr>
          <w:rFonts w:ascii="Calibri" w:hAnsi="Calibri" w:eastAsia="Times New Roman" w:cs="" w:asciiTheme="minorAscii" w:hAnsiTheme="minorAscii" w:cstheme="minorBidi"/>
          <w:sz w:val="22"/>
          <w:szCs w:val="22"/>
          <w:lang w:eastAsia="fr-FR"/>
        </w:rPr>
        <w:t xml:space="preserve"> (Cf. annexe)</w:t>
      </w:r>
    </w:p>
    <w:p w:rsidRPr="004818D5" w:rsidR="00697FF7" w:rsidP="62844B41" w:rsidRDefault="004818D5" w14:paraId="3B547129" w14:noSpellErr="1" w14:textId="74AA1498">
      <w:pPr>
        <w:pStyle w:val="Paragraphedeliste"/>
        <w:numPr>
          <w:ilvl w:val="0"/>
          <w:numId w:val="15"/>
        </w:numPr>
        <w:jc w:val="both"/>
        <w:rPr>
          <w:rFonts w:ascii="Calibri" w:hAnsi="Calibri" w:eastAsia="Times New Roman" w:cs="" w:asciiTheme="minorAscii" w:hAnsiTheme="minorAscii" w:cstheme="minorBidi"/>
          <w:sz w:val="22"/>
          <w:szCs w:val="22"/>
          <w:lang w:eastAsia="fr-FR"/>
        </w:rPr>
      </w:pPr>
      <w:r w:rsidRPr="62844B41" w:rsidR="785429F3">
        <w:rPr>
          <w:rFonts w:ascii="Calibri" w:hAnsi="Calibri" w:eastAsia="Times New Roman" w:cs="" w:asciiTheme="minorAscii" w:hAnsiTheme="minorAscii" w:cstheme="minorBidi"/>
          <w:sz w:val="22"/>
          <w:szCs w:val="22"/>
          <w:lang w:eastAsia="fr-FR"/>
        </w:rPr>
        <w:t>Le</w:t>
      </w:r>
      <w:r w:rsidRPr="62844B41" w:rsidR="006C114C">
        <w:rPr>
          <w:rFonts w:ascii="Calibri" w:hAnsi="Calibri" w:eastAsia="Times New Roman" w:cs="" w:asciiTheme="minorAscii" w:hAnsiTheme="minorAscii" w:cstheme="minorBidi"/>
          <w:sz w:val="22"/>
          <w:szCs w:val="22"/>
          <w:lang w:eastAsia="fr-FR"/>
        </w:rPr>
        <w:t xml:space="preserve"> </w:t>
      </w:r>
      <w:r w:rsidRPr="62844B41" w:rsidR="00697FF7">
        <w:rPr>
          <w:rFonts w:ascii="Calibri" w:hAnsi="Calibri" w:eastAsia="Times New Roman" w:cs="" w:asciiTheme="minorAscii" w:hAnsiTheme="minorAscii" w:cstheme="minorBidi"/>
          <w:sz w:val="22"/>
          <w:szCs w:val="22"/>
          <w:lang w:eastAsia="fr-FR"/>
        </w:rPr>
        <w:t>référentiel national de financement des actions parentalité. (Cf</w:t>
      </w:r>
      <w:r w:rsidRPr="62844B41" w:rsidR="00095E18">
        <w:rPr>
          <w:rFonts w:ascii="Calibri" w:hAnsi="Calibri" w:eastAsia="Times New Roman" w:cs="" w:asciiTheme="minorAscii" w:hAnsiTheme="minorAscii" w:cstheme="minorBidi"/>
          <w:sz w:val="22"/>
          <w:szCs w:val="22"/>
          <w:lang w:eastAsia="fr-FR"/>
        </w:rPr>
        <w:t>.</w:t>
      </w:r>
      <w:r w:rsidRPr="62844B41" w:rsidR="00697FF7">
        <w:rPr>
          <w:rFonts w:ascii="Calibri" w:hAnsi="Calibri" w:eastAsia="Times New Roman" w:cs="" w:asciiTheme="minorAscii" w:hAnsiTheme="minorAscii" w:cstheme="minorBidi"/>
          <w:sz w:val="22"/>
          <w:szCs w:val="22"/>
          <w:lang w:eastAsia="fr-FR"/>
        </w:rPr>
        <w:t xml:space="preserve"> annexe).</w:t>
      </w:r>
    </w:p>
    <w:p w:rsidRPr="004818D5" w:rsidR="191917AA" w:rsidP="191917AA" w:rsidRDefault="191917AA" w14:paraId="735BD44A" w14:textId="152C2F83">
      <w:pPr>
        <w:spacing w:line="360" w:lineRule="auto"/>
        <w:jc w:val="both"/>
        <w:rPr>
          <w:rFonts w:eastAsia="Arial Nova" w:asciiTheme="minorHAnsi" w:hAnsiTheme="minorHAnsi" w:cstheme="minorHAnsi"/>
          <w:sz w:val="22"/>
          <w:szCs w:val="22"/>
        </w:rPr>
      </w:pPr>
    </w:p>
    <w:p w:rsidRPr="00561C3B" w:rsidR="001B5DF7" w:rsidP="00793A14" w:rsidRDefault="001B5DF7" w14:paraId="0FB991CD" w14:textId="716F103F">
      <w:pPr>
        <w:spacing w:line="360" w:lineRule="auto"/>
        <w:jc w:val="both"/>
        <w:rPr>
          <w:rFonts w:eastAsia="Arial Nova" w:asciiTheme="minorHAnsi" w:hAnsiTheme="minorHAnsi" w:cstheme="minorHAnsi"/>
          <w:b/>
          <w:bCs/>
          <w:sz w:val="28"/>
          <w:szCs w:val="28"/>
          <w:u w:val="single"/>
        </w:rPr>
      </w:pPr>
      <w:r w:rsidRPr="00561C3B">
        <w:rPr>
          <w:rFonts w:eastAsia="Arial Nova" w:asciiTheme="minorHAnsi" w:hAnsiTheme="minorHAnsi" w:cstheme="minorHAnsi"/>
          <w:b/>
          <w:bCs/>
          <w:sz w:val="28"/>
          <w:szCs w:val="28"/>
          <w:u w:val="single"/>
        </w:rPr>
        <w:t xml:space="preserve">Quels sont les </w:t>
      </w:r>
      <w:r w:rsidR="003F7616">
        <w:rPr>
          <w:rFonts w:eastAsia="Arial Nova" w:asciiTheme="minorHAnsi" w:hAnsiTheme="minorHAnsi" w:cstheme="minorHAnsi"/>
          <w:b/>
          <w:bCs/>
          <w:sz w:val="28"/>
          <w:szCs w:val="28"/>
          <w:u w:val="single"/>
        </w:rPr>
        <w:t>projets éligibles ?</w:t>
      </w:r>
    </w:p>
    <w:p w:rsidR="00B0180A" w:rsidP="00B0180A" w:rsidRDefault="006C5220" w14:paraId="64B22B83" w14:textId="79533F70">
      <w:pPr>
        <w:jc w:val="both"/>
        <w:rPr>
          <w:rFonts w:eastAsia="Arial Nova" w:asciiTheme="minorHAnsi" w:hAnsiTheme="minorHAnsi" w:cstheme="minorHAnsi"/>
          <w:sz w:val="22"/>
          <w:szCs w:val="22"/>
        </w:rPr>
      </w:pPr>
      <w:r w:rsidRPr="3340CDEA" w:rsidR="006C5220">
        <w:rPr>
          <w:rFonts w:ascii="Calibri" w:hAnsi="Calibri" w:eastAsia="Arial Nova" w:cs="Calibri" w:asciiTheme="minorAscii" w:hAnsiTheme="minorAscii" w:cstheme="minorAscii"/>
          <w:sz w:val="22"/>
          <w:szCs w:val="22"/>
        </w:rPr>
        <w:t xml:space="preserve">Les </w:t>
      </w:r>
      <w:r w:rsidRPr="3340CDEA" w:rsidR="00FF418F">
        <w:rPr>
          <w:rFonts w:ascii="Calibri" w:hAnsi="Calibri" w:eastAsia="Arial Nova" w:cs="Calibri" w:asciiTheme="minorAscii" w:hAnsiTheme="minorAscii" w:cstheme="minorAscii"/>
          <w:sz w:val="22"/>
          <w:szCs w:val="22"/>
        </w:rPr>
        <w:t xml:space="preserve">projets déposés </w:t>
      </w:r>
      <w:r w:rsidRPr="3340CDEA" w:rsidR="006C5220">
        <w:rPr>
          <w:rFonts w:ascii="Calibri" w:hAnsi="Calibri" w:eastAsia="Arial Nova" w:cs="Calibri" w:asciiTheme="minorAscii" w:hAnsiTheme="minorAscii" w:cstheme="minorAscii"/>
          <w:sz w:val="22"/>
          <w:szCs w:val="22"/>
        </w:rPr>
        <w:t>doivent obligatoirement s’inscrire dans le cadre du Fonds national parentalité (Fnp)</w:t>
      </w:r>
      <w:r w:rsidRPr="3340CDEA" w:rsidR="00B0180A">
        <w:rPr>
          <w:rFonts w:ascii="Calibri" w:hAnsi="Calibri" w:eastAsia="Arial Nova" w:cs="Calibri" w:asciiTheme="minorAscii" w:hAnsiTheme="minorAscii" w:cstheme="minorAscii"/>
          <w:sz w:val="22"/>
          <w:szCs w:val="22"/>
        </w:rPr>
        <w:t xml:space="preserve"> : </w:t>
      </w:r>
      <w:r w:rsidRPr="3340CDEA" w:rsidR="003627C0">
        <w:rPr>
          <w:rFonts w:ascii="Calibri" w:hAnsi="Calibri" w:eastAsia="Arial Nova" w:cs="Calibri" w:asciiTheme="minorAscii" w:hAnsiTheme="minorAscii" w:cstheme="minorAscii"/>
          <w:b w:val="1"/>
          <w:bCs w:val="1"/>
          <w:sz w:val="22"/>
          <w:szCs w:val="22"/>
        </w:rPr>
        <w:t>A</w:t>
      </w:r>
      <w:r w:rsidRPr="3340CDEA" w:rsidR="003627C0">
        <w:rPr>
          <w:rFonts w:ascii="Calibri" w:hAnsi="Calibri" w:eastAsia="Arial Nova" w:cs="Calibri" w:asciiTheme="minorAscii" w:hAnsiTheme="minorAscii" w:cstheme="minorAscii"/>
          <w:b w:val="1"/>
          <w:bCs w:val="1"/>
          <w:sz w:val="22"/>
          <w:szCs w:val="22"/>
        </w:rPr>
        <w:t>xe 1</w:t>
      </w:r>
      <w:r w:rsidRPr="3340CDEA" w:rsidR="003627C0">
        <w:rPr>
          <w:rFonts w:ascii="Calibri" w:hAnsi="Calibri" w:eastAsia="Arial Nova" w:cs="Calibri" w:asciiTheme="minorAscii" w:hAnsiTheme="minorAscii" w:cstheme="minorAscii"/>
          <w:b w:val="1"/>
          <w:bCs w:val="1"/>
          <w:sz w:val="22"/>
          <w:szCs w:val="22"/>
        </w:rPr>
        <w:t xml:space="preserve"> -</w:t>
      </w:r>
      <w:r w:rsidRPr="3340CDEA" w:rsidR="003627C0">
        <w:rPr>
          <w:rFonts w:ascii="Calibri" w:hAnsi="Calibri" w:eastAsia="Arial Nova" w:cs="Calibri" w:asciiTheme="minorAscii" w:hAnsiTheme="minorAscii" w:cstheme="minorAscii"/>
          <w:sz w:val="22"/>
          <w:szCs w:val="22"/>
        </w:rPr>
        <w:t xml:space="preserve"> </w:t>
      </w:r>
      <w:r w:rsidRPr="3340CDEA" w:rsidR="003627C0">
        <w:rPr>
          <w:rFonts w:ascii="Calibri" w:hAnsi="Calibri" w:eastAsia="Arial Nova" w:cs="Calibri" w:asciiTheme="minorAscii" w:hAnsiTheme="minorAscii" w:cstheme="minorAscii"/>
          <w:b w:val="1"/>
          <w:bCs w:val="1"/>
          <w:sz w:val="22"/>
          <w:szCs w:val="22"/>
        </w:rPr>
        <w:t>S</w:t>
      </w:r>
      <w:r w:rsidRPr="3340CDEA" w:rsidR="006C5220">
        <w:rPr>
          <w:rFonts w:ascii="Calibri" w:hAnsi="Calibri" w:eastAsia="Arial Nova" w:cs="Calibri" w:asciiTheme="minorAscii" w:hAnsiTheme="minorAscii" w:cstheme="minorAscii"/>
          <w:b w:val="1"/>
          <w:bCs w:val="1"/>
          <w:sz w:val="22"/>
          <w:szCs w:val="22"/>
        </w:rPr>
        <w:t>outenir l’implication et la participation des parents par des interventions collectives</w:t>
      </w:r>
      <w:r w:rsidRPr="3340CDEA" w:rsidR="00B0180A">
        <w:rPr>
          <w:rFonts w:ascii="Calibri" w:hAnsi="Calibri" w:eastAsia="Arial Nova" w:cs="Calibri" w:asciiTheme="minorAscii" w:hAnsiTheme="minorAscii" w:cstheme="minorAscii"/>
          <w:b w:val="1"/>
          <w:bCs w:val="1"/>
          <w:sz w:val="22"/>
          <w:szCs w:val="22"/>
        </w:rPr>
        <w:t xml:space="preserve">, </w:t>
      </w:r>
      <w:r w:rsidRPr="3340CDEA" w:rsidR="00B0180A">
        <w:rPr>
          <w:rFonts w:ascii="Calibri" w:hAnsi="Calibri" w:eastAsia="Arial Nova" w:cs="Calibri" w:asciiTheme="minorAscii" w:hAnsiTheme="minorAscii" w:cstheme="minorAscii"/>
          <w:sz w:val="22"/>
          <w:szCs w:val="22"/>
        </w:rPr>
        <w:t>s</w:t>
      </w:r>
      <w:r w:rsidRPr="3340CDEA" w:rsidR="00B0180A">
        <w:rPr>
          <w:rFonts w:ascii="Calibri" w:hAnsi="Calibri" w:eastAsia="Arial Nova" w:cs="Calibri" w:asciiTheme="minorAscii" w:hAnsiTheme="minorAscii" w:cstheme="minorAscii"/>
          <w:sz w:val="22"/>
          <w:szCs w:val="22"/>
        </w:rPr>
        <w:t>oit au titre du Volet 1</w:t>
      </w:r>
      <w:r w:rsidRPr="3340CDEA" w:rsidR="00407485">
        <w:rPr>
          <w:rFonts w:ascii="Calibri" w:hAnsi="Calibri" w:eastAsia="Arial Nova" w:cs="Calibri" w:asciiTheme="minorAscii" w:hAnsiTheme="minorAscii" w:cstheme="minorAscii"/>
          <w:sz w:val="22"/>
          <w:szCs w:val="22"/>
        </w:rPr>
        <w:t>,</w:t>
      </w:r>
      <w:r w:rsidRPr="3340CDEA" w:rsidR="00B0180A">
        <w:rPr>
          <w:rFonts w:ascii="Calibri" w:hAnsi="Calibri" w:eastAsia="Arial Nova" w:cs="Calibri" w:asciiTheme="minorAscii" w:hAnsiTheme="minorAscii" w:cstheme="minorAscii"/>
          <w:sz w:val="22"/>
          <w:szCs w:val="22"/>
        </w:rPr>
        <w:t xml:space="preserve"> soit au titre du volet 2.</w:t>
      </w:r>
    </w:p>
    <w:p w:rsidR="3340CDEA" w:rsidP="3340CDEA" w:rsidRDefault="3340CDEA" w14:paraId="4EB79C0C" w14:textId="28AA6FB2">
      <w:pPr>
        <w:jc w:val="both"/>
        <w:rPr>
          <w:rFonts w:ascii="Calibri" w:hAnsi="Calibri" w:eastAsia="Arial Nova" w:cs="Calibri" w:asciiTheme="minorAscii" w:hAnsiTheme="minorAscii" w:cstheme="minorAscii"/>
          <w:sz w:val="22"/>
          <w:szCs w:val="22"/>
        </w:rPr>
      </w:pPr>
    </w:p>
    <w:p w:rsidRPr="00B0180A" w:rsidR="00D97EC8" w:rsidP="00B0180A" w:rsidRDefault="003627C0" w14:paraId="5353FE50" w14:textId="5A1652A1">
      <w:pPr>
        <w:pStyle w:val="Paragraphedeliste"/>
        <w:numPr>
          <w:ilvl w:val="0"/>
          <w:numId w:val="17"/>
        </w:numPr>
        <w:jc w:val="both"/>
        <w:rPr>
          <w:rFonts w:eastAsia="Arial Nova" w:asciiTheme="minorHAnsi" w:hAnsiTheme="minorHAnsi" w:cstheme="minorHAnsi"/>
          <w:sz w:val="22"/>
          <w:szCs w:val="22"/>
        </w:rPr>
      </w:pPr>
      <w:r w:rsidRPr="00B0180A">
        <w:rPr>
          <w:rFonts w:eastAsia="Arial Nova" w:asciiTheme="minorHAnsi" w:hAnsiTheme="minorHAnsi" w:cstheme="minorHAnsi"/>
          <w:b/>
          <w:bCs/>
          <w:sz w:val="22"/>
          <w:szCs w:val="22"/>
        </w:rPr>
        <w:t>V</w:t>
      </w:r>
      <w:r w:rsidRPr="00B0180A" w:rsidR="003F7616">
        <w:rPr>
          <w:rFonts w:eastAsia="Arial Nova" w:asciiTheme="minorHAnsi" w:hAnsiTheme="minorHAnsi" w:cstheme="minorHAnsi"/>
          <w:b/>
          <w:bCs/>
          <w:sz w:val="22"/>
          <w:szCs w:val="22"/>
        </w:rPr>
        <w:t>olet 1</w:t>
      </w:r>
      <w:r w:rsidRPr="00B0180A" w:rsidR="006C5220">
        <w:rPr>
          <w:rFonts w:eastAsia="Arial Nova" w:asciiTheme="minorHAnsi" w:hAnsiTheme="minorHAnsi" w:cstheme="minorHAnsi"/>
          <w:b/>
          <w:bCs/>
          <w:sz w:val="22"/>
          <w:szCs w:val="22"/>
        </w:rPr>
        <w:t> :</w:t>
      </w:r>
      <w:r w:rsidRPr="00B0180A" w:rsidR="00FF418F">
        <w:rPr>
          <w:rFonts w:eastAsia="Arial Nova" w:asciiTheme="minorHAnsi" w:hAnsiTheme="minorHAnsi" w:cstheme="minorHAnsi"/>
          <w:b/>
          <w:bCs/>
          <w:sz w:val="22"/>
          <w:szCs w:val="22"/>
        </w:rPr>
        <w:t xml:space="preserve"> a</w:t>
      </w:r>
      <w:r w:rsidRPr="00B0180A" w:rsidR="006C5220">
        <w:rPr>
          <w:rFonts w:eastAsia="Arial Nova" w:asciiTheme="minorHAnsi" w:hAnsiTheme="minorHAnsi" w:cstheme="minorHAnsi"/>
          <w:b/>
          <w:bCs/>
          <w:sz w:val="22"/>
          <w:szCs w:val="22"/>
        </w:rPr>
        <w:t>ctions</w:t>
      </w:r>
      <w:r w:rsidRPr="00B0180A" w:rsidR="00FF418F">
        <w:rPr>
          <w:rFonts w:eastAsia="Arial Nova" w:asciiTheme="minorHAnsi" w:hAnsiTheme="minorHAnsi" w:cstheme="minorHAnsi"/>
          <w:b/>
          <w:bCs/>
          <w:sz w:val="22"/>
          <w:szCs w:val="22"/>
        </w:rPr>
        <w:t xml:space="preserve"> collectives d’échanges et d’entraide </w:t>
      </w:r>
      <w:r w:rsidR="0068751A">
        <w:rPr>
          <w:rFonts w:eastAsia="Arial Nova" w:asciiTheme="minorHAnsi" w:hAnsiTheme="minorHAnsi" w:cstheme="minorHAnsi"/>
          <w:b/>
          <w:bCs/>
          <w:sz w:val="22"/>
          <w:szCs w:val="22"/>
        </w:rPr>
        <w:t>entre</w:t>
      </w:r>
      <w:r w:rsidRPr="00B0180A" w:rsidR="00FF418F">
        <w:rPr>
          <w:rFonts w:eastAsia="Arial Nova" w:asciiTheme="minorHAnsi" w:hAnsiTheme="minorHAnsi" w:cstheme="minorHAnsi"/>
          <w:b/>
          <w:bCs/>
          <w:sz w:val="22"/>
          <w:szCs w:val="22"/>
        </w:rPr>
        <w:t xml:space="preserve"> parents</w:t>
      </w:r>
    </w:p>
    <w:p w:rsidRPr="008A2945" w:rsidR="008A2945" w:rsidP="004D2313" w:rsidRDefault="008A2945" w14:paraId="6C02068E" w14:textId="77777777">
      <w:pPr>
        <w:shd w:val="clear" w:color="auto" w:fill="FFFFFF"/>
        <w:tabs>
          <w:tab w:val="left" w:pos="2652"/>
        </w:tabs>
        <w:jc w:val="both"/>
        <w:textAlignment w:val="baseline"/>
        <w:rPr>
          <w:rFonts w:asciiTheme="minorHAnsi" w:hAnsiTheme="minorHAnsi" w:eastAsiaTheme="minorEastAsia" w:cstheme="minorHAnsi"/>
          <w:sz w:val="22"/>
          <w:szCs w:val="22"/>
          <w:lang w:eastAsia="fr-FR"/>
        </w:rPr>
      </w:pPr>
      <w:r w:rsidRPr="008A2945">
        <w:rPr>
          <w:rFonts w:asciiTheme="minorHAnsi" w:hAnsiTheme="minorHAnsi" w:eastAsiaTheme="minorEastAsia" w:cstheme="minorHAnsi"/>
          <w:sz w:val="22"/>
          <w:szCs w:val="22"/>
          <w:lang w:eastAsia="fr-FR"/>
        </w:rPr>
        <w:t xml:space="preserve">Cette approche vise à promouvoir les actions dont les modalités s’appuient sur une approche collective qui facilite la création de lien social et permet l’apprentissage avec et par les pairs. </w:t>
      </w:r>
    </w:p>
    <w:p w:rsidRPr="008A2945" w:rsidR="008A2945" w:rsidP="004D2313" w:rsidRDefault="008A2945" w14:paraId="24C25F3D" w14:textId="513A924C">
      <w:pPr>
        <w:shd w:val="clear" w:color="auto" w:fill="FFFFFF" w:themeFill="background1"/>
        <w:tabs>
          <w:tab w:val="left" w:pos="2652"/>
        </w:tabs>
        <w:jc w:val="both"/>
        <w:textAlignment w:val="baseline"/>
        <w:rPr>
          <w:rFonts w:asciiTheme="minorHAnsi" w:hAnsiTheme="minorHAnsi" w:eastAsiaTheme="minorEastAsia" w:cstheme="minorHAnsi"/>
          <w:sz w:val="22"/>
          <w:szCs w:val="22"/>
          <w:lang w:eastAsia="fr-FR"/>
        </w:rPr>
      </w:pPr>
      <w:r w:rsidRPr="008A2945">
        <w:rPr>
          <w:rFonts w:asciiTheme="minorHAnsi" w:hAnsiTheme="minorHAnsi" w:eastAsiaTheme="minorEastAsia" w:cstheme="minorHAnsi"/>
          <w:sz w:val="22"/>
          <w:szCs w:val="22"/>
          <w:lang w:eastAsia="fr-FR"/>
        </w:rPr>
        <w:t xml:space="preserve">Les actions soutenues dans ce cadre visent à faciliter les échanges et à renforcer les solidarités entre parents, en leur permettant de partager leurs expériences, leurs difficultés, leurs questionnements relatifs à la parentalité, avec </w:t>
      </w:r>
      <w:r w:rsidR="00DB4504">
        <w:rPr>
          <w:rFonts w:asciiTheme="minorHAnsi" w:hAnsiTheme="minorHAnsi" w:eastAsiaTheme="minorEastAsia" w:cstheme="minorHAnsi"/>
          <w:sz w:val="22"/>
          <w:szCs w:val="22"/>
          <w:lang w:eastAsia="fr-FR"/>
        </w:rPr>
        <w:t>l’appui d’</w:t>
      </w:r>
      <w:r w:rsidRPr="008A2945">
        <w:rPr>
          <w:rFonts w:asciiTheme="minorHAnsi" w:hAnsiTheme="minorHAnsi" w:eastAsiaTheme="minorEastAsia" w:cstheme="minorHAnsi"/>
          <w:sz w:val="22"/>
          <w:szCs w:val="22"/>
          <w:lang w:eastAsia="fr-FR"/>
        </w:rPr>
        <w:t>un professionnel.</w:t>
      </w:r>
    </w:p>
    <w:p w:rsidRPr="007D547C" w:rsidR="008A2945" w:rsidP="004D2313" w:rsidRDefault="008A2945" w14:paraId="70730BAD" w14:textId="74187464">
      <w:pPr>
        <w:shd w:val="clear" w:color="auto" w:fill="FFFFFF" w:themeFill="background1"/>
        <w:tabs>
          <w:tab w:val="left" w:pos="2652"/>
        </w:tabs>
        <w:jc w:val="both"/>
        <w:textAlignment w:val="baseline"/>
        <w:rPr>
          <w:rFonts w:asciiTheme="minorHAnsi" w:hAnsiTheme="minorHAnsi" w:eastAsiaTheme="minorEastAsia" w:cstheme="minorHAnsi"/>
          <w:sz w:val="22"/>
          <w:szCs w:val="22"/>
          <w:lang w:eastAsia="fr-FR"/>
        </w:rPr>
      </w:pPr>
      <w:r w:rsidRPr="007D547C">
        <w:rPr>
          <w:rFonts w:asciiTheme="minorHAnsi" w:hAnsiTheme="minorHAnsi" w:eastAsiaTheme="minorEastAsia" w:cstheme="minorHAnsi"/>
          <w:sz w:val="22"/>
          <w:szCs w:val="22"/>
          <w:lang w:eastAsia="fr-FR"/>
        </w:rPr>
        <w:t>Cette approche favorise l’émergence de nouveaux comportements, le ressenti et l’expression des émotions, tout en permettant aux parents de réguler leur degré d’implication (rester neutre, à distance ou s’impliquer). Elle donne l’occasion aux parents de sortir de leur contexte familial et d’ouvrir le champ des possibles, les échanges de savoirs et de savoir-faire entre pairs pouvant être porteurs de changement et de soutien.</w:t>
      </w:r>
    </w:p>
    <w:p w:rsidR="008A2945" w:rsidP="004D2313" w:rsidRDefault="008A2945" w14:paraId="472E69F8" w14:textId="77777777">
      <w:pPr>
        <w:shd w:val="clear" w:color="auto" w:fill="FFFFFF"/>
        <w:tabs>
          <w:tab w:val="left" w:pos="2652"/>
        </w:tabs>
        <w:jc w:val="both"/>
        <w:textAlignment w:val="baseline"/>
        <w:rPr>
          <w:rFonts w:asciiTheme="minorHAnsi" w:hAnsiTheme="minorHAnsi" w:cstheme="minorHAnsi"/>
          <w:sz w:val="22"/>
          <w:szCs w:val="22"/>
        </w:rPr>
      </w:pPr>
      <w:r w:rsidRPr="007D547C">
        <w:rPr>
          <w:rFonts w:asciiTheme="minorHAnsi" w:hAnsiTheme="minorHAnsi" w:cstheme="minorHAnsi"/>
          <w:sz w:val="22"/>
          <w:szCs w:val="22"/>
        </w:rPr>
        <w:t xml:space="preserve">Il peut s’agir de deux types de collectifs : </w:t>
      </w:r>
    </w:p>
    <w:tbl>
      <w:tblPr>
        <w:tblStyle w:val="Grilledutableau"/>
        <w:tblW w:w="9848" w:type="dxa"/>
        <w:tblLook w:val="04A0" w:firstRow="1" w:lastRow="0" w:firstColumn="1" w:lastColumn="0" w:noHBand="0" w:noVBand="1"/>
      </w:tblPr>
      <w:tblGrid>
        <w:gridCol w:w="1838"/>
        <w:gridCol w:w="8010"/>
      </w:tblGrid>
      <w:tr w:rsidR="008A2945" w:rsidTr="3340CDEA" w14:paraId="2BFED626" w14:textId="77777777">
        <w:tc>
          <w:tcPr>
            <w:tcW w:w="1838" w:type="dxa"/>
            <w:vMerge w:val="restart"/>
            <w:tcMar/>
          </w:tcPr>
          <w:p w:rsidRPr="008A2945" w:rsidR="008A2945" w:rsidP="009D5EEC" w:rsidRDefault="008A2945" w14:paraId="671686BE" w14:textId="0190B649">
            <w:pPr>
              <w:tabs>
                <w:tab w:val="left" w:pos="2652"/>
              </w:tabs>
              <w:textAlignment w:val="baseline"/>
              <w:rPr>
                <w:rFonts w:asciiTheme="minorHAnsi" w:hAnsiTheme="minorHAnsi" w:cstheme="minorHAnsi"/>
                <w:sz w:val="22"/>
                <w:szCs w:val="22"/>
              </w:rPr>
            </w:pPr>
            <w:r w:rsidRPr="008A2945">
              <w:rPr>
                <w:rFonts w:asciiTheme="minorHAnsi" w:hAnsiTheme="minorHAnsi" w:cstheme="minorHAnsi"/>
                <w:sz w:val="22"/>
                <w:szCs w:val="22"/>
              </w:rPr>
              <w:t>Groupes d’expressions d’échanges et d’entraide entre parents</w:t>
            </w:r>
            <w:r w:rsidR="0024178B">
              <w:rPr>
                <w:rFonts w:asciiTheme="minorHAnsi" w:hAnsiTheme="minorHAnsi" w:cstheme="minorHAnsi"/>
                <w:sz w:val="22"/>
                <w:szCs w:val="22"/>
              </w:rPr>
              <w:t xml:space="preserve"> (entre pairs).</w:t>
            </w:r>
          </w:p>
        </w:tc>
        <w:tc>
          <w:tcPr>
            <w:tcW w:w="8010" w:type="dxa"/>
            <w:tcMar/>
          </w:tcPr>
          <w:p w:rsidRPr="008A2945" w:rsidR="008A2945" w:rsidP="009D5EEC" w:rsidRDefault="00FE5CE5" w14:paraId="663C225A" w14:textId="43B56AF3">
            <w:pPr>
              <w:tabs>
                <w:tab w:val="left" w:pos="2652"/>
              </w:tabs>
              <w:textAlignment w:val="baseline"/>
              <w:rPr>
                <w:rFonts w:asciiTheme="minorHAnsi" w:hAnsiTheme="minorHAnsi" w:cstheme="minorHAnsi"/>
                <w:sz w:val="22"/>
                <w:szCs w:val="22"/>
              </w:rPr>
            </w:pPr>
            <w:r>
              <w:rPr>
                <w:rFonts w:asciiTheme="minorHAnsi" w:hAnsiTheme="minorHAnsi" w:cstheme="minorHAnsi"/>
                <w:sz w:val="22"/>
                <w:szCs w:val="22"/>
              </w:rPr>
              <w:t>Ces groupes</w:t>
            </w:r>
            <w:r w:rsidRPr="008A2945" w:rsidR="008A2945">
              <w:rPr>
                <w:rFonts w:asciiTheme="minorHAnsi" w:hAnsiTheme="minorHAnsi" w:cstheme="minorHAnsi"/>
                <w:sz w:val="22"/>
                <w:szCs w:val="22"/>
              </w:rPr>
              <w:t xml:space="preserve"> proposent des rencontres thématiques régulières ou ponctuelles animées par des professionnels autour de sujets portant sur les différentes dimensions du soutien à la parentalité. Ces thématiques peuvent être déterminées par les parents ou les intervenants. Ils peuvent prendre différents formats : groupes de paroles de parents, groupes de parents séparés souhaitant approfondir leurs échanges sur les problématiques liées à la séparation, etc…</w:t>
            </w:r>
          </w:p>
        </w:tc>
      </w:tr>
      <w:tr w:rsidR="008A2945" w:rsidTr="3340CDEA" w14:paraId="10A1FC11" w14:textId="77777777">
        <w:tc>
          <w:tcPr>
            <w:tcW w:w="1838" w:type="dxa"/>
            <w:vMerge/>
            <w:tcMar/>
          </w:tcPr>
          <w:p w:rsidRPr="008A2945" w:rsidR="008A2945" w:rsidP="009D5EEC" w:rsidRDefault="008A2945" w14:paraId="6A6A4884" w14:textId="77777777">
            <w:pPr>
              <w:tabs>
                <w:tab w:val="left" w:pos="2652"/>
              </w:tabs>
              <w:textAlignment w:val="baseline"/>
              <w:rPr>
                <w:rFonts w:asciiTheme="minorHAnsi" w:hAnsiTheme="minorHAnsi" w:cstheme="minorHAnsi"/>
                <w:sz w:val="22"/>
                <w:szCs w:val="22"/>
              </w:rPr>
            </w:pPr>
          </w:p>
        </w:tc>
        <w:tc>
          <w:tcPr>
            <w:tcW w:w="8010" w:type="dxa"/>
            <w:tcMar/>
          </w:tcPr>
          <w:p w:rsidRPr="008A2945" w:rsidR="008A2945" w:rsidP="009D5EEC" w:rsidRDefault="008A2945" w14:paraId="0A6CF28F" w14:textId="0ED3D33D">
            <w:pPr>
              <w:tabs>
                <w:tab w:val="left" w:pos="2652"/>
              </w:tabs>
              <w:textAlignment w:val="baseline"/>
              <w:rPr>
                <w:rFonts w:asciiTheme="minorHAnsi" w:hAnsiTheme="minorHAnsi" w:cstheme="minorHAnsi"/>
                <w:sz w:val="22"/>
                <w:szCs w:val="22"/>
              </w:rPr>
            </w:pPr>
            <w:r w:rsidRPr="008A2945">
              <w:rPr>
                <w:rFonts w:asciiTheme="minorHAnsi" w:hAnsiTheme="minorHAnsi" w:cstheme="minorHAnsi"/>
                <w:sz w:val="22"/>
                <w:szCs w:val="22"/>
              </w:rPr>
              <w:t>Ces collectifs de parents permettent de renforcer la notion d’entraide entre parents. Ils visent à renforcer les échanges de services et la coopération entre pairs, dans l’objectif notamment de lutter contre l’isolement de certains parents, de favoriser le répit parental et de renforcer les solidarités entre les parents à l’échelle des territoires, etc…</w:t>
            </w:r>
          </w:p>
        </w:tc>
      </w:tr>
      <w:tr w:rsidR="008A2945" w:rsidTr="3340CDEA" w14:paraId="24FF632A" w14:textId="77777777">
        <w:tc>
          <w:tcPr>
            <w:tcW w:w="1838" w:type="dxa"/>
            <w:vMerge w:val="restart"/>
            <w:tcMar/>
          </w:tcPr>
          <w:p w:rsidRPr="008A2945" w:rsidR="008A2945" w:rsidP="009D5EEC" w:rsidRDefault="008A2945" w14:paraId="314FE0C8" w14:textId="77777777">
            <w:pPr>
              <w:tabs>
                <w:tab w:val="left" w:pos="2652"/>
              </w:tabs>
              <w:textAlignment w:val="baseline"/>
              <w:rPr>
                <w:rFonts w:asciiTheme="minorHAnsi" w:hAnsiTheme="minorHAnsi" w:cstheme="minorHAnsi"/>
                <w:sz w:val="22"/>
                <w:szCs w:val="22"/>
              </w:rPr>
            </w:pPr>
            <w:r w:rsidRPr="008A2945">
              <w:rPr>
                <w:rFonts w:asciiTheme="minorHAnsi" w:hAnsiTheme="minorHAnsi" w:cstheme="minorHAnsi"/>
                <w:sz w:val="22"/>
                <w:szCs w:val="22"/>
              </w:rPr>
              <w:lastRenderedPageBreak/>
              <w:t>Temps forts dédiés à la parentalité tels que des conférences ou cinés-débat, des journée thématiques</w:t>
            </w:r>
          </w:p>
        </w:tc>
        <w:tc>
          <w:tcPr>
            <w:tcW w:w="8010" w:type="dxa"/>
            <w:tcMar/>
          </w:tcPr>
          <w:p w:rsidRPr="008A2945" w:rsidR="008A2945" w:rsidP="009D5EEC" w:rsidRDefault="008A2945" w14:paraId="606F32DE" w14:textId="6C23DF73">
            <w:pPr>
              <w:tabs>
                <w:tab w:val="left" w:pos="2652"/>
              </w:tabs>
              <w:textAlignment w:val="baseline"/>
              <w:rPr>
                <w:rFonts w:asciiTheme="minorHAnsi" w:hAnsiTheme="minorHAnsi" w:cstheme="minorHAnsi"/>
                <w:sz w:val="22"/>
                <w:szCs w:val="22"/>
              </w:rPr>
            </w:pPr>
            <w:r w:rsidRPr="008A2945">
              <w:rPr>
                <w:rFonts w:asciiTheme="minorHAnsi" w:hAnsiTheme="minorHAnsi" w:cstheme="minorHAnsi"/>
                <w:sz w:val="22"/>
                <w:szCs w:val="22"/>
              </w:rPr>
              <w:t>Il s’agit de temps de sensibilisation et d’information à destination des parents animés par des intervenants (professionnels, bénévoles) sur des sujets liés à la parentalité, suivis d’un échange avec les participants. Les sujets sont énoncés et motivés par l’intérêt des parents pour le thème et peu</w:t>
            </w:r>
            <w:r w:rsidR="00DF1372">
              <w:rPr>
                <w:rFonts w:asciiTheme="minorHAnsi" w:hAnsiTheme="minorHAnsi" w:cstheme="minorHAnsi"/>
                <w:sz w:val="22"/>
                <w:szCs w:val="22"/>
              </w:rPr>
              <w:t>vent</w:t>
            </w:r>
            <w:r w:rsidRPr="008A2945">
              <w:rPr>
                <w:rFonts w:asciiTheme="minorHAnsi" w:hAnsiTheme="minorHAnsi" w:cstheme="minorHAnsi"/>
                <w:sz w:val="22"/>
                <w:szCs w:val="22"/>
              </w:rPr>
              <w:t xml:space="preserve"> porter sur de nombreux domaines : ex : l’adolescence, la communication parents-enfants, les méthodologies d’apprentissages, etc…</w:t>
            </w:r>
          </w:p>
        </w:tc>
      </w:tr>
      <w:tr w:rsidR="008A2945" w:rsidTr="3340CDEA" w14:paraId="30F1D64D" w14:textId="77777777">
        <w:tc>
          <w:tcPr>
            <w:tcW w:w="1838" w:type="dxa"/>
            <w:vMerge/>
            <w:tcMar/>
          </w:tcPr>
          <w:p w:rsidRPr="008A2945" w:rsidR="008A2945" w:rsidP="009D5EEC" w:rsidRDefault="008A2945" w14:paraId="748C070A" w14:textId="77777777">
            <w:pPr>
              <w:tabs>
                <w:tab w:val="left" w:pos="2652"/>
              </w:tabs>
              <w:textAlignment w:val="baseline"/>
              <w:rPr>
                <w:rFonts w:asciiTheme="minorHAnsi" w:hAnsiTheme="minorHAnsi" w:cstheme="minorHAnsi"/>
                <w:sz w:val="22"/>
                <w:szCs w:val="22"/>
              </w:rPr>
            </w:pPr>
          </w:p>
        </w:tc>
        <w:tc>
          <w:tcPr>
            <w:tcW w:w="8010" w:type="dxa"/>
            <w:tcMar/>
          </w:tcPr>
          <w:p w:rsidRPr="008A2945" w:rsidR="008A2945" w:rsidP="009D5EEC" w:rsidRDefault="008A2945" w14:paraId="3AF70118" w14:textId="2EF16F3D">
            <w:pPr>
              <w:tabs>
                <w:tab w:val="left" w:pos="2652"/>
              </w:tabs>
              <w:textAlignment w:val="baseline"/>
              <w:rPr>
                <w:rFonts w:asciiTheme="minorHAnsi" w:hAnsiTheme="minorHAnsi" w:cstheme="minorHAnsi"/>
                <w:sz w:val="22"/>
                <w:szCs w:val="22"/>
              </w:rPr>
            </w:pPr>
            <w:r w:rsidRPr="008A2945">
              <w:rPr>
                <w:rFonts w:asciiTheme="minorHAnsi" w:hAnsiTheme="minorHAnsi" w:cstheme="minorHAnsi"/>
                <w:sz w:val="22"/>
                <w:szCs w:val="22"/>
              </w:rPr>
              <w:t xml:space="preserve">Ces actions </w:t>
            </w:r>
            <w:r w:rsidRPr="00913F95" w:rsidR="00B7030F">
              <w:rPr>
                <w:rFonts w:asciiTheme="minorHAnsi" w:hAnsiTheme="minorHAnsi" w:cstheme="minorHAnsi"/>
                <w:sz w:val="22"/>
                <w:szCs w:val="22"/>
              </w:rPr>
              <w:t>doivent</w:t>
            </w:r>
            <w:r w:rsidRPr="008A2945">
              <w:rPr>
                <w:rFonts w:asciiTheme="minorHAnsi" w:hAnsiTheme="minorHAnsi" w:cstheme="minorHAnsi"/>
                <w:sz w:val="22"/>
                <w:szCs w:val="22"/>
              </w:rPr>
              <w:t xml:space="preserve"> s’inscrire dans le cadre de l’amorce d’un travail collectif avec les parents ou l’aboutissement d’une réflexion collective avec des parents et des partenaires sur un territoire. Elles ne doivent donc pas avoir pour finalité unique l’organisation d’un évènement mais s’inscrire dans une démarche plus globale des parents. Ces temps forts participent notamment à renforcer la visibilité des actions parentalité sur un territoire. </w:t>
            </w:r>
          </w:p>
        </w:tc>
      </w:tr>
    </w:tbl>
    <w:p w:rsidR="00B0180A" w:rsidP="00B0180A" w:rsidRDefault="00B0180A" w14:paraId="058948E8" w14:textId="77777777">
      <w:pPr>
        <w:jc w:val="both"/>
        <w:rPr>
          <w:rFonts w:eastAsia="Arial Nova" w:asciiTheme="minorHAnsi" w:hAnsiTheme="minorHAnsi" w:cstheme="minorHAnsi"/>
          <w:b/>
          <w:bCs/>
          <w:sz w:val="22"/>
          <w:szCs w:val="22"/>
        </w:rPr>
      </w:pPr>
    </w:p>
    <w:p w:rsidRPr="00B0180A" w:rsidR="4208E9A7" w:rsidP="00B0180A" w:rsidRDefault="003627C0" w14:paraId="131E7F76" w14:textId="7502BFE9">
      <w:pPr>
        <w:pStyle w:val="Paragraphedeliste"/>
        <w:numPr>
          <w:ilvl w:val="0"/>
          <w:numId w:val="17"/>
        </w:numPr>
        <w:jc w:val="both"/>
        <w:rPr>
          <w:rFonts w:eastAsia="Arial Nova" w:asciiTheme="minorHAnsi" w:hAnsiTheme="minorHAnsi" w:cstheme="minorHAnsi"/>
          <w:sz w:val="22"/>
          <w:szCs w:val="22"/>
        </w:rPr>
      </w:pPr>
      <w:r w:rsidRPr="00B0180A">
        <w:rPr>
          <w:rFonts w:eastAsia="Arial Nova" w:asciiTheme="minorHAnsi" w:hAnsiTheme="minorHAnsi" w:cstheme="minorHAnsi"/>
          <w:b/>
          <w:bCs/>
          <w:sz w:val="22"/>
          <w:szCs w:val="22"/>
        </w:rPr>
        <w:t>V</w:t>
      </w:r>
      <w:r w:rsidRPr="00B0180A" w:rsidR="00D97EC8">
        <w:rPr>
          <w:rFonts w:eastAsia="Arial Nova" w:asciiTheme="minorHAnsi" w:hAnsiTheme="minorHAnsi" w:cstheme="minorHAnsi"/>
          <w:b/>
          <w:bCs/>
          <w:sz w:val="22"/>
          <w:szCs w:val="22"/>
        </w:rPr>
        <w:t xml:space="preserve">olet </w:t>
      </w:r>
      <w:r w:rsidRPr="00B0180A" w:rsidR="003F7616">
        <w:rPr>
          <w:rFonts w:eastAsia="Arial Nova" w:asciiTheme="minorHAnsi" w:hAnsiTheme="minorHAnsi" w:cstheme="minorHAnsi"/>
          <w:b/>
          <w:bCs/>
          <w:sz w:val="22"/>
          <w:szCs w:val="22"/>
        </w:rPr>
        <w:t>2</w:t>
      </w:r>
      <w:r w:rsidRPr="00B0180A" w:rsidR="00FF418F">
        <w:rPr>
          <w:rFonts w:eastAsia="Arial Nova" w:asciiTheme="minorHAnsi" w:hAnsiTheme="minorHAnsi" w:cstheme="minorHAnsi"/>
          <w:b/>
          <w:bCs/>
          <w:sz w:val="22"/>
          <w:szCs w:val="22"/>
        </w:rPr>
        <w:t> : activités et ateliers partagés « parents-enfants »</w:t>
      </w:r>
    </w:p>
    <w:p w:rsidRPr="007D547C" w:rsidR="004D2313" w:rsidP="004D2313" w:rsidRDefault="004D2313" w14:paraId="5EDB845B" w14:textId="77777777">
      <w:pPr>
        <w:jc w:val="both"/>
        <w:rPr>
          <w:rFonts w:asciiTheme="minorHAnsi" w:hAnsiTheme="minorHAnsi" w:eastAsiaTheme="minorEastAsia" w:cstheme="minorHAnsi"/>
          <w:sz w:val="22"/>
          <w:szCs w:val="22"/>
          <w:lang w:eastAsia="fr-FR"/>
        </w:rPr>
      </w:pPr>
      <w:r w:rsidRPr="007D547C">
        <w:rPr>
          <w:rFonts w:asciiTheme="minorHAnsi" w:hAnsiTheme="minorHAnsi" w:eastAsiaTheme="minorEastAsia" w:cstheme="minorHAnsi"/>
          <w:sz w:val="22"/>
          <w:szCs w:val="22"/>
          <w:lang w:eastAsia="fr-FR"/>
        </w:rPr>
        <w:t xml:space="preserve">Ces actions visent à enrichir les échanges entre parents et enfants au travers d’expériences et de moments partagés ayant pour supports des activités collectives (ludiques, d’éveil, de loisirs, sportives) ou la mobilisation d’un outil culturel (ex : sortie familiale dans un musée). </w:t>
      </w:r>
    </w:p>
    <w:p w:rsidRPr="007D547C" w:rsidR="004D2313" w:rsidP="004D2313" w:rsidRDefault="004D2313" w14:paraId="6D7FE5A0" w14:textId="52100161">
      <w:pPr>
        <w:jc w:val="both"/>
        <w:rPr>
          <w:rFonts w:asciiTheme="minorHAnsi" w:hAnsiTheme="minorHAnsi" w:eastAsiaTheme="minorEastAsia" w:cstheme="minorHAnsi"/>
          <w:sz w:val="22"/>
          <w:szCs w:val="22"/>
          <w:lang w:eastAsia="fr-FR"/>
        </w:rPr>
      </w:pPr>
      <w:r w:rsidRPr="007D547C">
        <w:rPr>
          <w:rFonts w:asciiTheme="minorHAnsi" w:hAnsiTheme="minorHAnsi" w:eastAsiaTheme="minorEastAsia" w:cstheme="minorHAnsi"/>
          <w:sz w:val="22"/>
          <w:szCs w:val="22"/>
          <w:lang w:eastAsia="fr-FR"/>
        </w:rPr>
        <w:t xml:space="preserve">Les actions partagées entre parents et enfants offrent un espace de socialisation pour les enfants. En outre, elles permettent : </w:t>
      </w:r>
    </w:p>
    <w:p w:rsidRPr="007D547C" w:rsidR="004D2313" w:rsidP="77E2E1A8" w:rsidRDefault="004D2313" w14:paraId="5E9909D5" w14:textId="04AA5C08">
      <w:pPr>
        <w:pStyle w:val="Paragraphedeliste"/>
        <w:widowControl w:val="1"/>
        <w:numPr>
          <w:ilvl w:val="0"/>
          <w:numId w:val="18"/>
        </w:numPr>
        <w:suppressAutoHyphens w:val="0"/>
        <w:spacing/>
        <w:contextualSpacing w:val="0"/>
        <w:jc w:val="both"/>
        <w:rPr>
          <w:rFonts w:ascii="Calibri" w:hAnsi="Calibri" w:eastAsia="Arial" w:cs="Calibri" w:asciiTheme="minorAscii" w:hAnsiTheme="minorAscii" w:cstheme="minorAscii"/>
          <w:sz w:val="22"/>
          <w:szCs w:val="22"/>
        </w:rPr>
      </w:pPr>
      <w:r w:rsidRPr="77E2E1A8" w:rsidR="004D2313">
        <w:rPr>
          <w:rFonts w:ascii="Calibri" w:hAnsi="Calibri" w:eastAsia="Arial" w:cs="Calibri" w:asciiTheme="minorAscii" w:hAnsiTheme="minorAscii" w:cstheme="minorAscii"/>
          <w:sz w:val="22"/>
          <w:szCs w:val="22"/>
        </w:rPr>
        <w:t xml:space="preserve">La mobilisation du public </w:t>
      </w:r>
      <w:r w:rsidRPr="77E2E1A8" w:rsidR="004D2313">
        <w:rPr>
          <w:rFonts w:ascii="Calibri" w:hAnsi="Calibri" w:eastAsia="Arial" w:cs="Calibri" w:asciiTheme="minorAscii" w:hAnsiTheme="minorAscii" w:cstheme="minorAscii"/>
          <w:sz w:val="22"/>
          <w:szCs w:val="22"/>
        </w:rPr>
        <w:t xml:space="preserve">et/ou de nouveaux parents </w:t>
      </w:r>
      <w:r w:rsidRPr="77E2E1A8" w:rsidR="004D2313">
        <w:rPr>
          <w:rFonts w:ascii="Calibri" w:hAnsi="Calibri" w:eastAsia="Arial" w:cs="Calibri" w:asciiTheme="minorAscii" w:hAnsiTheme="minorAscii" w:cstheme="minorAscii"/>
          <w:sz w:val="22"/>
          <w:szCs w:val="22"/>
        </w:rPr>
        <w:t xml:space="preserve">à </w:t>
      </w:r>
      <w:r w:rsidRPr="77E2E1A8" w:rsidR="004D2313">
        <w:rPr>
          <w:rFonts w:ascii="Calibri" w:hAnsi="Calibri" w:eastAsia="Arial" w:cs="Calibri" w:asciiTheme="minorAscii" w:hAnsiTheme="minorAscii" w:cstheme="minorAscii"/>
          <w:sz w:val="22"/>
          <w:szCs w:val="22"/>
        </w:rPr>
        <w:t>partir d’</w:t>
      </w:r>
      <w:r w:rsidRPr="77E2E1A8" w:rsidR="004D2313">
        <w:rPr>
          <w:rFonts w:ascii="Calibri" w:hAnsi="Calibri" w:eastAsia="Arial" w:cs="Calibri" w:asciiTheme="minorAscii" w:hAnsiTheme="minorAscii" w:cstheme="minorAscii"/>
          <w:sz w:val="22"/>
          <w:szCs w:val="22"/>
        </w:rPr>
        <w:t>activités “ludiques”</w:t>
      </w:r>
      <w:r w:rsidRPr="77E2E1A8" w:rsidR="173E7193">
        <w:rPr>
          <w:rFonts w:ascii="Calibri" w:hAnsi="Calibri" w:eastAsia="Arial" w:cs="Calibri" w:asciiTheme="minorAscii" w:hAnsiTheme="minorAscii" w:cstheme="minorAscii"/>
          <w:sz w:val="22"/>
          <w:szCs w:val="22"/>
        </w:rPr>
        <w:t>,</w:t>
      </w:r>
    </w:p>
    <w:p w:rsidRPr="007D547C" w:rsidR="004D2313" w:rsidP="77E2E1A8" w:rsidRDefault="004D2313" w14:paraId="301B20FF" w14:textId="6B15EBC2">
      <w:pPr>
        <w:pStyle w:val="Paragraphedeliste"/>
        <w:widowControl w:val="1"/>
        <w:numPr>
          <w:ilvl w:val="0"/>
          <w:numId w:val="18"/>
        </w:numPr>
        <w:suppressAutoHyphens w:val="0"/>
        <w:spacing/>
        <w:contextualSpacing w:val="0"/>
        <w:jc w:val="both"/>
        <w:rPr>
          <w:rFonts w:ascii="Calibri" w:hAnsi="Calibri" w:cs="Calibri" w:asciiTheme="minorAscii" w:hAnsiTheme="minorAscii" w:cstheme="minorAscii"/>
          <w:sz w:val="22"/>
          <w:szCs w:val="22"/>
        </w:rPr>
      </w:pPr>
      <w:r w:rsidRPr="77E2E1A8" w:rsidR="004D2313">
        <w:rPr>
          <w:rFonts w:ascii="Calibri" w:hAnsi="Calibri" w:eastAsia="" w:cs="Calibri" w:asciiTheme="minorAscii" w:hAnsiTheme="minorAscii" w:eastAsiaTheme="minorEastAsia" w:cstheme="minorAscii"/>
          <w:sz w:val="22"/>
          <w:szCs w:val="22"/>
          <w:lang w:eastAsia="fr-FR"/>
        </w:rPr>
        <w:t>La rencontre avec d’autres parents et d’autres manière d’être parents</w:t>
      </w:r>
      <w:r w:rsidRPr="77E2E1A8" w:rsidR="308B983E">
        <w:rPr>
          <w:rFonts w:ascii="Calibri" w:hAnsi="Calibri" w:eastAsia="" w:cs="Calibri" w:asciiTheme="minorAscii" w:hAnsiTheme="minorAscii" w:eastAsiaTheme="minorEastAsia" w:cstheme="minorAscii"/>
          <w:sz w:val="22"/>
          <w:szCs w:val="22"/>
          <w:lang w:eastAsia="fr-FR"/>
        </w:rPr>
        <w:t>,</w:t>
      </w:r>
    </w:p>
    <w:p w:rsidRPr="007D547C" w:rsidR="004D2313" w:rsidP="004D2313" w:rsidRDefault="004D2313" w14:paraId="1BCDB0B4" w14:textId="77777777">
      <w:pPr>
        <w:pStyle w:val="Paragraphedeliste"/>
        <w:widowControl/>
        <w:numPr>
          <w:ilvl w:val="0"/>
          <w:numId w:val="18"/>
        </w:numPr>
        <w:suppressAutoHyphens w:val="0"/>
        <w:contextualSpacing w:val="0"/>
        <w:jc w:val="both"/>
        <w:rPr>
          <w:rFonts w:asciiTheme="minorHAnsi" w:hAnsiTheme="minorHAnsi" w:eastAsiaTheme="minorEastAsia" w:cstheme="minorHAnsi"/>
          <w:sz w:val="22"/>
          <w:szCs w:val="22"/>
          <w:lang w:eastAsia="fr-FR"/>
        </w:rPr>
      </w:pPr>
      <w:r w:rsidRPr="007D547C">
        <w:rPr>
          <w:rFonts w:asciiTheme="minorHAnsi" w:hAnsiTheme="minorHAnsi" w:eastAsiaTheme="minorEastAsia" w:cstheme="minorHAnsi"/>
          <w:sz w:val="22"/>
          <w:szCs w:val="22"/>
          <w:lang w:eastAsia="fr-FR"/>
        </w:rPr>
        <w:t xml:space="preserve">L’émergence de la parole. </w:t>
      </w:r>
    </w:p>
    <w:p w:rsidR="004D2313" w:rsidP="004D2313" w:rsidRDefault="004D2313" w14:paraId="5D776C55" w14:textId="568DB877">
      <w:pPr>
        <w:jc w:val="both"/>
        <w:rPr>
          <w:rFonts w:asciiTheme="minorHAnsi" w:hAnsiTheme="minorHAnsi" w:eastAsiaTheme="minorEastAsia" w:cstheme="minorBidi"/>
          <w:sz w:val="22"/>
          <w:szCs w:val="22"/>
          <w:lang w:eastAsia="fr-FR"/>
        </w:rPr>
      </w:pPr>
      <w:r w:rsidRPr="1DCA4C94">
        <w:rPr>
          <w:rFonts w:asciiTheme="minorHAnsi" w:hAnsiTheme="minorHAnsi" w:eastAsiaTheme="minorEastAsia" w:cstheme="minorBidi"/>
          <w:sz w:val="22"/>
          <w:szCs w:val="22"/>
          <w:lang w:eastAsia="fr-FR"/>
        </w:rPr>
        <w:t xml:space="preserve">Elles doivent impérativement s’inscrire dans le cadre d’un projet parentalité. Il </w:t>
      </w:r>
      <w:r w:rsidR="00407485">
        <w:rPr>
          <w:rFonts w:asciiTheme="minorHAnsi" w:hAnsiTheme="minorHAnsi" w:eastAsiaTheme="minorEastAsia" w:cstheme="minorBidi"/>
          <w:sz w:val="22"/>
          <w:szCs w:val="22"/>
          <w:lang w:eastAsia="fr-FR"/>
        </w:rPr>
        <w:t>ne peut s’agir d’</w:t>
      </w:r>
      <w:r w:rsidRPr="1DCA4C94">
        <w:rPr>
          <w:rFonts w:asciiTheme="minorHAnsi" w:hAnsiTheme="minorHAnsi" w:eastAsiaTheme="minorEastAsia" w:cstheme="minorBidi"/>
          <w:sz w:val="22"/>
          <w:szCs w:val="22"/>
          <w:lang w:eastAsia="fr-FR"/>
        </w:rPr>
        <w:t>actions partagées initiées uniquement dans le cadre des temps libre</w:t>
      </w:r>
      <w:r w:rsidR="00913F95">
        <w:rPr>
          <w:rFonts w:asciiTheme="minorHAnsi" w:hAnsiTheme="minorHAnsi" w:eastAsiaTheme="minorEastAsia" w:cstheme="minorBidi"/>
          <w:sz w:val="22"/>
          <w:szCs w:val="22"/>
          <w:lang w:eastAsia="fr-FR"/>
        </w:rPr>
        <w:t>s</w:t>
      </w:r>
      <w:r w:rsidR="0036607C">
        <w:rPr>
          <w:rFonts w:asciiTheme="minorHAnsi" w:hAnsiTheme="minorHAnsi" w:eastAsiaTheme="minorEastAsia" w:cstheme="minorBidi"/>
          <w:sz w:val="22"/>
          <w:szCs w:val="22"/>
          <w:lang w:eastAsia="fr-FR"/>
        </w:rPr>
        <w:t xml:space="preserve">, </w:t>
      </w:r>
      <w:r w:rsidRPr="1DCA4C94">
        <w:rPr>
          <w:rFonts w:asciiTheme="minorHAnsi" w:hAnsiTheme="minorHAnsi" w:eastAsiaTheme="minorEastAsia" w:cstheme="minorBidi"/>
          <w:sz w:val="22"/>
          <w:szCs w:val="22"/>
          <w:lang w:eastAsia="fr-FR"/>
        </w:rPr>
        <w:t>des loisirs</w:t>
      </w:r>
      <w:r w:rsidR="0036607C">
        <w:rPr>
          <w:rFonts w:asciiTheme="minorHAnsi" w:hAnsiTheme="minorHAnsi" w:eastAsiaTheme="minorEastAsia" w:cstheme="minorBidi"/>
          <w:sz w:val="22"/>
          <w:szCs w:val="22"/>
          <w:lang w:eastAsia="fr-FR"/>
        </w:rPr>
        <w:t xml:space="preserve"> et d’activités sportives.</w:t>
      </w:r>
    </w:p>
    <w:p w:rsidR="004D2313" w:rsidP="004D2313" w:rsidRDefault="004D2313" w14:paraId="4983EE97" w14:textId="77777777">
      <w:pPr>
        <w:jc w:val="both"/>
        <w:rPr>
          <w:rFonts w:asciiTheme="minorHAnsi" w:hAnsiTheme="minorHAnsi" w:eastAsiaTheme="minorEastAsia" w:cstheme="minorBidi"/>
          <w:sz w:val="22"/>
          <w:szCs w:val="22"/>
          <w:lang w:eastAsia="fr-FR"/>
        </w:rPr>
      </w:pPr>
    </w:p>
    <w:p w:rsidR="003F7616" w:rsidP="004D2313" w:rsidRDefault="004D2313" w14:paraId="1275C5B1" w14:textId="3B757E06">
      <w:pPr>
        <w:jc w:val="both"/>
        <w:rPr>
          <w:rFonts w:eastAsia="Arial Nova" w:asciiTheme="minorHAnsi" w:hAnsiTheme="minorHAnsi" w:cstheme="minorHAnsi"/>
          <w:b/>
          <w:bCs/>
          <w:sz w:val="22"/>
          <w:szCs w:val="22"/>
          <w:u w:val="single"/>
        </w:rPr>
      </w:pPr>
      <w:r w:rsidRPr="004D2313">
        <w:rPr>
          <w:rFonts w:eastAsia="Arial Nova" w:asciiTheme="minorHAnsi" w:hAnsiTheme="minorHAnsi" w:cstheme="minorHAnsi"/>
          <w:b/>
          <w:bCs/>
          <w:sz w:val="22"/>
          <w:szCs w:val="22"/>
          <w:u w:val="single"/>
        </w:rPr>
        <w:t>C</w:t>
      </w:r>
      <w:r w:rsidRPr="004D2313" w:rsidR="003F7616">
        <w:rPr>
          <w:rFonts w:eastAsia="Arial Nova" w:asciiTheme="minorHAnsi" w:hAnsiTheme="minorHAnsi" w:cstheme="minorHAnsi"/>
          <w:b/>
          <w:bCs/>
          <w:sz w:val="22"/>
          <w:szCs w:val="22"/>
          <w:u w:val="single"/>
        </w:rPr>
        <w:t>hamps d’exclusion</w:t>
      </w:r>
      <w:r w:rsidRPr="004D2313" w:rsidR="00D97EC8">
        <w:rPr>
          <w:rFonts w:eastAsia="Arial Nova" w:asciiTheme="minorHAnsi" w:hAnsiTheme="minorHAnsi" w:cstheme="minorHAnsi"/>
          <w:b/>
          <w:bCs/>
          <w:sz w:val="22"/>
          <w:szCs w:val="22"/>
          <w:u w:val="single"/>
        </w:rPr>
        <w:t> :</w:t>
      </w:r>
    </w:p>
    <w:p w:rsidR="004D2313" w:rsidP="004D2313" w:rsidRDefault="004D2313" w14:paraId="68FE4760" w14:textId="7AB36228">
      <w:pPr>
        <w:jc w:val="both"/>
        <w:rPr>
          <w:rFonts w:eastAsia="Arial Nova" w:asciiTheme="minorHAnsi" w:hAnsiTheme="minorHAnsi" w:cstheme="minorHAnsi"/>
          <w:sz w:val="22"/>
          <w:szCs w:val="22"/>
        </w:rPr>
      </w:pPr>
      <w:r>
        <w:rPr>
          <w:rFonts w:eastAsia="Arial Nova" w:asciiTheme="minorHAnsi" w:hAnsiTheme="minorHAnsi" w:cstheme="minorHAnsi"/>
          <w:sz w:val="22"/>
          <w:szCs w:val="22"/>
        </w:rPr>
        <w:t>S</w:t>
      </w:r>
      <w:r w:rsidRPr="004D2313">
        <w:rPr>
          <w:rFonts w:eastAsia="Arial Nova" w:asciiTheme="minorHAnsi" w:hAnsiTheme="minorHAnsi" w:cstheme="minorHAnsi"/>
          <w:sz w:val="22"/>
          <w:szCs w:val="22"/>
        </w:rPr>
        <w:t>ont exclues de cet appel à projet</w:t>
      </w:r>
      <w:r w:rsidR="00083BC6">
        <w:rPr>
          <w:rFonts w:eastAsia="Arial Nova" w:asciiTheme="minorHAnsi" w:hAnsiTheme="minorHAnsi" w:cstheme="minorHAnsi"/>
          <w:sz w:val="22"/>
          <w:szCs w:val="22"/>
        </w:rPr>
        <w:t> :</w:t>
      </w:r>
    </w:p>
    <w:p w:rsidR="00083BC6" w:rsidP="77E2E1A8" w:rsidRDefault="00083BC6" w14:paraId="65B6186E" w14:textId="7038F771">
      <w:pPr>
        <w:pStyle w:val="Paragraphedeliste"/>
        <w:numPr>
          <w:ilvl w:val="0"/>
          <w:numId w:val="18"/>
        </w:numPr>
        <w:jc w:val="both"/>
        <w:rPr>
          <w:rFonts w:ascii="Calibri" w:hAnsi="Calibri" w:eastAsia="Arial Nova" w:cs="Calibri" w:asciiTheme="minorAscii" w:hAnsiTheme="minorAscii" w:cstheme="minorAscii"/>
          <w:sz w:val="22"/>
          <w:szCs w:val="22"/>
        </w:rPr>
      </w:pPr>
      <w:r w:rsidRPr="77E2E1A8" w:rsidR="00083BC6">
        <w:rPr>
          <w:rFonts w:ascii="Calibri" w:hAnsi="Calibri" w:eastAsia="Arial Nova" w:cs="Calibri" w:asciiTheme="minorAscii" w:hAnsiTheme="minorAscii" w:cstheme="minorAscii"/>
          <w:sz w:val="22"/>
          <w:szCs w:val="22"/>
        </w:rPr>
        <w:t>Les a</w:t>
      </w:r>
      <w:r w:rsidRPr="77E2E1A8" w:rsidR="00083BC6">
        <w:rPr>
          <w:rFonts w:ascii="Calibri" w:hAnsi="Calibri" w:eastAsia="Arial Nova" w:cs="Calibri" w:asciiTheme="minorAscii" w:hAnsiTheme="minorAscii" w:cstheme="minorAscii"/>
          <w:sz w:val="22"/>
          <w:szCs w:val="22"/>
        </w:rPr>
        <w:t>ctions à visées thérapeutique et de bien-être à l’attention des parents (ex : actions de guidance familiale et parentale, coaching parental, séances de sophrologie, etc.</w:t>
      </w:r>
      <w:r w:rsidRPr="77E2E1A8" w:rsidR="00083BC6">
        <w:rPr>
          <w:rFonts w:ascii="Calibri" w:hAnsi="Calibri" w:eastAsia="Arial Nova" w:cs="Calibri" w:asciiTheme="minorAscii" w:hAnsiTheme="minorAscii" w:cstheme="minorAscii"/>
          <w:sz w:val="22"/>
          <w:szCs w:val="22"/>
        </w:rPr>
        <w:t>)</w:t>
      </w:r>
      <w:r w:rsidRPr="77E2E1A8" w:rsidR="7302483E">
        <w:rPr>
          <w:rFonts w:ascii="Calibri" w:hAnsi="Calibri" w:eastAsia="Arial Nova" w:cs="Calibri" w:asciiTheme="minorAscii" w:hAnsiTheme="minorAscii" w:cstheme="minorAscii"/>
          <w:sz w:val="22"/>
          <w:szCs w:val="22"/>
        </w:rPr>
        <w:t>,</w:t>
      </w:r>
    </w:p>
    <w:p w:rsidR="00D97438" w:rsidP="77E2E1A8" w:rsidRDefault="00083BC6" w14:paraId="6BB46C22" w14:textId="4D89154C">
      <w:pPr>
        <w:pStyle w:val="Paragraphedeliste"/>
        <w:numPr>
          <w:ilvl w:val="0"/>
          <w:numId w:val="18"/>
        </w:numPr>
        <w:jc w:val="both"/>
        <w:rPr>
          <w:rFonts w:ascii="Calibri" w:hAnsi="Calibri" w:eastAsia="Arial Nova" w:cs="Calibri" w:asciiTheme="minorAscii" w:hAnsiTheme="minorAscii" w:cstheme="minorAscii"/>
          <w:sz w:val="22"/>
          <w:szCs w:val="22"/>
        </w:rPr>
      </w:pPr>
      <w:r w:rsidRPr="77E2E1A8" w:rsidR="00083BC6">
        <w:rPr>
          <w:rFonts w:ascii="Calibri" w:hAnsi="Calibri" w:eastAsia="Arial Nova" w:cs="Calibri" w:asciiTheme="minorAscii" w:hAnsiTheme="minorAscii" w:cstheme="minorAscii"/>
          <w:sz w:val="22"/>
          <w:szCs w:val="22"/>
        </w:rPr>
        <w:t>Les</w:t>
      </w:r>
      <w:r w:rsidRPr="77E2E1A8" w:rsidR="00083BC6">
        <w:rPr>
          <w:rFonts w:ascii="Calibri" w:hAnsi="Calibri" w:eastAsia="Arial Nova" w:cs="Calibri" w:asciiTheme="minorAscii" w:hAnsiTheme="minorAscii" w:cstheme="minorAscii"/>
          <w:sz w:val="22"/>
          <w:szCs w:val="22"/>
        </w:rPr>
        <w:t xml:space="preserve"> </w:t>
      </w:r>
      <w:r w:rsidRPr="77E2E1A8" w:rsidR="00083BC6">
        <w:rPr>
          <w:rFonts w:ascii="Calibri" w:hAnsi="Calibri" w:eastAsia="Arial Nova" w:cs="Calibri" w:asciiTheme="minorAscii" w:hAnsiTheme="minorAscii" w:cstheme="minorAscii"/>
          <w:sz w:val="22"/>
          <w:szCs w:val="22"/>
        </w:rPr>
        <w:t>a</w:t>
      </w:r>
      <w:r w:rsidRPr="77E2E1A8" w:rsidR="00083BC6">
        <w:rPr>
          <w:rFonts w:ascii="Calibri" w:hAnsi="Calibri" w:eastAsia="Arial Nova" w:cs="Calibri" w:asciiTheme="minorAscii" w:hAnsiTheme="minorAscii" w:cstheme="minorAscii"/>
          <w:sz w:val="22"/>
          <w:szCs w:val="22"/>
        </w:rPr>
        <w:t xml:space="preserve">ctions déclinées selon des formats de type « Programme parentalité </w:t>
      </w:r>
      <w:r w:rsidRPr="77E2E1A8" w:rsidR="00083BC6">
        <w:rPr>
          <w:rFonts w:ascii="Calibri" w:hAnsi="Calibri" w:eastAsia="Arial Nova" w:cs="Calibri" w:asciiTheme="minorAscii" w:hAnsiTheme="minorAscii" w:cstheme="minorAscii"/>
          <w:sz w:val="22"/>
          <w:szCs w:val="22"/>
        </w:rPr>
        <w:t>»</w:t>
      </w:r>
      <w:r w:rsidRPr="77E2E1A8" w:rsidR="0746167F">
        <w:rPr>
          <w:rFonts w:ascii="Calibri" w:hAnsi="Calibri" w:eastAsia="Arial Nova" w:cs="Calibri" w:asciiTheme="minorAscii" w:hAnsiTheme="minorAscii" w:cstheme="minorAscii"/>
          <w:sz w:val="22"/>
          <w:szCs w:val="22"/>
        </w:rPr>
        <w:t>,</w:t>
      </w:r>
    </w:p>
    <w:p w:rsidR="00D97438" w:rsidP="77E2E1A8" w:rsidRDefault="00D97438" w14:paraId="31EC6ECB" w14:textId="6E956B26">
      <w:pPr>
        <w:pStyle w:val="Paragraphedeliste"/>
        <w:numPr>
          <w:ilvl w:val="0"/>
          <w:numId w:val="18"/>
        </w:numPr>
        <w:jc w:val="both"/>
        <w:rPr>
          <w:rFonts w:ascii="Calibri" w:hAnsi="Calibri" w:eastAsia="Arial Nova" w:cs="Calibri" w:asciiTheme="minorAscii" w:hAnsiTheme="minorAscii" w:cstheme="minorAscii"/>
          <w:sz w:val="22"/>
          <w:szCs w:val="22"/>
        </w:rPr>
      </w:pPr>
      <w:r w:rsidRPr="77E2E1A8" w:rsidR="00D97438">
        <w:rPr>
          <w:rFonts w:ascii="Calibri" w:hAnsi="Calibri" w:eastAsia="Arial Nova" w:cs="Calibri" w:asciiTheme="minorAscii" w:hAnsiTheme="minorAscii" w:cstheme="minorAscii"/>
          <w:sz w:val="22"/>
          <w:szCs w:val="22"/>
        </w:rPr>
        <w:t>Les</w:t>
      </w:r>
      <w:r w:rsidRPr="77E2E1A8" w:rsidR="00083BC6">
        <w:rPr>
          <w:rFonts w:ascii="Calibri" w:hAnsi="Calibri" w:eastAsia="Arial Nova" w:cs="Calibri" w:asciiTheme="minorAscii" w:hAnsiTheme="minorAscii" w:cstheme="minorAscii"/>
          <w:sz w:val="22"/>
          <w:szCs w:val="22"/>
        </w:rPr>
        <w:t xml:space="preserve"> </w:t>
      </w:r>
      <w:r w:rsidRPr="77E2E1A8" w:rsidR="00D97438">
        <w:rPr>
          <w:rFonts w:ascii="Calibri" w:hAnsi="Calibri" w:eastAsia="Arial Nova" w:cs="Calibri" w:asciiTheme="minorAscii" w:hAnsiTheme="minorAscii" w:cstheme="minorAscii"/>
          <w:sz w:val="22"/>
          <w:szCs w:val="22"/>
        </w:rPr>
        <w:t>a</w:t>
      </w:r>
      <w:r w:rsidRPr="77E2E1A8" w:rsidR="00083BC6">
        <w:rPr>
          <w:rFonts w:ascii="Calibri" w:hAnsi="Calibri" w:eastAsia="Arial Nova" w:cs="Calibri" w:asciiTheme="minorAscii" w:hAnsiTheme="minorAscii" w:cstheme="minorAscii"/>
          <w:sz w:val="22"/>
          <w:szCs w:val="22"/>
        </w:rPr>
        <w:t>ctions à finalité spécifique hors périmètre de la branche Famille (ex : uniquement sportive, culturelle, occupationnelle ou de loisirs ...)</w:t>
      </w:r>
      <w:r w:rsidRPr="77E2E1A8" w:rsidR="2D8C345E">
        <w:rPr>
          <w:rFonts w:ascii="Calibri" w:hAnsi="Calibri" w:eastAsia="Arial Nova" w:cs="Calibri" w:asciiTheme="minorAscii" w:hAnsiTheme="minorAscii" w:cstheme="minorAscii"/>
          <w:sz w:val="22"/>
          <w:szCs w:val="22"/>
        </w:rPr>
        <w:t>,</w:t>
      </w:r>
    </w:p>
    <w:p w:rsidRPr="00D97438" w:rsidR="00D97438" w:rsidP="00D97438" w:rsidRDefault="00D97438" w14:paraId="7283D05C" w14:textId="1FA6E517">
      <w:pPr>
        <w:pStyle w:val="Paragraphedeliste"/>
        <w:numPr>
          <w:ilvl w:val="0"/>
          <w:numId w:val="18"/>
        </w:numPr>
        <w:jc w:val="both"/>
        <w:rPr>
          <w:rFonts w:eastAsia="Arial Nova" w:asciiTheme="minorHAnsi" w:hAnsiTheme="minorHAnsi" w:cstheme="minorHAnsi"/>
          <w:color w:val="000000" w:themeColor="text1"/>
          <w:sz w:val="22"/>
          <w:szCs w:val="22"/>
        </w:rPr>
      </w:pPr>
      <w:r w:rsidRPr="00D97438">
        <w:rPr>
          <w:rFonts w:eastAsia="Arial Nova" w:asciiTheme="minorHAnsi" w:hAnsiTheme="minorHAnsi" w:cstheme="minorHAnsi"/>
          <w:color w:val="000000" w:themeColor="text1"/>
          <w:sz w:val="22"/>
          <w:szCs w:val="22"/>
        </w:rPr>
        <w:t>Les conférences et débats non précédées ou suivies d’un travail avec les parents</w:t>
      </w:r>
    </w:p>
    <w:p w:rsidR="00D97438" w:rsidP="77E2E1A8" w:rsidRDefault="00D97438" w14:paraId="1C9E92C1" w14:textId="096D2E78">
      <w:pPr>
        <w:pStyle w:val="Paragraphedeliste"/>
        <w:numPr>
          <w:ilvl w:val="0"/>
          <w:numId w:val="18"/>
        </w:numPr>
        <w:jc w:val="both"/>
        <w:rPr>
          <w:rFonts w:ascii="Calibri" w:hAnsi="Calibri" w:eastAsia="Arial Nova" w:cs="Calibri" w:asciiTheme="minorAscii" w:hAnsiTheme="minorAscii" w:cstheme="minorAscii"/>
          <w:sz w:val="22"/>
          <w:szCs w:val="22"/>
        </w:rPr>
      </w:pPr>
      <w:r w:rsidRPr="77E2E1A8" w:rsidR="00D97438">
        <w:rPr>
          <w:rFonts w:ascii="Calibri" w:hAnsi="Calibri" w:eastAsia="Arial Nova" w:cs="Calibri" w:asciiTheme="minorAscii" w:hAnsiTheme="minorAscii" w:cstheme="minorAscii"/>
          <w:sz w:val="22"/>
          <w:szCs w:val="22"/>
        </w:rPr>
        <w:t>Les a</w:t>
      </w:r>
      <w:r w:rsidRPr="77E2E1A8" w:rsidR="00083BC6">
        <w:rPr>
          <w:rFonts w:ascii="Calibri" w:hAnsi="Calibri" w:eastAsia="Arial Nova" w:cs="Calibri" w:asciiTheme="minorAscii" w:hAnsiTheme="minorAscii" w:cstheme="minorAscii"/>
          <w:sz w:val="22"/>
          <w:szCs w:val="22"/>
        </w:rPr>
        <w:t>ctions d’aide aux départs en vacances ou en week-end famille si elles s’inscrivent dans un cadre individuel et portent sur le versement d’aides financières aux familles</w:t>
      </w:r>
      <w:r w:rsidRPr="77E2E1A8" w:rsidR="77382589">
        <w:rPr>
          <w:rFonts w:ascii="Calibri" w:hAnsi="Calibri" w:eastAsia="Arial Nova" w:cs="Calibri" w:asciiTheme="minorAscii" w:hAnsiTheme="minorAscii" w:cstheme="minorAscii"/>
          <w:sz w:val="22"/>
          <w:szCs w:val="22"/>
        </w:rPr>
        <w:t>,</w:t>
      </w:r>
    </w:p>
    <w:p w:rsidR="00083BC6" w:rsidP="77E2E1A8" w:rsidRDefault="00D97438" w14:paraId="2617E014" w14:textId="63F0F2EC">
      <w:pPr>
        <w:pStyle w:val="Paragraphedeliste"/>
        <w:numPr>
          <w:ilvl w:val="0"/>
          <w:numId w:val="18"/>
        </w:numPr>
        <w:jc w:val="both"/>
        <w:rPr>
          <w:rFonts w:ascii="Calibri" w:hAnsi="Calibri" w:eastAsia="Arial Nova" w:cs="Calibri" w:asciiTheme="minorAscii" w:hAnsiTheme="minorAscii" w:cstheme="minorAscii"/>
          <w:sz w:val="22"/>
          <w:szCs w:val="22"/>
        </w:rPr>
      </w:pPr>
      <w:r w:rsidRPr="77E2E1A8" w:rsidR="00D97438">
        <w:rPr>
          <w:rFonts w:ascii="Calibri" w:hAnsi="Calibri" w:eastAsia="Arial Nova" w:cs="Calibri" w:asciiTheme="minorAscii" w:hAnsiTheme="minorAscii" w:cstheme="minorAscii"/>
          <w:sz w:val="22"/>
          <w:szCs w:val="22"/>
        </w:rPr>
        <w:t>Les a</w:t>
      </w:r>
      <w:r w:rsidRPr="77E2E1A8" w:rsidR="00083BC6">
        <w:rPr>
          <w:rFonts w:ascii="Calibri" w:hAnsi="Calibri" w:eastAsia="Arial Nova" w:cs="Calibri" w:asciiTheme="minorAscii" w:hAnsiTheme="minorAscii" w:cstheme="minorAscii"/>
          <w:sz w:val="22"/>
          <w:szCs w:val="22"/>
        </w:rPr>
        <w:t>ctions qui relèvent d’une prise en charge spécialisée au titre de la protection de l’enfance, de la promotion de la santé, de la prévention de la délinquance ou de la prévention spécialisée</w:t>
      </w:r>
      <w:r w:rsidRPr="77E2E1A8" w:rsidR="5EF35A95">
        <w:rPr>
          <w:rFonts w:ascii="Calibri" w:hAnsi="Calibri" w:eastAsia="Arial Nova" w:cs="Calibri" w:asciiTheme="minorAscii" w:hAnsiTheme="minorAscii" w:cstheme="minorAscii"/>
          <w:sz w:val="22"/>
          <w:szCs w:val="22"/>
        </w:rPr>
        <w:t>,</w:t>
      </w:r>
    </w:p>
    <w:p w:rsidRPr="00083BC6" w:rsidR="00CB39D6" w:rsidP="77E2E1A8" w:rsidRDefault="00CB39D6" w14:paraId="7DB2CF58" w14:textId="4E4DE52D">
      <w:pPr>
        <w:pStyle w:val="Paragraphedeliste"/>
        <w:numPr>
          <w:ilvl w:val="0"/>
          <w:numId w:val="18"/>
        </w:numPr>
        <w:jc w:val="both"/>
        <w:rPr>
          <w:rFonts w:ascii="Calibri" w:hAnsi="Calibri" w:eastAsia="Arial Nova" w:cs="Calibri" w:asciiTheme="minorAscii" w:hAnsiTheme="minorAscii" w:cstheme="minorAscii"/>
          <w:sz w:val="22"/>
          <w:szCs w:val="22"/>
        </w:rPr>
      </w:pPr>
      <w:r w:rsidRPr="77E2E1A8" w:rsidR="00CB39D6">
        <w:rPr>
          <w:rFonts w:ascii="Calibri" w:hAnsi="Calibri" w:eastAsia="Arial Nova" w:cs="Calibri" w:asciiTheme="minorAscii" w:hAnsiTheme="minorAscii" w:cstheme="minorAscii"/>
          <w:sz w:val="22"/>
          <w:szCs w:val="22"/>
        </w:rPr>
        <w:t>Les actions portées par la Caf elle-même</w:t>
      </w:r>
      <w:r w:rsidRPr="77E2E1A8" w:rsidR="3285DC89">
        <w:rPr>
          <w:rFonts w:ascii="Calibri" w:hAnsi="Calibri" w:eastAsia="Arial Nova" w:cs="Calibri" w:asciiTheme="minorAscii" w:hAnsiTheme="minorAscii" w:cstheme="minorAscii"/>
          <w:sz w:val="22"/>
          <w:szCs w:val="22"/>
        </w:rPr>
        <w:t>,</w:t>
      </w:r>
    </w:p>
    <w:p w:rsidRPr="00D97438" w:rsidR="00F87D6D" w:rsidP="004D2313" w:rsidRDefault="00F87D6D" w14:paraId="10E4FCD0" w14:textId="7999B53C">
      <w:pPr>
        <w:pStyle w:val="Paragraphedeliste"/>
        <w:numPr>
          <w:ilvl w:val="0"/>
          <w:numId w:val="15"/>
        </w:numPr>
        <w:jc w:val="both"/>
        <w:rPr>
          <w:rFonts w:eastAsia="Arial Nova" w:asciiTheme="minorHAnsi" w:hAnsiTheme="minorHAnsi" w:cstheme="minorHAnsi"/>
          <w:color w:val="000000" w:themeColor="text1"/>
          <w:sz w:val="22"/>
          <w:szCs w:val="22"/>
        </w:rPr>
      </w:pPr>
      <w:r w:rsidRPr="00D97438">
        <w:rPr>
          <w:rFonts w:eastAsia="Arial Nova" w:asciiTheme="minorHAnsi" w:hAnsiTheme="minorHAnsi" w:cstheme="minorHAnsi"/>
          <w:color w:val="000000" w:themeColor="text1"/>
          <w:sz w:val="22"/>
          <w:szCs w:val="22"/>
        </w:rPr>
        <w:t>Les actions</w:t>
      </w:r>
      <w:r w:rsidRPr="00D97438" w:rsidR="00D97438">
        <w:rPr>
          <w:rFonts w:eastAsia="Arial Nova" w:asciiTheme="minorHAnsi" w:hAnsiTheme="minorHAnsi" w:cstheme="minorHAnsi"/>
          <w:color w:val="000000" w:themeColor="text1"/>
          <w:sz w:val="22"/>
          <w:szCs w:val="22"/>
        </w:rPr>
        <w:t xml:space="preserve"> </w:t>
      </w:r>
      <w:r w:rsidRPr="00D97438">
        <w:rPr>
          <w:rFonts w:eastAsia="Arial Nova" w:asciiTheme="minorHAnsi" w:hAnsiTheme="minorHAnsi" w:cstheme="minorHAnsi"/>
          <w:color w:val="000000" w:themeColor="text1"/>
          <w:sz w:val="22"/>
          <w:szCs w:val="22"/>
        </w:rPr>
        <w:t>individuelles</w:t>
      </w:r>
      <w:r w:rsidRPr="00D97438" w:rsidR="00D97438">
        <w:rPr>
          <w:rFonts w:eastAsia="Arial Nova" w:asciiTheme="minorHAnsi" w:hAnsiTheme="minorHAnsi" w:cstheme="minorHAnsi"/>
          <w:color w:val="000000" w:themeColor="text1"/>
          <w:sz w:val="22"/>
          <w:szCs w:val="22"/>
        </w:rPr>
        <w:t>.</w:t>
      </w:r>
    </w:p>
    <w:p w:rsidR="004D2313" w:rsidP="004D2313" w:rsidRDefault="004D2313" w14:paraId="649F7B65" w14:textId="77777777">
      <w:pPr>
        <w:jc w:val="both"/>
        <w:rPr>
          <w:rFonts w:eastAsia="Arial Nova" w:asciiTheme="minorHAnsi" w:hAnsiTheme="minorHAnsi" w:cstheme="minorHAnsi"/>
          <w:sz w:val="22"/>
          <w:szCs w:val="22"/>
        </w:rPr>
      </w:pPr>
    </w:p>
    <w:p w:rsidRPr="004D2313" w:rsidR="00BC6186" w:rsidP="004D2313" w:rsidRDefault="00BC6186" w14:paraId="05C491D3" w14:textId="7822A84D">
      <w:pPr>
        <w:jc w:val="both"/>
        <w:rPr>
          <w:rFonts w:eastAsia="Arial Nova" w:asciiTheme="minorHAnsi" w:hAnsiTheme="minorHAnsi" w:cstheme="minorHAnsi"/>
          <w:b/>
          <w:bCs/>
          <w:sz w:val="22"/>
          <w:szCs w:val="22"/>
          <w:u w:val="single"/>
        </w:rPr>
      </w:pPr>
      <w:r w:rsidRPr="004D2313">
        <w:rPr>
          <w:rFonts w:eastAsia="Arial Nova" w:asciiTheme="minorHAnsi" w:hAnsiTheme="minorHAnsi" w:cstheme="minorHAnsi"/>
          <w:b/>
          <w:bCs/>
          <w:sz w:val="22"/>
          <w:szCs w:val="22"/>
          <w:u w:val="single"/>
        </w:rPr>
        <w:t>Points de vigilance :</w:t>
      </w:r>
    </w:p>
    <w:p w:rsidR="00F216D9" w:rsidP="00F216D9" w:rsidRDefault="00083BC6" w14:paraId="78E82D37" w14:textId="2F6A8940">
      <w:pPr>
        <w:jc w:val="both"/>
        <w:rPr>
          <w:rFonts w:eastAsia="Arial Nova" w:asciiTheme="minorHAnsi" w:hAnsiTheme="minorHAnsi" w:cstheme="minorHAnsi"/>
          <w:sz w:val="22"/>
          <w:szCs w:val="22"/>
        </w:rPr>
      </w:pPr>
      <w:r w:rsidRPr="007F3AB6">
        <w:rPr>
          <w:rFonts w:eastAsia="Arial Nova" w:asciiTheme="minorHAnsi" w:hAnsiTheme="minorHAnsi" w:cstheme="minorHAnsi"/>
          <w:sz w:val="22"/>
          <w:szCs w:val="22"/>
        </w:rPr>
        <w:t>Les porteurs de projets veilleront</w:t>
      </w:r>
      <w:r w:rsidR="00F216D9">
        <w:rPr>
          <w:rFonts w:eastAsia="Arial Nova" w:asciiTheme="minorHAnsi" w:hAnsiTheme="minorHAnsi" w:cstheme="minorHAnsi"/>
          <w:sz w:val="22"/>
          <w:szCs w:val="22"/>
        </w:rPr>
        <w:t xml:space="preserve"> à ce que :</w:t>
      </w:r>
    </w:p>
    <w:p w:rsidR="007F3AB6" w:rsidP="00F216D9" w:rsidRDefault="00F216D9" w14:paraId="1EE1C980" w14:textId="17C2CCBC">
      <w:pPr>
        <w:pStyle w:val="Paragraphedeliste"/>
        <w:numPr>
          <w:ilvl w:val="0"/>
          <w:numId w:val="15"/>
        </w:numPr>
        <w:jc w:val="both"/>
        <w:rPr>
          <w:rFonts w:eastAsia="Arial Nova" w:asciiTheme="minorHAnsi" w:hAnsiTheme="minorHAnsi" w:cstheme="minorHAnsi"/>
          <w:sz w:val="22"/>
          <w:szCs w:val="22"/>
        </w:rPr>
      </w:pPr>
      <w:r>
        <w:rPr>
          <w:rFonts w:eastAsia="Arial Nova" w:asciiTheme="minorHAnsi" w:hAnsiTheme="minorHAnsi" w:cstheme="minorHAnsi"/>
          <w:sz w:val="22"/>
          <w:szCs w:val="22"/>
        </w:rPr>
        <w:t>L</w:t>
      </w:r>
      <w:r w:rsidRPr="00F216D9" w:rsidR="00083BC6">
        <w:rPr>
          <w:rFonts w:eastAsia="Arial Nova" w:asciiTheme="minorHAnsi" w:hAnsiTheme="minorHAnsi" w:cstheme="minorHAnsi"/>
          <w:sz w:val="22"/>
          <w:szCs w:val="22"/>
        </w:rPr>
        <w:t xml:space="preserve">es intervenants </w:t>
      </w:r>
      <w:r>
        <w:rPr>
          <w:rFonts w:eastAsia="Arial Nova" w:asciiTheme="minorHAnsi" w:hAnsiTheme="minorHAnsi" w:cstheme="minorHAnsi"/>
          <w:sz w:val="22"/>
          <w:szCs w:val="22"/>
        </w:rPr>
        <w:t xml:space="preserve">professionnels et bénévoles </w:t>
      </w:r>
      <w:r w:rsidRPr="00F216D9" w:rsidR="00617F30">
        <w:rPr>
          <w:rFonts w:eastAsia="Arial Nova" w:asciiTheme="minorHAnsi" w:hAnsiTheme="minorHAnsi" w:cstheme="minorHAnsi"/>
          <w:sz w:val="22"/>
          <w:szCs w:val="22"/>
        </w:rPr>
        <w:t xml:space="preserve">possèdent </w:t>
      </w:r>
      <w:r w:rsidRPr="00F216D9" w:rsidR="00D97438">
        <w:rPr>
          <w:rFonts w:eastAsia="Arial Nova" w:asciiTheme="minorHAnsi" w:hAnsiTheme="minorHAnsi" w:cstheme="minorHAnsi"/>
          <w:sz w:val="22"/>
          <w:szCs w:val="22"/>
        </w:rPr>
        <w:t>des c</w:t>
      </w:r>
      <w:r w:rsidRPr="00F216D9" w:rsidR="00083BC6">
        <w:rPr>
          <w:rFonts w:eastAsia="Arial Nova" w:asciiTheme="minorHAnsi" w:hAnsiTheme="minorHAnsi" w:cstheme="minorHAnsi"/>
          <w:sz w:val="22"/>
          <w:szCs w:val="22"/>
        </w:rPr>
        <w:t>ompétence</w:t>
      </w:r>
      <w:r w:rsidRPr="00F216D9" w:rsidR="00D97438">
        <w:rPr>
          <w:rFonts w:eastAsia="Arial Nova" w:asciiTheme="minorHAnsi" w:hAnsiTheme="minorHAnsi" w:cstheme="minorHAnsi"/>
          <w:sz w:val="22"/>
          <w:szCs w:val="22"/>
        </w:rPr>
        <w:t>s</w:t>
      </w:r>
      <w:r w:rsidRPr="00F216D9" w:rsidR="00083BC6">
        <w:rPr>
          <w:rFonts w:eastAsia="Arial Nova" w:asciiTheme="minorHAnsi" w:hAnsiTheme="minorHAnsi" w:cstheme="minorHAnsi"/>
          <w:sz w:val="22"/>
          <w:szCs w:val="22"/>
        </w:rPr>
        <w:t xml:space="preserve">, une </w:t>
      </w:r>
      <w:r w:rsidRPr="00F216D9" w:rsidR="00E02248">
        <w:rPr>
          <w:rFonts w:eastAsia="Arial Nova" w:asciiTheme="minorHAnsi" w:hAnsiTheme="minorHAnsi" w:cstheme="minorHAnsi"/>
          <w:sz w:val="22"/>
          <w:szCs w:val="22"/>
        </w:rPr>
        <w:t>qualification</w:t>
      </w:r>
      <w:r w:rsidRPr="00F216D9" w:rsidR="00083BC6">
        <w:rPr>
          <w:rFonts w:eastAsia="Arial Nova" w:asciiTheme="minorHAnsi" w:hAnsiTheme="minorHAnsi" w:cstheme="minorHAnsi"/>
          <w:sz w:val="22"/>
          <w:szCs w:val="22"/>
        </w:rPr>
        <w:t xml:space="preserve"> ou une e</w:t>
      </w:r>
      <w:r w:rsidRPr="00F216D9" w:rsidR="00E02248">
        <w:rPr>
          <w:rFonts w:eastAsia="Arial Nova" w:asciiTheme="minorHAnsi" w:hAnsiTheme="minorHAnsi" w:cstheme="minorHAnsi"/>
          <w:sz w:val="22"/>
          <w:szCs w:val="22"/>
        </w:rPr>
        <w:t xml:space="preserve">xpérience significative </w:t>
      </w:r>
      <w:r w:rsidRPr="00F216D9" w:rsidR="00083BC6">
        <w:rPr>
          <w:rFonts w:eastAsia="Arial Nova" w:asciiTheme="minorHAnsi" w:hAnsiTheme="minorHAnsi" w:cstheme="minorHAnsi"/>
          <w:sz w:val="22"/>
          <w:szCs w:val="22"/>
        </w:rPr>
        <w:t>dans ce domaine</w:t>
      </w:r>
      <w:r w:rsidRPr="00F216D9" w:rsidR="00E02248">
        <w:rPr>
          <w:rFonts w:eastAsia="Arial Nova" w:asciiTheme="minorHAnsi" w:hAnsiTheme="minorHAnsi" w:cstheme="minorHAnsi"/>
          <w:sz w:val="22"/>
          <w:szCs w:val="22"/>
        </w:rPr>
        <w:t xml:space="preserve"> (</w:t>
      </w:r>
      <w:r w:rsidRPr="00F216D9" w:rsidR="00D97438">
        <w:rPr>
          <w:rFonts w:eastAsia="Arial Nova" w:asciiTheme="minorHAnsi" w:hAnsiTheme="minorHAnsi" w:cstheme="minorHAnsi"/>
          <w:sz w:val="22"/>
          <w:szCs w:val="22"/>
        </w:rPr>
        <w:t>Cf. annexe : R</w:t>
      </w:r>
      <w:r w:rsidRPr="00F216D9" w:rsidR="00E02248">
        <w:rPr>
          <w:rFonts w:eastAsia="Arial Nova" w:asciiTheme="minorHAnsi" w:hAnsiTheme="minorHAnsi" w:cstheme="minorHAnsi"/>
          <w:sz w:val="22"/>
          <w:szCs w:val="22"/>
        </w:rPr>
        <w:t>éférentiel</w:t>
      </w:r>
      <w:r w:rsidRPr="00F216D9" w:rsidR="00D97438">
        <w:rPr>
          <w:rFonts w:eastAsia="Arial Nova" w:asciiTheme="minorHAnsi" w:hAnsiTheme="minorHAnsi" w:cstheme="minorHAnsi"/>
          <w:sz w:val="22"/>
          <w:szCs w:val="22"/>
        </w:rPr>
        <w:t xml:space="preserve"> parentalité p1</w:t>
      </w:r>
      <w:r w:rsidRPr="00F216D9" w:rsidR="007F3AB6">
        <w:rPr>
          <w:rFonts w:eastAsia="Arial Nova" w:asciiTheme="minorHAnsi" w:hAnsiTheme="minorHAnsi" w:cstheme="minorHAnsi"/>
          <w:sz w:val="22"/>
          <w:szCs w:val="22"/>
        </w:rPr>
        <w:t>2</w:t>
      </w:r>
      <w:r w:rsidRPr="00F216D9" w:rsidR="00E02248">
        <w:rPr>
          <w:rFonts w:eastAsia="Arial Nova" w:asciiTheme="minorHAnsi" w:hAnsiTheme="minorHAnsi" w:cstheme="minorHAnsi"/>
          <w:sz w:val="22"/>
          <w:szCs w:val="22"/>
        </w:rPr>
        <w:t>)</w:t>
      </w:r>
      <w:r>
        <w:rPr>
          <w:rFonts w:eastAsia="Arial Nova" w:asciiTheme="minorHAnsi" w:hAnsiTheme="minorHAnsi" w:cstheme="minorHAnsi"/>
          <w:sz w:val="22"/>
          <w:szCs w:val="22"/>
        </w:rPr>
        <w:t>,</w:t>
      </w:r>
    </w:p>
    <w:p w:rsidR="00617F30" w:rsidP="00F216D9" w:rsidRDefault="007F3AB6" w14:paraId="2250C441" w14:textId="51CB4B90">
      <w:pPr>
        <w:pStyle w:val="Paragraphedeliste"/>
        <w:numPr>
          <w:ilvl w:val="0"/>
          <w:numId w:val="15"/>
        </w:numPr>
        <w:jc w:val="both"/>
        <w:rPr>
          <w:rFonts w:eastAsia="Arial Nova" w:asciiTheme="minorHAnsi" w:hAnsiTheme="minorHAnsi" w:cstheme="minorHAnsi"/>
          <w:sz w:val="22"/>
          <w:szCs w:val="22"/>
        </w:rPr>
      </w:pPr>
      <w:r w:rsidRPr="00F216D9">
        <w:rPr>
          <w:rFonts w:eastAsia="Arial Nova" w:asciiTheme="minorHAnsi" w:hAnsiTheme="minorHAnsi" w:cstheme="minorHAnsi"/>
          <w:sz w:val="22"/>
          <w:szCs w:val="22"/>
        </w:rPr>
        <w:t xml:space="preserve">Les intervenants </w:t>
      </w:r>
      <w:r w:rsidR="00407485">
        <w:rPr>
          <w:rFonts w:eastAsia="Arial Nova" w:asciiTheme="minorHAnsi" w:hAnsiTheme="minorHAnsi" w:cstheme="minorHAnsi"/>
          <w:sz w:val="22"/>
          <w:szCs w:val="22"/>
        </w:rPr>
        <w:t>ont</w:t>
      </w:r>
      <w:r w:rsidR="00F216D9">
        <w:rPr>
          <w:rFonts w:eastAsia="Arial Nova" w:asciiTheme="minorHAnsi" w:hAnsiTheme="minorHAnsi" w:cstheme="minorHAnsi"/>
          <w:sz w:val="22"/>
          <w:szCs w:val="22"/>
        </w:rPr>
        <w:t xml:space="preserve"> </w:t>
      </w:r>
      <w:r w:rsidRPr="00F216D9" w:rsidR="007537CC">
        <w:rPr>
          <w:rFonts w:eastAsia="Arial Nova" w:asciiTheme="minorHAnsi" w:hAnsiTheme="minorHAnsi" w:cstheme="minorHAnsi"/>
          <w:sz w:val="22"/>
          <w:szCs w:val="22"/>
        </w:rPr>
        <w:t xml:space="preserve">accès à la formation continue et </w:t>
      </w:r>
      <w:r w:rsidRPr="00F216D9">
        <w:rPr>
          <w:rFonts w:eastAsia="Arial Nova" w:asciiTheme="minorHAnsi" w:hAnsiTheme="minorHAnsi" w:cstheme="minorHAnsi"/>
          <w:sz w:val="22"/>
          <w:szCs w:val="22"/>
        </w:rPr>
        <w:t>dispose</w:t>
      </w:r>
      <w:r w:rsidR="00F216D9">
        <w:rPr>
          <w:rFonts w:eastAsia="Arial Nova" w:asciiTheme="minorHAnsi" w:hAnsiTheme="minorHAnsi" w:cstheme="minorHAnsi"/>
          <w:sz w:val="22"/>
          <w:szCs w:val="22"/>
        </w:rPr>
        <w:t>nt</w:t>
      </w:r>
      <w:r w:rsidRPr="00F216D9">
        <w:rPr>
          <w:rFonts w:eastAsia="Arial Nova" w:asciiTheme="minorHAnsi" w:hAnsiTheme="minorHAnsi" w:cstheme="minorHAnsi"/>
          <w:sz w:val="22"/>
          <w:szCs w:val="22"/>
        </w:rPr>
        <w:t xml:space="preserve"> de temps de partage d’expérience et d’analyse de pratique au minimum 8h</w:t>
      </w:r>
      <w:r w:rsidRPr="00F216D9" w:rsidR="007537CC">
        <w:rPr>
          <w:rFonts w:eastAsia="Arial Nova" w:asciiTheme="minorHAnsi" w:hAnsiTheme="minorHAnsi" w:cstheme="minorHAnsi"/>
          <w:sz w:val="22"/>
          <w:szCs w:val="22"/>
        </w:rPr>
        <w:t xml:space="preserve"> par an et par ETP (Cf. annexe : Référentiel parentalité p13)</w:t>
      </w:r>
    </w:p>
    <w:p w:rsidR="00F216D9" w:rsidP="00F216D9" w:rsidRDefault="00F216D9" w14:paraId="5C5289DC" w14:textId="61DEB464">
      <w:pPr>
        <w:pStyle w:val="Paragraphedeliste"/>
        <w:numPr>
          <w:ilvl w:val="0"/>
          <w:numId w:val="15"/>
        </w:numPr>
        <w:jc w:val="both"/>
        <w:rPr>
          <w:rFonts w:eastAsia="Arial Nova" w:asciiTheme="minorHAnsi" w:hAnsiTheme="minorHAnsi" w:cstheme="minorHAnsi"/>
          <w:sz w:val="22"/>
          <w:szCs w:val="22"/>
        </w:rPr>
      </w:pPr>
      <w:r>
        <w:rPr>
          <w:rFonts w:eastAsia="Arial Nova" w:asciiTheme="minorHAnsi" w:hAnsiTheme="minorHAnsi" w:cstheme="minorHAnsi"/>
          <w:sz w:val="22"/>
          <w:szCs w:val="22"/>
        </w:rPr>
        <w:t>Les interventions so</w:t>
      </w:r>
      <w:r w:rsidR="00407485">
        <w:rPr>
          <w:rFonts w:eastAsia="Arial Nova" w:asciiTheme="minorHAnsi" w:hAnsiTheme="minorHAnsi" w:cstheme="minorHAnsi"/>
          <w:sz w:val="22"/>
          <w:szCs w:val="22"/>
        </w:rPr>
        <w:t>nt</w:t>
      </w:r>
      <w:r>
        <w:rPr>
          <w:rFonts w:eastAsia="Arial Nova" w:asciiTheme="minorHAnsi" w:hAnsiTheme="minorHAnsi" w:cstheme="minorHAnsi"/>
          <w:sz w:val="22"/>
          <w:szCs w:val="22"/>
        </w:rPr>
        <w:t xml:space="preserve"> réalisées avec un positionnement et des postures éthiques adaptées (prévenance, neutralité, empathie, écoute active, construction d’un lien de confiance, transparence, non-jugement, non-stigmatisation, non-injonction)</w:t>
      </w:r>
      <w:r w:rsidR="007869DD">
        <w:rPr>
          <w:rFonts w:eastAsia="Arial Nova" w:asciiTheme="minorHAnsi" w:hAnsiTheme="minorHAnsi" w:cstheme="minorHAnsi"/>
          <w:sz w:val="22"/>
          <w:szCs w:val="22"/>
        </w:rPr>
        <w:t>,</w:t>
      </w:r>
    </w:p>
    <w:p w:rsidR="007869DD" w:rsidP="00F216D9" w:rsidRDefault="007869DD" w14:paraId="6A843EC4" w14:textId="544FF2A5">
      <w:pPr>
        <w:pStyle w:val="Paragraphedeliste"/>
        <w:numPr>
          <w:ilvl w:val="0"/>
          <w:numId w:val="15"/>
        </w:numPr>
        <w:jc w:val="both"/>
        <w:rPr>
          <w:rFonts w:eastAsia="Arial Nova" w:asciiTheme="minorHAnsi" w:hAnsiTheme="minorHAnsi" w:cstheme="minorHAnsi"/>
          <w:sz w:val="22"/>
          <w:szCs w:val="22"/>
        </w:rPr>
      </w:pPr>
      <w:r>
        <w:rPr>
          <w:rFonts w:eastAsia="Arial Nova" w:asciiTheme="minorHAnsi" w:hAnsiTheme="minorHAnsi" w:cstheme="minorHAnsi"/>
          <w:sz w:val="22"/>
          <w:szCs w:val="22"/>
        </w:rPr>
        <w:lastRenderedPageBreak/>
        <w:t>Les parents doivent être informés du cadre d’intervention des offres de soutien et d’accompagnement des parents</w:t>
      </w:r>
    </w:p>
    <w:p w:rsidRPr="0078558C" w:rsidR="007869DD" w:rsidP="0078558C" w:rsidRDefault="007869DD" w14:paraId="33FE27E0" w14:textId="3E1057B0">
      <w:pPr>
        <w:pStyle w:val="Paragraphedeliste"/>
        <w:numPr>
          <w:ilvl w:val="0"/>
          <w:numId w:val="15"/>
        </w:numPr>
        <w:jc w:val="both"/>
        <w:rPr>
          <w:rFonts w:eastAsia="Arial Nova" w:asciiTheme="minorHAnsi" w:hAnsiTheme="minorHAnsi" w:cstheme="minorHAnsi"/>
          <w:sz w:val="22"/>
          <w:szCs w:val="22"/>
        </w:rPr>
      </w:pPr>
      <w:r>
        <w:rPr>
          <w:rFonts w:eastAsia="Arial Nova" w:asciiTheme="minorHAnsi" w:hAnsiTheme="minorHAnsi" w:cstheme="minorHAnsi"/>
          <w:sz w:val="22"/>
          <w:szCs w:val="22"/>
        </w:rPr>
        <w:t>Les accompagnements ne doivent pas s’installer dans la durée. L’une des finalités étant de renforcer l’autonomie des parents.</w:t>
      </w:r>
    </w:p>
    <w:p w:rsidRPr="00B13AAD" w:rsidR="001C4D89" w:rsidP="001C4D89" w:rsidRDefault="001C4D89" w14:paraId="77396626" w14:textId="03A66992">
      <w:pPr>
        <w:pStyle w:val="Paragraphedeliste"/>
        <w:numPr>
          <w:ilvl w:val="0"/>
          <w:numId w:val="15"/>
        </w:numPr>
        <w:jc w:val="both"/>
        <w:rPr>
          <w:rFonts w:eastAsia="Arial Nova" w:asciiTheme="minorHAnsi" w:hAnsiTheme="minorHAnsi" w:cstheme="minorHAnsi"/>
          <w:sz w:val="22"/>
          <w:szCs w:val="22"/>
        </w:rPr>
      </w:pPr>
      <w:r w:rsidRPr="00B13AAD">
        <w:rPr>
          <w:rFonts w:eastAsia="Arial Nova" w:asciiTheme="minorHAnsi" w:hAnsiTheme="minorHAnsi" w:cstheme="minorHAnsi"/>
          <w:sz w:val="22"/>
          <w:szCs w:val="22"/>
        </w:rPr>
        <w:t>L’action devra être réalisée avant le 31 décembre 202</w:t>
      </w:r>
      <w:r w:rsidR="00984B5E">
        <w:rPr>
          <w:rFonts w:eastAsia="Arial Nova" w:asciiTheme="minorHAnsi" w:hAnsiTheme="minorHAnsi" w:cstheme="minorHAnsi"/>
          <w:sz w:val="22"/>
          <w:szCs w:val="22"/>
        </w:rPr>
        <w:t>6</w:t>
      </w:r>
      <w:r w:rsidRPr="00B13AAD">
        <w:rPr>
          <w:rFonts w:eastAsia="Arial Nova" w:asciiTheme="minorHAnsi" w:hAnsiTheme="minorHAnsi" w:cstheme="minorHAnsi"/>
          <w:sz w:val="22"/>
          <w:szCs w:val="22"/>
        </w:rPr>
        <w:t>.</w:t>
      </w:r>
    </w:p>
    <w:p w:rsidR="00333B79" w:rsidP="00333B79" w:rsidRDefault="00333B79" w14:paraId="54C493DC" w14:textId="77777777">
      <w:pPr>
        <w:jc w:val="both"/>
        <w:rPr>
          <w:rFonts w:eastAsia="Arial Nova" w:asciiTheme="minorHAnsi" w:hAnsiTheme="minorHAnsi" w:cstheme="minorHAnsi"/>
          <w:b/>
          <w:bCs/>
          <w:sz w:val="22"/>
          <w:szCs w:val="22"/>
          <w:u w:val="single"/>
        </w:rPr>
      </w:pPr>
    </w:p>
    <w:p w:rsidRPr="00333B79" w:rsidR="00333B79" w:rsidP="00333B79" w:rsidRDefault="00333B79" w14:paraId="07202FC8" w14:textId="36B83B38">
      <w:pPr>
        <w:jc w:val="both"/>
        <w:rPr>
          <w:rFonts w:eastAsia="Arial Nova" w:asciiTheme="minorHAnsi" w:hAnsiTheme="minorHAnsi" w:cstheme="minorHAnsi"/>
          <w:b/>
          <w:bCs/>
          <w:sz w:val="22"/>
          <w:szCs w:val="22"/>
          <w:u w:val="single"/>
        </w:rPr>
      </w:pPr>
      <w:r>
        <w:rPr>
          <w:rFonts w:eastAsia="Arial Nova" w:asciiTheme="minorHAnsi" w:hAnsiTheme="minorHAnsi" w:cstheme="minorHAnsi"/>
          <w:b/>
          <w:bCs/>
          <w:sz w:val="22"/>
          <w:szCs w:val="22"/>
          <w:u w:val="single"/>
        </w:rPr>
        <w:t>D</w:t>
      </w:r>
      <w:r w:rsidRPr="00333B79">
        <w:rPr>
          <w:rFonts w:eastAsia="Arial Nova" w:asciiTheme="minorHAnsi" w:hAnsiTheme="minorHAnsi" w:cstheme="minorHAnsi"/>
          <w:b/>
          <w:bCs/>
          <w:sz w:val="22"/>
          <w:szCs w:val="22"/>
          <w:u w:val="single"/>
        </w:rPr>
        <w:t>épenses éligibles :</w:t>
      </w:r>
    </w:p>
    <w:p w:rsidRPr="00333B79" w:rsidR="00333B79" w:rsidP="00333B79" w:rsidRDefault="00333B79" w14:paraId="5E7CA6AE" w14:textId="7255BDEA">
      <w:pPr>
        <w:pStyle w:val="Paragraphedeliste"/>
        <w:numPr>
          <w:ilvl w:val="0"/>
          <w:numId w:val="15"/>
        </w:numPr>
        <w:jc w:val="both"/>
        <w:rPr>
          <w:rFonts w:eastAsia="Arial Nova" w:asciiTheme="minorHAnsi" w:hAnsiTheme="minorHAnsi" w:cstheme="minorHAnsi"/>
          <w:sz w:val="22"/>
          <w:szCs w:val="22"/>
        </w:rPr>
      </w:pPr>
      <w:r w:rsidRPr="00333B79">
        <w:rPr>
          <w:rFonts w:eastAsia="Arial Nova" w:asciiTheme="minorHAnsi" w:hAnsiTheme="minorHAnsi" w:cstheme="minorHAnsi"/>
          <w:sz w:val="22"/>
          <w:szCs w:val="22"/>
        </w:rPr>
        <w:t>Interventions de prestataires (ex : professionnel extérieur à la structure avec une expertise, compagnie de théâtre-forum, etc..) ;</w:t>
      </w:r>
    </w:p>
    <w:p w:rsidRPr="00333B79" w:rsidR="00333B79" w:rsidP="00333B79" w:rsidRDefault="00333B79" w14:paraId="5E9DADD6" w14:textId="77777777">
      <w:pPr>
        <w:pStyle w:val="Paragraphedeliste"/>
        <w:numPr>
          <w:ilvl w:val="0"/>
          <w:numId w:val="15"/>
        </w:numPr>
        <w:jc w:val="both"/>
        <w:rPr>
          <w:rFonts w:eastAsia="Arial Nova" w:asciiTheme="minorHAnsi" w:hAnsiTheme="minorHAnsi" w:cstheme="minorHAnsi"/>
          <w:sz w:val="22"/>
          <w:szCs w:val="22"/>
        </w:rPr>
      </w:pPr>
      <w:r w:rsidRPr="00333B79">
        <w:rPr>
          <w:rFonts w:eastAsia="Arial Nova" w:asciiTheme="minorHAnsi" w:hAnsiTheme="minorHAnsi" w:cstheme="minorHAnsi"/>
          <w:sz w:val="22"/>
          <w:szCs w:val="22"/>
        </w:rPr>
        <w:t>Location de salles ou de matériel ;</w:t>
      </w:r>
    </w:p>
    <w:p w:rsidRPr="00333B79" w:rsidR="00333B79" w:rsidP="00333B79" w:rsidRDefault="00333B79" w14:paraId="514DF9EF" w14:textId="77777777">
      <w:pPr>
        <w:pStyle w:val="Paragraphedeliste"/>
        <w:numPr>
          <w:ilvl w:val="0"/>
          <w:numId w:val="15"/>
        </w:numPr>
        <w:jc w:val="both"/>
        <w:rPr>
          <w:rFonts w:eastAsia="Arial Nova" w:asciiTheme="minorHAnsi" w:hAnsiTheme="minorHAnsi" w:cstheme="minorHAnsi"/>
          <w:sz w:val="22"/>
          <w:szCs w:val="22"/>
        </w:rPr>
      </w:pPr>
      <w:r w:rsidRPr="00333B79">
        <w:rPr>
          <w:rFonts w:eastAsia="Arial Nova" w:asciiTheme="minorHAnsi" w:hAnsiTheme="minorHAnsi" w:cstheme="minorHAnsi"/>
          <w:sz w:val="22"/>
          <w:szCs w:val="22"/>
        </w:rPr>
        <w:t>Achat de “petit matériel” et consommables ;</w:t>
      </w:r>
    </w:p>
    <w:p w:rsidRPr="00333B79" w:rsidR="00333B79" w:rsidP="00333B79" w:rsidRDefault="00333B79" w14:paraId="51A0C8B4" w14:textId="77777777">
      <w:pPr>
        <w:pStyle w:val="Paragraphedeliste"/>
        <w:numPr>
          <w:ilvl w:val="0"/>
          <w:numId w:val="15"/>
        </w:numPr>
        <w:jc w:val="both"/>
        <w:rPr>
          <w:rFonts w:eastAsia="Arial Nova" w:asciiTheme="minorHAnsi" w:hAnsiTheme="minorHAnsi" w:cstheme="minorHAnsi"/>
          <w:sz w:val="22"/>
          <w:szCs w:val="22"/>
        </w:rPr>
      </w:pPr>
      <w:r w:rsidRPr="00333B79">
        <w:rPr>
          <w:rFonts w:eastAsia="Arial Nova" w:asciiTheme="minorHAnsi" w:hAnsiTheme="minorHAnsi" w:cstheme="minorHAnsi"/>
          <w:sz w:val="22"/>
          <w:szCs w:val="22"/>
        </w:rPr>
        <w:t xml:space="preserve">Assurances, frais de communication ; </w:t>
      </w:r>
    </w:p>
    <w:p w:rsidRPr="00333B79" w:rsidR="00333B79" w:rsidP="00333B79" w:rsidRDefault="00333B79" w14:paraId="7A660288" w14:textId="77777777">
      <w:pPr>
        <w:pStyle w:val="Paragraphedeliste"/>
        <w:numPr>
          <w:ilvl w:val="0"/>
          <w:numId w:val="15"/>
        </w:numPr>
        <w:jc w:val="both"/>
        <w:rPr>
          <w:rFonts w:eastAsia="Arial Nova" w:asciiTheme="minorHAnsi" w:hAnsiTheme="minorHAnsi" w:cstheme="minorHAnsi"/>
          <w:sz w:val="22"/>
          <w:szCs w:val="22"/>
        </w:rPr>
      </w:pPr>
      <w:r w:rsidRPr="00333B79">
        <w:rPr>
          <w:rFonts w:eastAsia="Arial Nova" w:asciiTheme="minorHAnsi" w:hAnsiTheme="minorHAnsi" w:cstheme="minorHAnsi"/>
          <w:sz w:val="22"/>
          <w:szCs w:val="22"/>
        </w:rPr>
        <w:t>Transports ou déplacements ;</w:t>
      </w:r>
    </w:p>
    <w:p w:rsidRPr="00333B79" w:rsidR="00333B79" w:rsidP="00333B79" w:rsidRDefault="00333B79" w14:paraId="5647DBFF" w14:textId="77777777">
      <w:pPr>
        <w:pStyle w:val="Paragraphedeliste"/>
        <w:numPr>
          <w:ilvl w:val="0"/>
          <w:numId w:val="15"/>
        </w:numPr>
        <w:jc w:val="both"/>
        <w:rPr>
          <w:rFonts w:eastAsia="Arial Nova" w:asciiTheme="minorHAnsi" w:hAnsiTheme="minorHAnsi" w:cstheme="minorHAnsi"/>
          <w:sz w:val="22"/>
          <w:szCs w:val="22"/>
        </w:rPr>
      </w:pPr>
      <w:r w:rsidRPr="00333B79">
        <w:rPr>
          <w:rFonts w:eastAsia="Arial Nova" w:asciiTheme="minorHAnsi" w:hAnsiTheme="minorHAnsi" w:cstheme="minorHAnsi"/>
          <w:sz w:val="22"/>
          <w:szCs w:val="22"/>
        </w:rPr>
        <w:t>Billetterie ;</w:t>
      </w:r>
    </w:p>
    <w:p w:rsidRPr="00333B79" w:rsidR="00333B79" w:rsidP="00333B79" w:rsidRDefault="00333B79" w14:paraId="7D9E2CB1" w14:textId="77777777">
      <w:pPr>
        <w:pStyle w:val="Paragraphedeliste"/>
        <w:numPr>
          <w:ilvl w:val="0"/>
          <w:numId w:val="15"/>
        </w:numPr>
        <w:jc w:val="both"/>
        <w:rPr>
          <w:rFonts w:eastAsia="Arial Nova" w:asciiTheme="minorHAnsi" w:hAnsiTheme="minorHAnsi" w:cstheme="minorHAnsi"/>
          <w:sz w:val="22"/>
          <w:szCs w:val="22"/>
        </w:rPr>
      </w:pPr>
      <w:r w:rsidRPr="00333B79">
        <w:rPr>
          <w:rFonts w:eastAsia="Arial Nova" w:asciiTheme="minorHAnsi" w:hAnsiTheme="minorHAnsi" w:cstheme="minorHAnsi"/>
          <w:sz w:val="22"/>
          <w:szCs w:val="22"/>
        </w:rPr>
        <w:t>Charges de personnel si celles-ci ne font pas l’objet d’une prise en charge dans le cadre d’un autre financement Caf.</w:t>
      </w:r>
    </w:p>
    <w:p w:rsidR="00333B79" w:rsidP="00333B79" w:rsidRDefault="00333B79" w14:paraId="23A7E308" w14:textId="77777777">
      <w:pPr>
        <w:jc w:val="both"/>
        <w:rPr>
          <w:rFonts w:eastAsia="Arial Nova" w:asciiTheme="minorHAnsi" w:hAnsiTheme="minorHAnsi" w:cstheme="minorHAnsi"/>
          <w:b/>
          <w:bCs/>
          <w:sz w:val="22"/>
          <w:szCs w:val="22"/>
          <w:u w:val="single"/>
        </w:rPr>
      </w:pPr>
    </w:p>
    <w:p w:rsidRPr="00333B79" w:rsidR="00333B79" w:rsidP="00333B79" w:rsidRDefault="00333B79" w14:paraId="164E40BC" w14:textId="14693877">
      <w:pPr>
        <w:jc w:val="both"/>
        <w:rPr>
          <w:rFonts w:eastAsia="Arial Nova" w:asciiTheme="minorHAnsi" w:hAnsiTheme="minorHAnsi" w:cstheme="minorHAnsi"/>
          <w:b/>
          <w:bCs/>
          <w:sz w:val="22"/>
          <w:szCs w:val="22"/>
          <w:u w:val="single"/>
        </w:rPr>
      </w:pPr>
      <w:r w:rsidRPr="00333B79">
        <w:rPr>
          <w:rFonts w:eastAsia="Arial Nova" w:asciiTheme="minorHAnsi" w:hAnsiTheme="minorHAnsi" w:cstheme="minorHAnsi"/>
          <w:b/>
          <w:bCs/>
          <w:sz w:val="22"/>
          <w:szCs w:val="22"/>
          <w:u w:val="single"/>
        </w:rPr>
        <w:t>Dépenses non-éligibles :</w:t>
      </w:r>
    </w:p>
    <w:p w:rsidRPr="00333B79" w:rsidR="00333B79" w:rsidP="00333B79" w:rsidRDefault="00333B79" w14:paraId="685211C9" w14:textId="77777777">
      <w:pPr>
        <w:pStyle w:val="Paragraphedeliste"/>
        <w:numPr>
          <w:ilvl w:val="0"/>
          <w:numId w:val="15"/>
        </w:numPr>
        <w:jc w:val="both"/>
        <w:rPr>
          <w:rFonts w:eastAsia="Arial Nova" w:asciiTheme="minorHAnsi" w:hAnsiTheme="minorHAnsi" w:cstheme="minorHAnsi"/>
          <w:sz w:val="22"/>
          <w:szCs w:val="22"/>
        </w:rPr>
      </w:pPr>
      <w:r w:rsidRPr="00333B79">
        <w:rPr>
          <w:rFonts w:eastAsia="Arial Nova" w:asciiTheme="minorHAnsi" w:hAnsiTheme="minorHAnsi" w:cstheme="minorHAnsi"/>
          <w:sz w:val="22"/>
          <w:szCs w:val="22"/>
        </w:rPr>
        <w:t>Les charges habituelles de fonctionnement de la structure ou du service ;</w:t>
      </w:r>
    </w:p>
    <w:p w:rsidRPr="00333B79" w:rsidR="00333B79" w:rsidP="00333B79" w:rsidRDefault="00333B79" w14:paraId="0C49458C" w14:textId="77777777">
      <w:pPr>
        <w:pStyle w:val="Paragraphedeliste"/>
        <w:numPr>
          <w:ilvl w:val="0"/>
          <w:numId w:val="15"/>
        </w:numPr>
        <w:jc w:val="both"/>
        <w:rPr>
          <w:rFonts w:eastAsia="Arial Nova" w:asciiTheme="minorHAnsi" w:hAnsiTheme="minorHAnsi" w:cstheme="minorHAnsi"/>
          <w:sz w:val="22"/>
          <w:szCs w:val="22"/>
        </w:rPr>
      </w:pPr>
      <w:r w:rsidRPr="00333B79">
        <w:rPr>
          <w:rFonts w:eastAsia="Arial Nova" w:asciiTheme="minorHAnsi" w:hAnsiTheme="minorHAnsi" w:cstheme="minorHAnsi"/>
          <w:sz w:val="22"/>
          <w:szCs w:val="22"/>
        </w:rPr>
        <w:t xml:space="preserve">Les charges de personnel n’impliquant pas d’augmentation du temps de travail si le gestionnaire bénéficie déjà d’un financement de la Caf au titre d’une prestation de service ou d’une subvention ; </w:t>
      </w:r>
    </w:p>
    <w:p w:rsidRPr="00333B79" w:rsidR="00333B79" w:rsidP="00333B79" w:rsidRDefault="00333B79" w14:paraId="0CDC8384" w14:textId="77777777">
      <w:pPr>
        <w:pStyle w:val="Paragraphedeliste"/>
        <w:numPr>
          <w:ilvl w:val="0"/>
          <w:numId w:val="15"/>
        </w:numPr>
        <w:jc w:val="both"/>
        <w:rPr>
          <w:rFonts w:eastAsia="Arial Nova" w:asciiTheme="minorHAnsi" w:hAnsiTheme="minorHAnsi" w:cstheme="minorHAnsi"/>
          <w:sz w:val="22"/>
          <w:szCs w:val="22"/>
        </w:rPr>
      </w:pPr>
      <w:r w:rsidRPr="00333B79">
        <w:rPr>
          <w:rFonts w:eastAsia="Arial Nova" w:asciiTheme="minorHAnsi" w:hAnsiTheme="minorHAnsi" w:cstheme="minorHAnsi"/>
          <w:sz w:val="22"/>
          <w:szCs w:val="22"/>
        </w:rPr>
        <w:t>Les dépenses d’investissement ;</w:t>
      </w:r>
    </w:p>
    <w:p w:rsidRPr="00333B79" w:rsidR="00333B79" w:rsidP="00333B79" w:rsidRDefault="00333B79" w14:paraId="30E2877D" w14:textId="77777777">
      <w:pPr>
        <w:pStyle w:val="Paragraphedeliste"/>
        <w:numPr>
          <w:ilvl w:val="0"/>
          <w:numId w:val="15"/>
        </w:numPr>
        <w:jc w:val="both"/>
        <w:rPr>
          <w:rFonts w:eastAsia="Arial Nova" w:asciiTheme="minorHAnsi" w:hAnsiTheme="minorHAnsi" w:cstheme="minorHAnsi"/>
          <w:sz w:val="22"/>
          <w:szCs w:val="22"/>
        </w:rPr>
      </w:pPr>
      <w:r w:rsidRPr="00333B79">
        <w:rPr>
          <w:rFonts w:eastAsia="Arial Nova" w:asciiTheme="minorHAnsi" w:hAnsiTheme="minorHAnsi" w:cstheme="minorHAnsi"/>
          <w:sz w:val="22"/>
          <w:szCs w:val="22"/>
        </w:rPr>
        <w:t>Les contributions volontaires en nature ;</w:t>
      </w:r>
    </w:p>
    <w:p w:rsidRPr="00333B79" w:rsidR="00333B79" w:rsidP="00333B79" w:rsidRDefault="00333B79" w14:paraId="0828A493" w14:textId="77E1EA32">
      <w:pPr>
        <w:pStyle w:val="Paragraphedeliste"/>
        <w:numPr>
          <w:ilvl w:val="0"/>
          <w:numId w:val="15"/>
        </w:numPr>
        <w:jc w:val="both"/>
        <w:rPr>
          <w:rFonts w:eastAsia="Arial Nova" w:asciiTheme="minorHAnsi" w:hAnsiTheme="minorHAnsi" w:cstheme="minorHAnsi"/>
          <w:sz w:val="22"/>
          <w:szCs w:val="22"/>
        </w:rPr>
      </w:pPr>
      <w:r w:rsidRPr="00333B79">
        <w:rPr>
          <w:rFonts w:eastAsia="Arial Nova" w:asciiTheme="minorHAnsi" w:hAnsiTheme="minorHAnsi" w:cstheme="minorHAnsi"/>
          <w:sz w:val="22"/>
          <w:szCs w:val="22"/>
        </w:rPr>
        <w:t>La valorisation du temps de bénévolat ou de mise à disposition gratuite de personnel.</w:t>
      </w:r>
    </w:p>
    <w:p w:rsidR="00BC6186" w:rsidP="005E6679" w:rsidRDefault="00BC6186" w14:paraId="62DA30BF" w14:textId="77777777">
      <w:pPr>
        <w:spacing w:line="360" w:lineRule="auto"/>
        <w:jc w:val="both"/>
        <w:rPr>
          <w:rFonts w:eastAsia="Arial Nova" w:asciiTheme="minorHAnsi" w:hAnsiTheme="minorHAnsi" w:cstheme="minorHAnsi"/>
          <w:sz w:val="22"/>
          <w:szCs w:val="22"/>
        </w:rPr>
      </w:pPr>
    </w:p>
    <w:p w:rsidRPr="004D2313" w:rsidR="004D2313" w:rsidP="004D2313" w:rsidRDefault="004D2313" w14:paraId="63A85F0D" w14:textId="77777777">
      <w:pPr>
        <w:jc w:val="both"/>
        <w:rPr>
          <w:rFonts w:eastAsia="Arial Nova" w:asciiTheme="minorHAnsi" w:hAnsiTheme="minorHAnsi" w:cstheme="minorHAnsi"/>
          <w:b/>
          <w:bCs/>
          <w:sz w:val="22"/>
          <w:szCs w:val="22"/>
          <w:u w:val="single"/>
        </w:rPr>
      </w:pPr>
      <w:r w:rsidRPr="004D2313">
        <w:rPr>
          <w:rFonts w:eastAsia="Arial Nova" w:asciiTheme="minorHAnsi" w:hAnsiTheme="minorHAnsi" w:cstheme="minorHAnsi"/>
          <w:b/>
          <w:bCs/>
          <w:sz w:val="22"/>
          <w:szCs w:val="22"/>
          <w:u w:val="single"/>
        </w:rPr>
        <w:t>Méthodologie :</w:t>
      </w:r>
    </w:p>
    <w:p w:rsidR="004D2313" w:rsidP="004D2313" w:rsidRDefault="004D2313" w14:paraId="4D535ABA" w14:textId="4CA8FD5C">
      <w:pPr>
        <w:jc w:val="both"/>
        <w:rPr>
          <w:rFonts w:eastAsia="Arial Nova" w:asciiTheme="minorHAnsi" w:hAnsiTheme="minorHAnsi" w:cstheme="minorHAnsi"/>
          <w:sz w:val="22"/>
          <w:szCs w:val="22"/>
        </w:rPr>
      </w:pPr>
      <w:r>
        <w:rPr>
          <w:rFonts w:eastAsia="Arial Nova" w:asciiTheme="minorHAnsi" w:hAnsiTheme="minorHAnsi" w:cstheme="minorHAnsi"/>
          <w:sz w:val="22"/>
          <w:szCs w:val="22"/>
        </w:rPr>
        <w:t>Les porteurs</w:t>
      </w:r>
      <w:r w:rsidR="00353C9B">
        <w:rPr>
          <w:rFonts w:eastAsia="Arial Nova" w:asciiTheme="minorHAnsi" w:hAnsiTheme="minorHAnsi" w:cstheme="minorHAnsi"/>
          <w:sz w:val="22"/>
          <w:szCs w:val="22"/>
        </w:rPr>
        <w:t xml:space="preserve"> </w:t>
      </w:r>
      <w:r>
        <w:rPr>
          <w:rFonts w:eastAsia="Arial Nova" w:asciiTheme="minorHAnsi" w:hAnsiTheme="minorHAnsi" w:cstheme="minorHAnsi"/>
          <w:sz w:val="22"/>
          <w:szCs w:val="22"/>
        </w:rPr>
        <w:t>doivent élaborer leurs projets parentalité en s’appuyant sur une démarche méthodologique centrée autour de la réalisation d’un diagnostic, l</w:t>
      </w:r>
      <w:r w:rsidR="00353C9B">
        <w:rPr>
          <w:rFonts w:eastAsia="Arial Nova" w:asciiTheme="minorHAnsi" w:hAnsiTheme="minorHAnsi" w:cstheme="minorHAnsi"/>
          <w:sz w:val="22"/>
          <w:szCs w:val="22"/>
        </w:rPr>
        <w:t>a définition d’objectifs, la description des actions mises en œuvre, l’élaboration d’un budget,</w:t>
      </w:r>
      <w:r>
        <w:rPr>
          <w:rFonts w:eastAsia="Arial Nova" w:asciiTheme="minorHAnsi" w:hAnsiTheme="minorHAnsi" w:cstheme="minorHAnsi"/>
          <w:sz w:val="22"/>
          <w:szCs w:val="22"/>
        </w:rPr>
        <w:t xml:space="preserve"> la communication et l’évaluation (Cf annexe : Guide méthodologique pour la mise en œuvre des projets parentalité à l’usage des porteurs de projets)</w:t>
      </w:r>
      <w:r w:rsidR="00353C9B">
        <w:rPr>
          <w:rFonts w:eastAsia="Arial Nova" w:asciiTheme="minorHAnsi" w:hAnsiTheme="minorHAnsi" w:cstheme="minorHAnsi"/>
          <w:sz w:val="22"/>
          <w:szCs w:val="22"/>
        </w:rPr>
        <w:t>.</w:t>
      </w:r>
    </w:p>
    <w:p w:rsidR="004D2313" w:rsidP="00564973" w:rsidRDefault="004D2313" w14:paraId="4590EB86" w14:textId="77777777">
      <w:pPr>
        <w:jc w:val="both"/>
        <w:rPr>
          <w:rFonts w:eastAsia="Arial Nova" w:asciiTheme="minorHAnsi" w:hAnsiTheme="minorHAnsi" w:cstheme="minorHAnsi"/>
          <w:sz w:val="22"/>
          <w:szCs w:val="22"/>
        </w:rPr>
      </w:pPr>
    </w:p>
    <w:p w:rsidR="00564973" w:rsidP="00564973" w:rsidRDefault="0078558C" w14:paraId="15C899F5" w14:textId="77959093">
      <w:pPr>
        <w:jc w:val="both"/>
        <w:rPr>
          <w:rFonts w:eastAsia="Arial Nova" w:asciiTheme="minorHAnsi" w:hAnsiTheme="minorHAnsi" w:cstheme="minorHAnsi"/>
          <w:sz w:val="22"/>
          <w:szCs w:val="22"/>
        </w:rPr>
      </w:pPr>
      <w:r>
        <w:rPr>
          <w:rFonts w:eastAsia="Arial Nova" w:asciiTheme="minorHAnsi" w:hAnsiTheme="minorHAnsi" w:cstheme="minorHAnsi"/>
          <w:sz w:val="22"/>
          <w:szCs w:val="22"/>
        </w:rPr>
        <w:t>Le champ de l’évaluation est un élément essentiel qui doit permettre au porteur de projet de s’inscrire dans le cadre d’une démarche d’amélioration continue en associant les parents.</w:t>
      </w:r>
    </w:p>
    <w:p w:rsidR="008376C0" w:rsidP="00564973" w:rsidRDefault="008376C0" w14:paraId="6CA17EB2" w14:textId="108C9131">
      <w:pPr>
        <w:jc w:val="both"/>
        <w:rPr>
          <w:rFonts w:eastAsia="Arial Nova" w:asciiTheme="minorHAnsi" w:hAnsiTheme="minorHAnsi" w:cstheme="minorHAnsi"/>
          <w:sz w:val="22"/>
          <w:szCs w:val="22"/>
        </w:rPr>
      </w:pPr>
      <w:r>
        <w:rPr>
          <w:rFonts w:eastAsia="Arial Nova" w:asciiTheme="minorHAnsi" w:hAnsiTheme="minorHAnsi" w:cstheme="minorHAnsi"/>
          <w:sz w:val="22"/>
          <w:szCs w:val="22"/>
        </w:rPr>
        <w:t>Les bases de l’évaluation doivent être posées dès la phase de construction du projet.</w:t>
      </w:r>
    </w:p>
    <w:p w:rsidRPr="008E6BAA" w:rsidR="0078558C" w:rsidP="0078558C" w:rsidRDefault="0078558C" w14:paraId="4E073051" w14:textId="77777777">
      <w:pPr>
        <w:jc w:val="both"/>
        <w:rPr>
          <w:rFonts w:eastAsia="Arial Nova" w:asciiTheme="minorHAnsi" w:hAnsiTheme="minorHAnsi" w:cstheme="minorHAnsi"/>
          <w:sz w:val="22"/>
          <w:szCs w:val="22"/>
        </w:rPr>
      </w:pPr>
    </w:p>
    <w:p w:rsidR="002D7BC8" w:rsidP="002D7BC8" w:rsidRDefault="008E6BAA" w14:paraId="1F6818DA" w14:textId="24C21B6A">
      <w:pPr>
        <w:jc w:val="both"/>
        <w:rPr>
          <w:rFonts w:eastAsia="Arial Nova" w:asciiTheme="minorHAnsi" w:hAnsiTheme="minorHAnsi" w:cstheme="minorHAnsi"/>
          <w:sz w:val="22"/>
          <w:szCs w:val="22"/>
        </w:rPr>
      </w:pPr>
      <w:r w:rsidRPr="008E6BAA">
        <w:rPr>
          <w:rFonts w:eastAsia="Arial Nova" w:asciiTheme="minorHAnsi" w:hAnsiTheme="minorHAnsi" w:cstheme="minorHAnsi"/>
          <w:sz w:val="22"/>
          <w:szCs w:val="22"/>
        </w:rPr>
        <w:t xml:space="preserve">Les porteurs de projets doivent inscrire leur action </w:t>
      </w:r>
      <w:r w:rsidRPr="008E6BAA" w:rsidR="0078558C">
        <w:rPr>
          <w:rFonts w:eastAsia="Arial Nova" w:asciiTheme="minorHAnsi" w:hAnsiTheme="minorHAnsi" w:cstheme="minorHAnsi"/>
          <w:sz w:val="22"/>
          <w:szCs w:val="22"/>
        </w:rPr>
        <w:t>dans une dynamique de réseau</w:t>
      </w:r>
      <w:r w:rsidRPr="008E6BAA">
        <w:rPr>
          <w:rFonts w:eastAsia="Arial Nova" w:asciiTheme="minorHAnsi" w:hAnsiTheme="minorHAnsi" w:cstheme="minorHAnsi"/>
          <w:sz w:val="22"/>
          <w:szCs w:val="22"/>
        </w:rPr>
        <w:t xml:space="preserve"> et développer des synergies avec les autres acteurs du champ de l’accompagnement à la parentalité sur le territoire (services du </w:t>
      </w:r>
      <w:r w:rsidR="00BE3136">
        <w:rPr>
          <w:rFonts w:eastAsia="Arial Nova" w:asciiTheme="minorHAnsi" w:hAnsiTheme="minorHAnsi" w:cstheme="minorHAnsi"/>
          <w:sz w:val="22"/>
          <w:szCs w:val="22"/>
        </w:rPr>
        <w:t>D</w:t>
      </w:r>
      <w:r w:rsidRPr="008E6BAA">
        <w:rPr>
          <w:rFonts w:eastAsia="Arial Nova" w:asciiTheme="minorHAnsi" w:hAnsiTheme="minorHAnsi" w:cstheme="minorHAnsi"/>
          <w:sz w:val="22"/>
          <w:szCs w:val="22"/>
        </w:rPr>
        <w:t xml:space="preserve">épartement, </w:t>
      </w:r>
      <w:proofErr w:type="spellStart"/>
      <w:r w:rsidRPr="008E6BAA">
        <w:rPr>
          <w:rFonts w:eastAsia="Arial Nova" w:asciiTheme="minorHAnsi" w:hAnsiTheme="minorHAnsi" w:cstheme="minorHAnsi"/>
          <w:sz w:val="22"/>
          <w:szCs w:val="22"/>
        </w:rPr>
        <w:t>Ccas</w:t>
      </w:r>
      <w:proofErr w:type="spellEnd"/>
      <w:r w:rsidRPr="008E6BAA">
        <w:rPr>
          <w:rFonts w:eastAsia="Arial Nova" w:asciiTheme="minorHAnsi" w:hAnsiTheme="minorHAnsi" w:cstheme="minorHAnsi"/>
          <w:sz w:val="22"/>
          <w:szCs w:val="22"/>
        </w:rPr>
        <w:t>, services de médiation familiale, professionnels de santé et du handicap, aide à domicile, structures d’animation de la vie sociale, travailleurs sociaux Caf…)</w:t>
      </w:r>
      <w:r w:rsidR="002D7BC8">
        <w:rPr>
          <w:rFonts w:eastAsia="Arial Nova" w:asciiTheme="minorHAnsi" w:hAnsiTheme="minorHAnsi" w:cstheme="minorHAnsi"/>
          <w:sz w:val="22"/>
          <w:szCs w:val="22"/>
        </w:rPr>
        <w:t>.</w:t>
      </w:r>
    </w:p>
    <w:p w:rsidRPr="002D7BC8" w:rsidR="002D7BC8" w:rsidP="002D7BC8" w:rsidRDefault="002D7BC8" w14:paraId="1239DFF2" w14:textId="778E14A5">
      <w:pPr>
        <w:jc w:val="both"/>
        <w:rPr>
          <w:rFonts w:eastAsia="Arial Nova" w:asciiTheme="minorHAnsi" w:hAnsiTheme="minorHAnsi" w:cstheme="minorHAnsi"/>
          <w:sz w:val="22"/>
          <w:szCs w:val="22"/>
        </w:rPr>
      </w:pPr>
      <w:r w:rsidRPr="002D7BC8">
        <w:rPr>
          <w:rFonts w:eastAsia="Arial Nova" w:asciiTheme="minorHAnsi" w:hAnsiTheme="minorHAnsi" w:cstheme="minorHAnsi"/>
          <w:sz w:val="22"/>
          <w:szCs w:val="22"/>
        </w:rPr>
        <w:t xml:space="preserve">Cette dynamique </w:t>
      </w:r>
      <w:r w:rsidRPr="002D7BC8">
        <w:rPr>
          <w:rFonts w:asciiTheme="minorHAnsi" w:hAnsiTheme="minorHAnsi" w:eastAsiaTheme="minorEastAsia" w:cstheme="minorBidi"/>
          <w:sz w:val="22"/>
          <w:szCs w:val="22"/>
          <w:lang w:eastAsia="fr-FR"/>
        </w:rPr>
        <w:t>contribue à la mise en œuvre d’une coordination locale des actions parentalité destinée à garantir une visibilité et un impact renforcé des actions financées</w:t>
      </w:r>
      <w:r>
        <w:rPr>
          <w:rFonts w:asciiTheme="minorHAnsi" w:hAnsiTheme="minorHAnsi" w:eastAsiaTheme="minorEastAsia" w:cstheme="minorBidi"/>
          <w:sz w:val="22"/>
          <w:szCs w:val="22"/>
          <w:lang w:eastAsia="fr-FR"/>
        </w:rPr>
        <w:t>,</w:t>
      </w:r>
      <w:r w:rsidRPr="002D7BC8">
        <w:rPr>
          <w:rFonts w:asciiTheme="minorHAnsi" w:hAnsiTheme="minorHAnsi" w:eastAsiaTheme="minorEastAsia" w:cstheme="minorBidi"/>
          <w:sz w:val="22"/>
          <w:szCs w:val="22"/>
          <w:lang w:eastAsia="fr-FR"/>
        </w:rPr>
        <w:t xml:space="preserve"> mais aussi de permettre l’évaluation des actions réalisées et la capitalisation des savoir-faire sur les territoires. </w:t>
      </w:r>
    </w:p>
    <w:p w:rsidRPr="00B572D2" w:rsidR="00B572D2" w:rsidP="00431427" w:rsidRDefault="00B572D2" w14:paraId="6813D82F" w14:textId="77777777">
      <w:pPr>
        <w:jc w:val="both"/>
        <w:rPr>
          <w:rFonts w:eastAsia="Arial Nova" w:asciiTheme="minorHAnsi" w:hAnsiTheme="minorHAnsi" w:cstheme="minorHAnsi"/>
          <w:sz w:val="22"/>
          <w:szCs w:val="22"/>
        </w:rPr>
      </w:pPr>
    </w:p>
    <w:p w:rsidRPr="00B572D2" w:rsidR="00B572D2" w:rsidP="005E6679" w:rsidRDefault="00B572D2" w14:paraId="10EA3946" w14:textId="045BA81D">
      <w:pPr>
        <w:spacing w:line="360" w:lineRule="auto"/>
        <w:jc w:val="both"/>
        <w:rPr>
          <w:rFonts w:eastAsia="Arial Nova" w:asciiTheme="minorHAnsi" w:hAnsiTheme="minorHAnsi" w:cstheme="minorHAnsi"/>
          <w:b/>
          <w:bCs/>
          <w:sz w:val="28"/>
          <w:szCs w:val="28"/>
          <w:u w:val="single"/>
        </w:rPr>
      </w:pPr>
      <w:r w:rsidRPr="00B572D2">
        <w:rPr>
          <w:rFonts w:eastAsia="Arial Nova" w:asciiTheme="minorHAnsi" w:hAnsiTheme="minorHAnsi" w:cstheme="minorHAnsi"/>
          <w:b/>
          <w:bCs/>
          <w:sz w:val="28"/>
          <w:szCs w:val="28"/>
          <w:u w:val="single"/>
        </w:rPr>
        <w:t>Montant de l’aide financière ?</w:t>
      </w:r>
    </w:p>
    <w:p w:rsidR="00984B5E" w:rsidP="007D04EF" w:rsidRDefault="007D04EF" w14:paraId="280F778D" w14:textId="77777777">
      <w:pPr>
        <w:jc w:val="both"/>
        <w:rPr>
          <w:rFonts w:eastAsia="Arial Nova" w:asciiTheme="minorHAnsi" w:hAnsiTheme="minorHAnsi" w:cstheme="minorHAnsi"/>
          <w:sz w:val="22"/>
          <w:szCs w:val="22"/>
        </w:rPr>
      </w:pPr>
      <w:r w:rsidRPr="007D04EF">
        <w:rPr>
          <w:rFonts w:eastAsia="Arial Nova" w:asciiTheme="minorHAnsi" w:hAnsiTheme="minorHAnsi" w:cstheme="minorHAnsi"/>
          <w:sz w:val="22"/>
          <w:szCs w:val="22"/>
        </w:rPr>
        <w:t xml:space="preserve">Le Fonds national parentalité </w:t>
      </w:r>
      <w:r>
        <w:rPr>
          <w:rFonts w:eastAsia="Arial Nova" w:asciiTheme="minorHAnsi" w:hAnsiTheme="minorHAnsi" w:cstheme="minorHAnsi"/>
          <w:sz w:val="22"/>
          <w:szCs w:val="22"/>
        </w:rPr>
        <w:t xml:space="preserve">a vocation à prendre en charge un pourcentage des dépenses de fonctionnement dans la limite de 80%. </w:t>
      </w:r>
    </w:p>
    <w:p w:rsidR="00984B5E" w:rsidP="3340CDEA" w:rsidRDefault="00984B5E" w14:paraId="26365D30" w14:noSpellErr="1" w14:textId="09993C15">
      <w:pPr>
        <w:jc w:val="both"/>
        <w:rPr>
          <w:rFonts w:ascii="Calibri" w:hAnsi="Calibri" w:eastAsia="Arial Nova" w:cs="Calibri" w:asciiTheme="minorAscii" w:hAnsiTheme="minorAscii" w:cstheme="minorAscii"/>
          <w:sz w:val="22"/>
          <w:szCs w:val="22"/>
        </w:rPr>
      </w:pPr>
      <w:r w:rsidRPr="3340CDEA" w:rsidR="00984B5E">
        <w:rPr>
          <w:rFonts w:ascii="Calibri" w:hAnsi="Calibri" w:eastAsia="Arial Nova" w:cs="Calibri" w:asciiTheme="minorAscii" w:hAnsiTheme="minorAscii" w:cstheme="minorAscii"/>
          <w:sz w:val="22"/>
          <w:szCs w:val="22"/>
        </w:rPr>
        <w:t>Les porteurs de projets mobiliseront au minimum 20% de fonds propres</w:t>
      </w:r>
      <w:r w:rsidRPr="3340CDEA" w:rsidR="0C941083">
        <w:rPr>
          <w:rFonts w:ascii="Calibri" w:hAnsi="Calibri" w:eastAsia="Arial Nova" w:cs="Calibri" w:asciiTheme="minorAscii" w:hAnsiTheme="minorAscii" w:cstheme="minorAscii"/>
          <w:sz w:val="22"/>
          <w:szCs w:val="22"/>
        </w:rPr>
        <w:t xml:space="preserve"> (nouveau).</w:t>
      </w:r>
    </w:p>
    <w:p w:rsidRPr="007D04EF" w:rsidR="00B572D2" w:rsidP="007D04EF" w:rsidRDefault="007D04EF" w14:paraId="09A57147" w14:textId="746A1F0E">
      <w:pPr>
        <w:jc w:val="both"/>
        <w:rPr>
          <w:rFonts w:eastAsia="Arial Nova" w:asciiTheme="minorHAnsi" w:hAnsiTheme="minorHAnsi" w:cstheme="minorHAnsi"/>
          <w:b/>
          <w:bCs/>
          <w:sz w:val="22"/>
          <w:szCs w:val="22"/>
          <w:u w:val="single"/>
        </w:rPr>
      </w:pPr>
      <w:r>
        <w:rPr>
          <w:rFonts w:eastAsia="Arial Nova" w:asciiTheme="minorHAnsi" w:hAnsiTheme="minorHAnsi" w:cstheme="minorHAnsi"/>
          <w:sz w:val="22"/>
          <w:szCs w:val="22"/>
        </w:rPr>
        <w:t xml:space="preserve">L’ensemble des recettes (financements octroyés par la Caf, familles et autres financeurs) ne peut </w:t>
      </w:r>
      <w:r>
        <w:rPr>
          <w:rFonts w:eastAsia="Arial Nova" w:asciiTheme="minorHAnsi" w:hAnsiTheme="minorHAnsi" w:cstheme="minorHAnsi"/>
          <w:sz w:val="22"/>
          <w:szCs w:val="22"/>
        </w:rPr>
        <w:lastRenderedPageBreak/>
        <w:t>excéder 100% du coût annuel de fonctionnement de l’action. Si tel est le cas, le montant du FNP sera réduit d’autant.</w:t>
      </w:r>
    </w:p>
    <w:p w:rsidRPr="00431427" w:rsidR="007D04EF" w:rsidP="007D04EF" w:rsidRDefault="007D04EF" w14:paraId="4FAC9A79" w14:textId="571A57C4">
      <w:pPr>
        <w:jc w:val="both"/>
        <w:rPr>
          <w:rFonts w:eastAsia="Arial Nova" w:asciiTheme="minorHAnsi" w:hAnsiTheme="minorHAnsi" w:cstheme="minorHAnsi"/>
          <w:sz w:val="22"/>
          <w:szCs w:val="22"/>
        </w:rPr>
      </w:pPr>
    </w:p>
    <w:p w:rsidRPr="00E74440" w:rsidR="00431427" w:rsidP="00431427" w:rsidRDefault="00431427" w14:paraId="7765CC9E" w14:textId="049E1E72">
      <w:pPr>
        <w:jc w:val="both"/>
        <w:rPr>
          <w:rFonts w:eastAsia="Arial Nova" w:asciiTheme="minorHAnsi" w:hAnsiTheme="minorHAnsi" w:cstheme="minorHAnsi"/>
          <w:sz w:val="22"/>
          <w:szCs w:val="22"/>
        </w:rPr>
      </w:pPr>
      <w:r w:rsidRPr="00431427">
        <w:rPr>
          <w:rFonts w:eastAsia="Arial Nova" w:asciiTheme="minorHAnsi" w:hAnsiTheme="minorHAnsi" w:cstheme="minorHAnsi"/>
          <w:sz w:val="22"/>
          <w:szCs w:val="22"/>
        </w:rPr>
        <w:t xml:space="preserve">Les projets dont la part de financement </w:t>
      </w:r>
      <w:r>
        <w:rPr>
          <w:rFonts w:eastAsia="Arial Nova" w:asciiTheme="minorHAnsi" w:hAnsiTheme="minorHAnsi" w:cstheme="minorHAnsi"/>
          <w:sz w:val="22"/>
          <w:szCs w:val="22"/>
        </w:rPr>
        <w:t xml:space="preserve">sollicité auprès </w:t>
      </w:r>
      <w:r w:rsidRPr="00431427">
        <w:rPr>
          <w:rFonts w:eastAsia="Arial Nova" w:asciiTheme="minorHAnsi" w:hAnsiTheme="minorHAnsi" w:cstheme="minorHAnsi"/>
          <w:sz w:val="22"/>
          <w:szCs w:val="22"/>
        </w:rPr>
        <w:t xml:space="preserve">de la Caf est inférieur à 1500€ (en une ou plusieurs sous-actions) ne seront pas </w:t>
      </w:r>
      <w:r w:rsidRPr="00E74440">
        <w:rPr>
          <w:rFonts w:eastAsia="Arial Nova" w:asciiTheme="minorHAnsi" w:hAnsiTheme="minorHAnsi" w:cstheme="minorHAnsi"/>
          <w:sz w:val="22"/>
          <w:szCs w:val="22"/>
        </w:rPr>
        <w:t>retenus.</w:t>
      </w:r>
    </w:p>
    <w:p w:rsidRPr="0032339F" w:rsidR="00431427" w:rsidP="00431427" w:rsidRDefault="00431427" w14:paraId="10B73352" w14:textId="3002DDE3">
      <w:pPr>
        <w:jc w:val="both"/>
        <w:rPr>
          <w:rFonts w:eastAsia="Arial Nova" w:asciiTheme="minorHAnsi" w:hAnsiTheme="minorHAnsi" w:cstheme="minorHAnsi"/>
          <w:sz w:val="22"/>
          <w:szCs w:val="22"/>
        </w:rPr>
      </w:pPr>
      <w:r>
        <w:rPr>
          <w:rFonts w:eastAsia="Arial Nova" w:asciiTheme="minorHAnsi" w:hAnsiTheme="minorHAnsi" w:cstheme="minorHAnsi"/>
          <w:sz w:val="22"/>
          <w:szCs w:val="22"/>
        </w:rPr>
        <w:t xml:space="preserve">Les porteurs de projets et la Caf veilleront à la sincérité </w:t>
      </w:r>
      <w:r w:rsidRPr="0032339F">
        <w:rPr>
          <w:rFonts w:eastAsia="Arial Nova" w:asciiTheme="minorHAnsi" w:hAnsiTheme="minorHAnsi" w:cstheme="minorHAnsi"/>
          <w:sz w:val="22"/>
          <w:szCs w:val="22"/>
        </w:rPr>
        <w:t>des budgets prévisionnels des actions</w:t>
      </w:r>
      <w:r>
        <w:rPr>
          <w:rFonts w:eastAsia="Arial Nova" w:asciiTheme="minorHAnsi" w:hAnsiTheme="minorHAnsi" w:cstheme="minorHAnsi"/>
          <w:sz w:val="22"/>
          <w:szCs w:val="22"/>
        </w:rPr>
        <w:t xml:space="preserve"> </w:t>
      </w:r>
      <w:r w:rsidRPr="0032339F">
        <w:rPr>
          <w:rFonts w:eastAsia="Arial Nova" w:asciiTheme="minorHAnsi" w:hAnsiTheme="minorHAnsi" w:cstheme="minorHAnsi"/>
          <w:sz w:val="22"/>
          <w:szCs w:val="22"/>
        </w:rPr>
        <w:t>proposées</w:t>
      </w:r>
      <w:r>
        <w:rPr>
          <w:rFonts w:eastAsia="Arial Nova" w:asciiTheme="minorHAnsi" w:hAnsiTheme="minorHAnsi" w:cstheme="minorHAnsi"/>
          <w:sz w:val="22"/>
          <w:szCs w:val="22"/>
        </w:rPr>
        <w:t>.</w:t>
      </w:r>
    </w:p>
    <w:p w:rsidR="00811B9D" w:rsidP="00431427" w:rsidRDefault="00811B9D" w14:paraId="1CAC605B" w14:textId="77777777">
      <w:pPr>
        <w:jc w:val="both"/>
        <w:rPr>
          <w:rFonts w:eastAsia="Arial Nova" w:asciiTheme="minorHAnsi" w:hAnsiTheme="minorHAnsi" w:cstheme="minorHAnsi"/>
          <w:sz w:val="22"/>
          <w:szCs w:val="22"/>
        </w:rPr>
      </w:pPr>
    </w:p>
    <w:p w:rsidRPr="006D535C" w:rsidR="006D535C" w:rsidP="004E1483" w:rsidRDefault="006D535C" w14:paraId="03DAA550" w14:textId="485FBE15">
      <w:pPr>
        <w:jc w:val="both"/>
        <w:rPr>
          <w:rFonts w:ascii="Calibri" w:hAnsi="Calibri" w:eastAsia="Arial Nova" w:cs="Calibri" w:asciiTheme="minorAscii" w:hAnsiTheme="minorAscii" w:cstheme="minorAscii"/>
          <w:b w:val="1"/>
          <w:bCs w:val="1"/>
          <w:sz w:val="28"/>
          <w:szCs w:val="28"/>
          <w:u w:val="single"/>
        </w:rPr>
      </w:pPr>
      <w:r w:rsidRPr="004E1483" w:rsidR="4F9CB5D8">
        <w:rPr>
          <w:rFonts w:ascii="Calibri" w:hAnsi="Calibri" w:eastAsia="Arial Nova" w:cs="Calibri" w:asciiTheme="minorAscii" w:hAnsiTheme="minorAscii" w:cstheme="minorAscii"/>
          <w:b w:val="1"/>
          <w:bCs w:val="1"/>
          <w:sz w:val="28"/>
          <w:szCs w:val="28"/>
          <w:u w:val="single"/>
        </w:rPr>
        <w:t>Pluri-annualité</w:t>
      </w:r>
      <w:r w:rsidRPr="004E1483" w:rsidR="006D535C">
        <w:rPr>
          <w:rFonts w:ascii="Calibri" w:hAnsi="Calibri" w:eastAsia="Arial Nova" w:cs="Calibri" w:asciiTheme="minorAscii" w:hAnsiTheme="minorAscii" w:cstheme="minorAscii"/>
          <w:b w:val="1"/>
          <w:bCs w:val="1"/>
          <w:sz w:val="28"/>
          <w:szCs w:val="28"/>
          <w:u w:val="single"/>
        </w:rPr>
        <w:t> ?</w:t>
      </w:r>
    </w:p>
    <w:p w:rsidR="006D535C" w:rsidP="00431427" w:rsidRDefault="006D535C" w14:paraId="5C3F060A" w14:textId="77777777">
      <w:pPr>
        <w:jc w:val="both"/>
        <w:rPr>
          <w:rFonts w:eastAsia="Arial Nova" w:asciiTheme="minorHAnsi" w:hAnsiTheme="minorHAnsi" w:cstheme="minorHAnsi"/>
          <w:sz w:val="22"/>
          <w:szCs w:val="22"/>
        </w:rPr>
      </w:pPr>
    </w:p>
    <w:p w:rsidR="006D535C" w:rsidP="77E2E1A8" w:rsidRDefault="006D535C" w14:paraId="4AFA32B4" w14:textId="17AB6781">
      <w:pPr>
        <w:pStyle w:val="Normal"/>
        <w:jc w:val="both"/>
        <w:rPr>
          <w:rFonts w:ascii="Calibri" w:hAnsi="Calibri" w:eastAsia="Arial Nova" w:cs="Calibri" w:asciiTheme="minorAscii" w:hAnsiTheme="minorAscii" w:cstheme="minorAscii"/>
          <w:sz w:val="22"/>
          <w:szCs w:val="22"/>
        </w:rPr>
      </w:pPr>
      <w:r w:rsidRPr="77E2E1A8" w:rsidR="2C28EB05">
        <w:rPr>
          <w:rFonts w:ascii="Calibri" w:hAnsi="Calibri" w:eastAsia="Arial Nova" w:cs="Calibri" w:asciiTheme="minorAscii" w:hAnsiTheme="minorAscii" w:cstheme="minorAscii"/>
          <w:sz w:val="22"/>
          <w:szCs w:val="22"/>
        </w:rPr>
        <w:t>Si l’action a déjà été financée et réalisée l’année précédente conformément au projet initial, l</w:t>
      </w:r>
      <w:r w:rsidRPr="77E2E1A8" w:rsidR="006D535C">
        <w:rPr>
          <w:rFonts w:ascii="Calibri" w:hAnsi="Calibri" w:eastAsia="Arial Nova" w:cs="Calibri" w:asciiTheme="minorAscii" w:hAnsiTheme="minorAscii" w:cstheme="minorAscii"/>
          <w:sz w:val="22"/>
          <w:szCs w:val="22"/>
        </w:rPr>
        <w:t xml:space="preserve">es porteurs de projets pourront solliciter un financement sur plusieurs années </w:t>
      </w:r>
      <w:r w:rsidRPr="77E2E1A8" w:rsidR="1DFC137D">
        <w:rPr>
          <w:rFonts w:ascii="Calibri" w:hAnsi="Calibri" w:eastAsia="Arial Nova" w:cs="Calibri" w:asciiTheme="minorAscii" w:hAnsiTheme="minorAscii" w:cstheme="minorAscii"/>
          <w:sz w:val="22"/>
          <w:szCs w:val="22"/>
        </w:rPr>
        <w:t xml:space="preserve">: </w:t>
      </w:r>
      <w:r w:rsidRPr="77E2E1A8" w:rsidR="067F7D66">
        <w:rPr>
          <w:rFonts w:ascii="Calibri" w:hAnsi="Calibri" w:eastAsia="Arial Nova" w:cs="Calibri" w:asciiTheme="minorAscii" w:hAnsiTheme="minorAscii" w:cstheme="minorAscii"/>
          <w:sz w:val="22"/>
          <w:szCs w:val="22"/>
        </w:rPr>
        <w:t>2026 et 2027</w:t>
      </w:r>
      <w:r w:rsidRPr="77E2E1A8" w:rsidR="702170A8">
        <w:rPr>
          <w:rFonts w:ascii="Calibri" w:hAnsi="Calibri" w:eastAsia="Arial Nova" w:cs="Calibri" w:asciiTheme="minorAscii" w:hAnsiTheme="minorAscii" w:cstheme="minorAscii"/>
          <w:sz w:val="22"/>
          <w:szCs w:val="22"/>
        </w:rPr>
        <w:t xml:space="preserve">, </w:t>
      </w:r>
      <w:r w:rsidRPr="77E2E1A8" w:rsidR="1E72C7B4">
        <w:rPr>
          <w:rFonts w:ascii="Calibri" w:hAnsi="Calibri" w:eastAsia="Arial Nova" w:cs="Calibri" w:asciiTheme="minorAscii" w:hAnsiTheme="minorAscii" w:cstheme="minorAscii"/>
          <w:sz w:val="22"/>
          <w:szCs w:val="22"/>
        </w:rPr>
        <w:t>terme de la Convention d’objectifs et de gestion (</w:t>
      </w:r>
      <w:r w:rsidRPr="77E2E1A8" w:rsidR="1E72C7B4">
        <w:rPr>
          <w:rFonts w:ascii="Calibri" w:hAnsi="Calibri" w:eastAsia="Arial Nova" w:cs="Calibri" w:asciiTheme="minorAscii" w:hAnsiTheme="minorAscii" w:cstheme="minorAscii"/>
          <w:sz w:val="22"/>
          <w:szCs w:val="22"/>
        </w:rPr>
        <w:t>Cog</w:t>
      </w:r>
      <w:r w:rsidRPr="77E2E1A8" w:rsidR="1E72C7B4">
        <w:rPr>
          <w:rFonts w:ascii="Calibri" w:hAnsi="Calibri" w:eastAsia="Arial Nova" w:cs="Calibri" w:asciiTheme="minorAscii" w:hAnsiTheme="minorAscii" w:cstheme="minorAscii"/>
          <w:sz w:val="22"/>
          <w:szCs w:val="22"/>
        </w:rPr>
        <w:t>)</w:t>
      </w:r>
      <w:r w:rsidRPr="77E2E1A8" w:rsidR="006D535C">
        <w:rPr>
          <w:rFonts w:ascii="Calibri" w:hAnsi="Calibri" w:eastAsia="Arial Nova" w:cs="Calibri" w:asciiTheme="minorAscii" w:hAnsiTheme="minorAscii" w:cstheme="minorAscii"/>
          <w:sz w:val="22"/>
          <w:szCs w:val="22"/>
        </w:rPr>
        <w:t>.</w:t>
      </w:r>
    </w:p>
    <w:p w:rsidR="77E2E1A8" w:rsidP="77E2E1A8" w:rsidRDefault="77E2E1A8" w14:paraId="125F5E6B" w14:textId="2B4ABCD4">
      <w:pPr>
        <w:pStyle w:val="Normal"/>
        <w:jc w:val="both"/>
        <w:rPr>
          <w:rFonts w:ascii="Calibri" w:hAnsi="Calibri" w:eastAsia="Arial Nova" w:cs="Calibri" w:asciiTheme="minorAscii" w:hAnsiTheme="minorAscii" w:cstheme="minorAscii"/>
          <w:sz w:val="22"/>
          <w:szCs w:val="22"/>
        </w:rPr>
      </w:pPr>
    </w:p>
    <w:p w:rsidRPr="003F7616" w:rsidR="003F7616" w:rsidP="005E6679" w:rsidRDefault="003F7616" w14:paraId="3B0B4A2D" w14:textId="1275B387">
      <w:pPr>
        <w:spacing w:line="360" w:lineRule="auto"/>
        <w:jc w:val="both"/>
        <w:rPr>
          <w:rFonts w:eastAsia="Arial Nova" w:asciiTheme="minorHAnsi" w:hAnsiTheme="minorHAnsi" w:cstheme="minorHAnsi"/>
          <w:b/>
          <w:bCs/>
          <w:sz w:val="28"/>
          <w:szCs w:val="28"/>
          <w:u w:val="single"/>
        </w:rPr>
      </w:pPr>
      <w:r w:rsidRPr="003F7616">
        <w:rPr>
          <w:rFonts w:eastAsia="Arial Nova" w:asciiTheme="minorHAnsi" w:hAnsiTheme="minorHAnsi" w:cstheme="minorHAnsi"/>
          <w:b/>
          <w:bCs/>
          <w:sz w:val="28"/>
          <w:szCs w:val="28"/>
          <w:u w:val="single"/>
        </w:rPr>
        <w:t>Comment déposer votre projet ?</w:t>
      </w:r>
    </w:p>
    <w:p w:rsidRPr="00982455" w:rsidR="00422097" w:rsidP="77E2E1A8" w:rsidRDefault="00422097" w14:paraId="5CAE1315" w14:textId="45039E88">
      <w:pPr>
        <w:ind w:hanging="15"/>
        <w:jc w:val="both"/>
        <w:rPr>
          <w:rFonts w:ascii="Calibri" w:hAnsi="Calibri" w:eastAsia="Arial Nova" w:cs="Calibri" w:asciiTheme="minorAscii" w:hAnsiTheme="minorAscii" w:cstheme="minorAscii"/>
          <w:color w:val="FF0000"/>
          <w:sz w:val="22"/>
          <w:szCs w:val="22"/>
        </w:rPr>
      </w:pPr>
      <w:r w:rsidRPr="77E2E1A8" w:rsidR="004E7CE2">
        <w:rPr>
          <w:rFonts w:ascii="Calibri" w:hAnsi="Calibri" w:eastAsia="Arial Nova" w:cs="Calibri" w:asciiTheme="minorAscii" w:hAnsiTheme="minorAscii" w:cstheme="minorAscii"/>
          <w:sz w:val="22"/>
          <w:szCs w:val="22"/>
        </w:rPr>
        <w:t xml:space="preserve">Les projets devront impérativement être </w:t>
      </w:r>
      <w:r w:rsidRPr="77E2E1A8" w:rsidR="004E7CE2">
        <w:rPr>
          <w:rFonts w:ascii="Calibri" w:hAnsi="Calibri" w:eastAsia="Arial Nova" w:cs="Calibri" w:asciiTheme="minorAscii" w:hAnsiTheme="minorAscii" w:cstheme="minorAscii"/>
          <w:sz w:val="22"/>
          <w:szCs w:val="22"/>
        </w:rPr>
        <w:t>déposé</w:t>
      </w:r>
      <w:r w:rsidRPr="77E2E1A8" w:rsidR="001F2D7D">
        <w:rPr>
          <w:rFonts w:ascii="Calibri" w:hAnsi="Calibri" w:eastAsia="Arial Nova" w:cs="Calibri" w:asciiTheme="minorAscii" w:hAnsiTheme="minorAscii" w:cstheme="minorAscii"/>
          <w:sz w:val="22"/>
          <w:szCs w:val="22"/>
        </w:rPr>
        <w:t>s</w:t>
      </w:r>
      <w:r w:rsidRPr="77E2E1A8" w:rsidR="004E7CE2">
        <w:rPr>
          <w:rFonts w:ascii="Calibri" w:hAnsi="Calibri" w:eastAsia="Arial Nova" w:cs="Calibri" w:asciiTheme="minorAscii" w:hAnsiTheme="minorAscii" w:cstheme="minorAscii"/>
          <w:sz w:val="22"/>
          <w:szCs w:val="22"/>
        </w:rPr>
        <w:t xml:space="preserve"> </w:t>
      </w:r>
      <w:r w:rsidRPr="77E2E1A8" w:rsidR="00B13AAD">
        <w:rPr>
          <w:rFonts w:ascii="Calibri" w:hAnsi="Calibri" w:eastAsia="Arial Nova" w:cs="Calibri" w:asciiTheme="minorAscii" w:hAnsiTheme="minorAscii" w:cstheme="minorAscii"/>
          <w:b w:val="1"/>
          <w:bCs w:val="1"/>
          <w:sz w:val="22"/>
          <w:szCs w:val="22"/>
          <w:u w:val="single"/>
        </w:rPr>
        <w:t xml:space="preserve">avant le </w:t>
      </w:r>
      <w:r w:rsidRPr="77E2E1A8" w:rsidR="75F5F52B">
        <w:rPr>
          <w:rFonts w:ascii="Calibri" w:hAnsi="Calibri" w:eastAsia="Arial Nova" w:cs="Calibri" w:asciiTheme="minorAscii" w:hAnsiTheme="minorAscii" w:cstheme="minorAscii"/>
          <w:b w:val="1"/>
          <w:bCs w:val="1"/>
          <w:sz w:val="22"/>
          <w:szCs w:val="22"/>
          <w:u w:val="single"/>
        </w:rPr>
        <w:t>15/01/2026</w:t>
      </w:r>
      <w:r w:rsidRPr="77E2E1A8" w:rsidR="00B13AAD">
        <w:rPr>
          <w:rFonts w:ascii="Calibri" w:hAnsi="Calibri" w:eastAsia="Arial Nova" w:cs="Calibri" w:asciiTheme="minorAscii" w:hAnsiTheme="minorAscii" w:cstheme="minorAscii"/>
          <w:b w:val="1"/>
          <w:bCs w:val="1"/>
          <w:sz w:val="22"/>
          <w:szCs w:val="22"/>
          <w:u w:val="single"/>
        </w:rPr>
        <w:t xml:space="preserve"> </w:t>
      </w:r>
      <w:r w:rsidRPr="77E2E1A8" w:rsidR="0661CADE">
        <w:rPr>
          <w:rFonts w:ascii="Calibri" w:hAnsi="Calibri" w:eastAsia="Arial Nova" w:cs="Calibri" w:asciiTheme="minorAscii" w:hAnsiTheme="minorAscii" w:cstheme="minorAscii"/>
          <w:b w:val="0"/>
          <w:bCs w:val="0"/>
          <w:sz w:val="22"/>
          <w:szCs w:val="22"/>
          <w:u w:val="none"/>
        </w:rPr>
        <w:t>à l’adresse suivante</w:t>
      </w:r>
      <w:r w:rsidRPr="77E2E1A8" w:rsidR="00C80B3D">
        <w:rPr>
          <w:rFonts w:ascii="Calibri" w:hAnsi="Calibri" w:eastAsia="Arial Nova" w:cs="Calibri" w:asciiTheme="minorAscii" w:hAnsiTheme="minorAscii" w:cstheme="minorAscii"/>
          <w:sz w:val="22"/>
          <w:szCs w:val="22"/>
        </w:rPr>
        <w:t> :</w:t>
      </w:r>
    </w:p>
    <w:p w:rsidR="49C33D1B" w:rsidP="77E2E1A8" w:rsidRDefault="49C33D1B" w14:paraId="3E000A8E" w14:textId="59CE9A84">
      <w:pPr>
        <w:ind w:hanging="15"/>
        <w:jc w:val="center"/>
        <w:rPr>
          <w:rFonts w:ascii="Calibri" w:hAnsi="Calibri" w:eastAsia="Arial Nova" w:cs="Calibri" w:asciiTheme="minorAscii" w:hAnsiTheme="minorAscii" w:cstheme="minorAscii"/>
          <w:b w:val="1"/>
          <w:bCs w:val="1"/>
          <w:sz w:val="22"/>
          <w:szCs w:val="22"/>
        </w:rPr>
      </w:pPr>
      <w:r w:rsidRPr="77E2E1A8" w:rsidR="49C33D1B">
        <w:rPr>
          <w:rFonts w:ascii="Calibri" w:hAnsi="Calibri" w:eastAsia="Arial Nova" w:cs="Calibri" w:asciiTheme="minorAscii" w:hAnsiTheme="minorAscii" w:cstheme="minorAscii"/>
          <w:b w:val="1"/>
          <w:bCs w:val="1"/>
          <w:sz w:val="22"/>
          <w:szCs w:val="22"/>
        </w:rPr>
        <w:t>parentalite@caf60.caf.fr</w:t>
      </w:r>
    </w:p>
    <w:p w:rsidR="77E2E1A8" w:rsidP="77E2E1A8" w:rsidRDefault="77E2E1A8" w14:paraId="665B70AA" w14:textId="6D3B8110">
      <w:pPr>
        <w:ind w:hanging="15"/>
        <w:jc w:val="center"/>
        <w:rPr>
          <w:rFonts w:ascii="Calibri" w:hAnsi="Calibri" w:eastAsia="Arial Nova" w:cs="Calibri" w:asciiTheme="minorAscii" w:hAnsiTheme="minorAscii" w:cstheme="minorAscii"/>
          <w:b w:val="1"/>
          <w:bCs w:val="1"/>
          <w:sz w:val="22"/>
          <w:szCs w:val="22"/>
        </w:rPr>
      </w:pPr>
    </w:p>
    <w:p w:rsidRPr="006D535C" w:rsidR="001F2D7D" w:rsidP="77E2E1A8" w:rsidRDefault="001F2D7D" w14:paraId="438B166E" w14:textId="01E66E38">
      <w:pPr>
        <w:pStyle w:val="Normal"/>
        <w:ind w:hanging="15"/>
        <w:jc w:val="center"/>
        <w:rPr>
          <w:rFonts w:ascii="Calibri" w:hAnsi="Calibri" w:eastAsia="Arial Nova" w:cs="Calibri" w:asciiTheme="minorAscii" w:hAnsiTheme="minorAscii" w:cstheme="minorAscii"/>
          <w:b w:val="1"/>
          <w:bCs w:val="1"/>
          <w:color w:val="FF0000"/>
          <w:sz w:val="22"/>
          <w:szCs w:val="22"/>
          <w:u w:val="none"/>
        </w:rPr>
      </w:pPr>
      <w:r w:rsidRPr="77E2E1A8" w:rsidR="001F2D7D">
        <w:rPr>
          <w:rFonts w:ascii="Calibri" w:hAnsi="Calibri" w:eastAsia="Arial Nova" w:cs="Calibri" w:asciiTheme="minorAscii" w:hAnsiTheme="minorAscii" w:cstheme="minorAscii"/>
          <w:b w:val="1"/>
          <w:bCs w:val="1"/>
          <w:color w:val="auto"/>
          <w:sz w:val="22"/>
          <w:szCs w:val="22"/>
        </w:rPr>
        <w:t>Attention</w:t>
      </w:r>
      <w:r w:rsidRPr="77E2E1A8" w:rsidR="001F2D7D">
        <w:rPr>
          <w:rFonts w:ascii="Calibri" w:hAnsi="Calibri" w:eastAsia="Arial Nova" w:cs="Calibri" w:asciiTheme="minorAscii" w:hAnsiTheme="minorAscii" w:cstheme="minorAscii"/>
          <w:b w:val="1"/>
          <w:bCs w:val="1"/>
          <w:color w:val="auto"/>
          <w:sz w:val="22"/>
          <w:szCs w:val="22"/>
          <w:u w:val="none"/>
        </w:rPr>
        <w:t> :</w:t>
      </w:r>
      <w:r w:rsidRPr="77E2E1A8" w:rsidR="73DB6997">
        <w:rPr>
          <w:rFonts w:ascii="Calibri" w:hAnsi="Calibri" w:eastAsia="Arial Nova" w:cs="Calibri" w:asciiTheme="minorAscii" w:hAnsiTheme="minorAscii" w:cstheme="minorAscii"/>
          <w:b w:val="1"/>
          <w:bCs w:val="1"/>
          <w:color w:val="auto"/>
          <w:sz w:val="22"/>
          <w:szCs w:val="22"/>
          <w:u w:val="none"/>
        </w:rPr>
        <w:t xml:space="preserve"> </w:t>
      </w:r>
      <w:r w:rsidRPr="77E2E1A8" w:rsidR="001F2D7D">
        <w:rPr>
          <w:rFonts w:ascii="Calibri" w:hAnsi="Calibri" w:eastAsia="Arial Nova" w:cs="Calibri" w:asciiTheme="minorAscii" w:hAnsiTheme="minorAscii" w:cstheme="minorAscii"/>
          <w:b w:val="1"/>
          <w:bCs w:val="1"/>
          <w:color w:val="auto"/>
          <w:sz w:val="22"/>
          <w:szCs w:val="22"/>
          <w:u w:val="none"/>
        </w:rPr>
        <w:t>seul</w:t>
      </w:r>
      <w:r w:rsidRPr="77E2E1A8" w:rsidR="0A6CC7D5">
        <w:rPr>
          <w:rFonts w:ascii="Calibri" w:hAnsi="Calibri" w:eastAsia="Arial Nova" w:cs="Calibri" w:asciiTheme="minorAscii" w:hAnsiTheme="minorAscii" w:cstheme="minorAscii"/>
          <w:b w:val="1"/>
          <w:bCs w:val="1"/>
          <w:color w:val="auto"/>
          <w:sz w:val="22"/>
          <w:szCs w:val="22"/>
          <w:u w:val="none"/>
        </w:rPr>
        <w:t xml:space="preserve">s </w:t>
      </w:r>
      <w:r w:rsidRPr="77E2E1A8" w:rsidR="001F2D7D">
        <w:rPr>
          <w:rFonts w:ascii="Calibri" w:hAnsi="Calibri" w:eastAsia="Arial Nova" w:cs="Calibri" w:asciiTheme="minorAscii" w:hAnsiTheme="minorAscii" w:cstheme="minorAscii"/>
          <w:b w:val="1"/>
          <w:bCs w:val="1"/>
          <w:color w:val="auto"/>
          <w:sz w:val="22"/>
          <w:szCs w:val="22"/>
          <w:u w:val="none"/>
        </w:rPr>
        <w:t>l</w:t>
      </w:r>
      <w:r w:rsidRPr="77E2E1A8" w:rsidR="5E7FAE53">
        <w:rPr>
          <w:rFonts w:ascii="Calibri" w:hAnsi="Calibri" w:eastAsia="Arial Nova" w:cs="Calibri" w:asciiTheme="minorAscii" w:hAnsiTheme="minorAscii" w:cstheme="minorAscii"/>
          <w:b w:val="1"/>
          <w:bCs w:val="1"/>
          <w:color w:val="auto"/>
          <w:sz w:val="22"/>
          <w:szCs w:val="22"/>
          <w:u w:val="none"/>
        </w:rPr>
        <w:t>es projets relevant d</w:t>
      </w:r>
      <w:r w:rsidRPr="77E2E1A8" w:rsidR="3EEAB0F8">
        <w:rPr>
          <w:rFonts w:ascii="Calibri" w:hAnsi="Calibri" w:eastAsia="Arial Nova" w:cs="Calibri" w:asciiTheme="minorAscii" w:hAnsiTheme="minorAscii" w:cstheme="minorAscii"/>
          <w:b w:val="1"/>
          <w:bCs w:val="1"/>
          <w:color w:val="auto"/>
          <w:sz w:val="22"/>
          <w:szCs w:val="22"/>
          <w:u w:val="none"/>
        </w:rPr>
        <w:t>u Fonds national parentalité (Fnp)</w:t>
      </w:r>
      <w:r w:rsidRPr="77E2E1A8" w:rsidR="5E7FAE53">
        <w:rPr>
          <w:rFonts w:ascii="Calibri" w:hAnsi="Calibri" w:eastAsia="Arial Nova" w:cs="Calibri" w:asciiTheme="minorAscii" w:hAnsiTheme="minorAscii" w:cstheme="minorAscii"/>
          <w:b w:val="1"/>
          <w:bCs w:val="1"/>
          <w:color w:val="auto"/>
          <w:sz w:val="22"/>
          <w:szCs w:val="22"/>
          <w:u w:val="none"/>
        </w:rPr>
        <w:t xml:space="preserve"> </w:t>
      </w:r>
      <w:r w:rsidRPr="77E2E1A8" w:rsidR="148035D0">
        <w:rPr>
          <w:rFonts w:ascii="Calibri" w:hAnsi="Calibri" w:eastAsia="Arial Nova" w:cs="Calibri" w:asciiTheme="minorAscii" w:hAnsiTheme="minorAscii" w:cstheme="minorAscii"/>
          <w:b w:val="1"/>
          <w:bCs w:val="1"/>
          <w:color w:val="auto"/>
          <w:sz w:val="22"/>
          <w:szCs w:val="22"/>
          <w:u w:val="none"/>
        </w:rPr>
        <w:t xml:space="preserve">- </w:t>
      </w:r>
      <w:r w:rsidRPr="77E2E1A8" w:rsidR="5E7FAE53">
        <w:rPr>
          <w:rFonts w:ascii="Calibri" w:hAnsi="Calibri" w:eastAsia="Arial Nova" w:cs="Calibri" w:asciiTheme="minorAscii" w:hAnsiTheme="minorAscii" w:cstheme="minorAscii"/>
          <w:b w:val="1"/>
          <w:bCs w:val="1"/>
          <w:color w:val="auto"/>
          <w:sz w:val="22"/>
          <w:szCs w:val="22"/>
          <w:u w:val="none"/>
        </w:rPr>
        <w:t xml:space="preserve">axe 1 </w:t>
      </w:r>
      <w:r w:rsidRPr="77E2E1A8" w:rsidR="001F2D7D">
        <w:rPr>
          <w:rFonts w:ascii="Calibri" w:hAnsi="Calibri" w:eastAsia="Arial Nova" w:cs="Calibri" w:asciiTheme="minorAscii" w:hAnsiTheme="minorAscii" w:cstheme="minorAscii"/>
          <w:b w:val="1"/>
          <w:bCs w:val="1"/>
          <w:color w:val="auto"/>
          <w:sz w:val="22"/>
          <w:szCs w:val="22"/>
          <w:u w:val="none"/>
        </w:rPr>
        <w:t>–</w:t>
      </w:r>
      <w:r w:rsidRPr="77E2E1A8" w:rsidR="004B6E5C">
        <w:rPr>
          <w:rFonts w:ascii="Calibri" w:hAnsi="Calibri" w:eastAsia="Arial Nova" w:cs="Calibri" w:asciiTheme="minorAscii" w:hAnsiTheme="minorAscii" w:cstheme="minorAscii"/>
          <w:b w:val="1"/>
          <w:bCs w:val="1"/>
          <w:color w:val="auto"/>
          <w:sz w:val="22"/>
          <w:szCs w:val="22"/>
          <w:u w:val="none"/>
        </w:rPr>
        <w:t xml:space="preserve"> </w:t>
      </w:r>
      <w:r w:rsidRPr="77E2E1A8" w:rsidR="001F2D7D">
        <w:rPr>
          <w:rFonts w:ascii="Calibri" w:hAnsi="Calibri" w:eastAsia="Arial Nova" w:cs="Calibri" w:asciiTheme="minorAscii" w:hAnsiTheme="minorAscii" w:cstheme="minorAscii"/>
          <w:b w:val="1"/>
          <w:bCs w:val="1"/>
          <w:color w:val="auto"/>
          <w:sz w:val="22"/>
          <w:szCs w:val="22"/>
          <w:u w:val="none"/>
        </w:rPr>
        <w:t>« Implication et participation des familles à des interventions collectives</w:t>
      </w:r>
      <w:r w:rsidRPr="77E2E1A8" w:rsidR="001F2D7D">
        <w:rPr>
          <w:rFonts w:ascii="Calibri" w:hAnsi="Calibri" w:eastAsia="Arial Nova" w:cs="Calibri" w:asciiTheme="minorAscii" w:hAnsiTheme="minorAscii" w:cstheme="minorAscii"/>
          <w:b w:val="1"/>
          <w:bCs w:val="1"/>
          <w:color w:val="auto"/>
          <w:sz w:val="22"/>
          <w:szCs w:val="22"/>
          <w:u w:val="none"/>
        </w:rPr>
        <w:t> »</w:t>
      </w:r>
      <w:r w:rsidRPr="77E2E1A8" w:rsidR="1A178662">
        <w:rPr>
          <w:rFonts w:ascii="Calibri" w:hAnsi="Calibri" w:eastAsia="Arial Nova" w:cs="Calibri" w:asciiTheme="minorAscii" w:hAnsiTheme="minorAscii" w:cstheme="minorAscii"/>
          <w:b w:val="1"/>
          <w:bCs w:val="1"/>
          <w:color w:val="auto"/>
          <w:sz w:val="22"/>
          <w:szCs w:val="22"/>
          <w:u w:val="none"/>
        </w:rPr>
        <w:t xml:space="preserve"> </w:t>
      </w:r>
      <w:r w:rsidRPr="77E2E1A8" w:rsidR="001F2D7D">
        <w:rPr>
          <w:rFonts w:ascii="Calibri" w:hAnsi="Calibri" w:eastAsia="Arial Nova" w:cs="Calibri" w:asciiTheme="minorAscii" w:hAnsiTheme="minorAscii" w:cstheme="minorAscii"/>
          <w:b w:val="1"/>
          <w:bCs w:val="1"/>
          <w:color w:val="auto"/>
          <w:sz w:val="22"/>
          <w:szCs w:val="22"/>
          <w:u w:val="none"/>
        </w:rPr>
        <w:t>(</w:t>
      </w:r>
      <w:r w:rsidRPr="77E2E1A8" w:rsidR="001F2D7D">
        <w:rPr>
          <w:rFonts w:ascii="Calibri" w:hAnsi="Calibri" w:eastAsia="Arial Nova" w:cs="Calibri" w:asciiTheme="minorAscii" w:hAnsiTheme="minorAscii" w:cstheme="minorAscii"/>
          <w:b w:val="1"/>
          <w:bCs w:val="1"/>
          <w:color w:val="auto"/>
          <w:sz w:val="22"/>
          <w:szCs w:val="22"/>
          <w:u w:val="none"/>
        </w:rPr>
        <w:t>volet 1 et 2)</w:t>
      </w:r>
      <w:r w:rsidRPr="77E2E1A8" w:rsidR="006D535C">
        <w:rPr>
          <w:rFonts w:ascii="Calibri" w:hAnsi="Calibri" w:eastAsia="Arial Nova" w:cs="Calibri" w:asciiTheme="minorAscii" w:hAnsiTheme="minorAscii" w:cstheme="minorAscii"/>
          <w:b w:val="1"/>
          <w:bCs w:val="1"/>
          <w:color w:val="auto"/>
          <w:sz w:val="22"/>
          <w:szCs w:val="22"/>
          <w:u w:val="none"/>
        </w:rPr>
        <w:t xml:space="preserve"> </w:t>
      </w:r>
      <w:r w:rsidRPr="77E2E1A8" w:rsidR="001F2D7D">
        <w:rPr>
          <w:rFonts w:ascii="Calibri" w:hAnsi="Calibri" w:eastAsia="Arial Nova" w:cs="Calibri" w:asciiTheme="minorAscii" w:hAnsiTheme="minorAscii" w:cstheme="minorAscii"/>
          <w:b w:val="1"/>
          <w:bCs w:val="1"/>
          <w:color w:val="auto"/>
          <w:sz w:val="22"/>
          <w:szCs w:val="22"/>
          <w:u w:val="none"/>
        </w:rPr>
        <w:t>f</w:t>
      </w:r>
      <w:r w:rsidRPr="77E2E1A8" w:rsidR="283EA1BC">
        <w:rPr>
          <w:rFonts w:ascii="Calibri" w:hAnsi="Calibri" w:eastAsia="Arial Nova" w:cs="Calibri" w:asciiTheme="minorAscii" w:hAnsiTheme="minorAscii" w:cstheme="minorAscii"/>
          <w:b w:val="1"/>
          <w:bCs w:val="1"/>
          <w:color w:val="auto"/>
          <w:sz w:val="22"/>
          <w:szCs w:val="22"/>
          <w:u w:val="none"/>
        </w:rPr>
        <w:t>ont</w:t>
      </w:r>
      <w:r w:rsidRPr="77E2E1A8" w:rsidR="001F2D7D">
        <w:rPr>
          <w:rFonts w:ascii="Calibri" w:hAnsi="Calibri" w:eastAsia="Arial Nova" w:cs="Calibri" w:asciiTheme="minorAscii" w:hAnsiTheme="minorAscii" w:cstheme="minorAscii"/>
          <w:b w:val="1"/>
          <w:bCs w:val="1"/>
          <w:color w:val="auto"/>
          <w:sz w:val="22"/>
          <w:szCs w:val="22"/>
          <w:u w:val="none"/>
        </w:rPr>
        <w:t xml:space="preserve"> l’objet de cet appel à projet.</w:t>
      </w:r>
    </w:p>
    <w:p w:rsidR="001F2D7D" w:rsidP="00B13AAD" w:rsidRDefault="001F2D7D" w14:paraId="041D9DD0" w14:textId="77777777">
      <w:pPr>
        <w:ind w:hanging="15"/>
        <w:jc w:val="both"/>
        <w:rPr>
          <w:rFonts w:eastAsia="Arial Nova" w:asciiTheme="minorHAnsi" w:hAnsiTheme="minorHAnsi" w:cstheme="minorHAnsi"/>
          <w:sz w:val="22"/>
          <w:szCs w:val="22"/>
        </w:rPr>
      </w:pPr>
    </w:p>
    <w:p w:rsidR="00776C51" w:rsidP="00776C51" w:rsidRDefault="00776C51" w14:paraId="2187C50C" w14:textId="58A21A86">
      <w:pPr>
        <w:jc w:val="both"/>
        <w:rPr>
          <w:rFonts w:eastAsia="Arial Nova" w:asciiTheme="minorHAnsi" w:hAnsiTheme="minorHAnsi" w:cstheme="minorHAnsi"/>
          <w:sz w:val="22"/>
          <w:szCs w:val="22"/>
        </w:rPr>
      </w:pPr>
      <w:r>
        <w:rPr>
          <w:rFonts w:eastAsia="Arial Nova" w:asciiTheme="minorHAnsi" w:hAnsiTheme="minorHAnsi" w:cstheme="minorHAnsi"/>
          <w:sz w:val="22"/>
          <w:szCs w:val="22"/>
        </w:rPr>
        <w:t xml:space="preserve">Chaque projet peut contenir </w:t>
      </w:r>
      <w:r w:rsidRPr="00E74440">
        <w:rPr>
          <w:rFonts w:eastAsia="Arial Nova" w:asciiTheme="minorHAnsi" w:hAnsiTheme="minorHAnsi" w:cstheme="minorHAnsi"/>
          <w:sz w:val="22"/>
          <w:szCs w:val="22"/>
        </w:rPr>
        <w:t>plusieurs actions dont le total Caf sollicité s’élèvera au minimum à 1500</w:t>
      </w:r>
      <w:r w:rsidRPr="00E74440" w:rsidR="004B6E5C">
        <w:rPr>
          <w:rFonts w:eastAsia="Arial Nova" w:asciiTheme="minorHAnsi" w:hAnsiTheme="minorHAnsi" w:cstheme="minorHAnsi"/>
          <w:sz w:val="22"/>
          <w:szCs w:val="22"/>
        </w:rPr>
        <w:t>€</w:t>
      </w:r>
      <w:r w:rsidRPr="00E74440" w:rsidR="00E74440">
        <w:rPr>
          <w:rFonts w:eastAsia="Arial Nova" w:asciiTheme="minorHAnsi" w:hAnsiTheme="minorHAnsi" w:cstheme="minorHAnsi"/>
          <w:sz w:val="22"/>
          <w:szCs w:val="22"/>
        </w:rPr>
        <w:t xml:space="preserve">. </w:t>
      </w:r>
      <w:r>
        <w:rPr>
          <w:rFonts w:eastAsia="Arial Nova" w:asciiTheme="minorHAnsi" w:hAnsiTheme="minorHAnsi" w:cstheme="minorHAnsi"/>
          <w:sz w:val="22"/>
          <w:szCs w:val="22"/>
        </w:rPr>
        <w:t xml:space="preserve">Les porteurs de projets veilleront à renseigner le budget global du projet </w:t>
      </w:r>
      <w:r w:rsidR="004B6E5C">
        <w:rPr>
          <w:rFonts w:eastAsia="Arial Nova" w:asciiTheme="minorHAnsi" w:hAnsiTheme="minorHAnsi" w:cstheme="minorHAnsi"/>
          <w:sz w:val="22"/>
          <w:szCs w:val="22"/>
        </w:rPr>
        <w:t>et autant de sous-budgets prévisionnels que d’actions (à déposer en PJ).</w:t>
      </w:r>
    </w:p>
    <w:p w:rsidR="00776C51" w:rsidP="00B13AAD" w:rsidRDefault="00776C51" w14:paraId="08FCCC6E" w14:textId="77777777">
      <w:pPr>
        <w:ind w:hanging="15"/>
        <w:jc w:val="both"/>
        <w:rPr>
          <w:rFonts w:eastAsia="Arial Nova" w:asciiTheme="minorHAnsi" w:hAnsiTheme="minorHAnsi" w:cstheme="minorHAnsi"/>
          <w:sz w:val="22"/>
          <w:szCs w:val="22"/>
        </w:rPr>
      </w:pPr>
    </w:p>
    <w:p w:rsidRPr="00561C3B" w:rsidR="00B572D2" w:rsidP="004E1483" w:rsidRDefault="00B572D2" w14:paraId="5CF03AE1" w14:textId="77CEEC75">
      <w:pPr>
        <w:spacing w:line="360" w:lineRule="auto"/>
        <w:jc w:val="both"/>
        <w:rPr>
          <w:rFonts w:ascii="Calibri" w:hAnsi="Calibri" w:eastAsia="Arial Nova" w:cs="Calibri" w:asciiTheme="minorAscii" w:hAnsiTheme="minorAscii" w:cstheme="minorAscii"/>
          <w:b w:val="1"/>
          <w:bCs w:val="1"/>
          <w:sz w:val="28"/>
          <w:szCs w:val="28"/>
          <w:u w:val="single"/>
        </w:rPr>
      </w:pPr>
      <w:r w:rsidRPr="004E1483" w:rsidR="00B572D2">
        <w:rPr>
          <w:rFonts w:ascii="Calibri" w:hAnsi="Calibri" w:eastAsia="Arial Nova" w:cs="Calibri" w:asciiTheme="minorAscii" w:hAnsiTheme="minorAscii" w:cstheme="minorAscii"/>
          <w:b w:val="1"/>
          <w:bCs w:val="1"/>
          <w:sz w:val="28"/>
          <w:szCs w:val="28"/>
          <w:u w:val="single"/>
        </w:rPr>
        <w:t xml:space="preserve">Comment les projets </w:t>
      </w:r>
      <w:r w:rsidRPr="004E1483" w:rsidR="52A43BFC">
        <w:rPr>
          <w:rFonts w:ascii="Calibri" w:hAnsi="Calibri" w:eastAsia="Arial Nova" w:cs="Calibri" w:asciiTheme="minorAscii" w:hAnsiTheme="minorAscii" w:cstheme="minorAscii"/>
          <w:b w:val="1"/>
          <w:bCs w:val="1"/>
          <w:sz w:val="28"/>
          <w:szCs w:val="28"/>
          <w:u w:val="single"/>
        </w:rPr>
        <w:t>sont-ils</w:t>
      </w:r>
      <w:r w:rsidRPr="004E1483" w:rsidR="00B572D2">
        <w:rPr>
          <w:rFonts w:ascii="Calibri" w:hAnsi="Calibri" w:eastAsia="Arial Nova" w:cs="Calibri" w:asciiTheme="minorAscii" w:hAnsiTheme="minorAscii" w:cstheme="minorAscii"/>
          <w:b w:val="1"/>
          <w:bCs w:val="1"/>
          <w:sz w:val="28"/>
          <w:szCs w:val="28"/>
          <w:u w:val="single"/>
        </w:rPr>
        <w:t xml:space="preserve"> instruits </w:t>
      </w:r>
      <w:r w:rsidRPr="004E1483" w:rsidR="00B572D2">
        <w:rPr>
          <w:rFonts w:ascii="Calibri" w:hAnsi="Calibri" w:eastAsia="Arial Nova" w:cs="Calibri" w:asciiTheme="minorAscii" w:hAnsiTheme="minorAscii" w:cstheme="minorAscii"/>
          <w:b w:val="1"/>
          <w:bCs w:val="1"/>
          <w:sz w:val="28"/>
          <w:szCs w:val="28"/>
          <w:u w:val="single"/>
        </w:rPr>
        <w:t>?</w:t>
      </w:r>
    </w:p>
    <w:p w:rsidRPr="00673A79" w:rsidR="00B572D2" w:rsidP="00E16027" w:rsidRDefault="00E16027" w14:paraId="070FAA79" w14:textId="1622A658">
      <w:pPr>
        <w:jc w:val="both"/>
        <w:rPr>
          <w:rFonts w:eastAsia="Arial Nova" w:asciiTheme="minorHAnsi" w:hAnsiTheme="minorHAnsi" w:cstheme="minorHAnsi"/>
          <w:sz w:val="22"/>
          <w:szCs w:val="22"/>
        </w:rPr>
      </w:pPr>
      <w:r>
        <w:rPr>
          <w:rFonts w:eastAsia="Arial Nova" w:asciiTheme="minorHAnsi" w:hAnsiTheme="minorHAnsi" w:cstheme="minorHAnsi"/>
          <w:sz w:val="22"/>
          <w:szCs w:val="22"/>
        </w:rPr>
        <w:t>Un comité des financeurs procèdera à la sélection des projets</w:t>
      </w:r>
      <w:r w:rsidR="00673A79">
        <w:rPr>
          <w:rFonts w:eastAsia="Arial Nova" w:asciiTheme="minorHAnsi" w:hAnsiTheme="minorHAnsi" w:cstheme="minorHAnsi"/>
          <w:sz w:val="22"/>
          <w:szCs w:val="22"/>
        </w:rPr>
        <w:t xml:space="preserve"> sur la </w:t>
      </w:r>
      <w:r w:rsidRPr="00673A79" w:rsidR="00673A79">
        <w:rPr>
          <w:rFonts w:eastAsia="Arial Nova" w:asciiTheme="minorHAnsi" w:hAnsiTheme="minorHAnsi" w:cstheme="minorHAnsi"/>
          <w:sz w:val="22"/>
          <w:szCs w:val="22"/>
        </w:rPr>
        <w:t xml:space="preserve">base </w:t>
      </w:r>
      <w:r w:rsidRPr="00673A79">
        <w:rPr>
          <w:rFonts w:eastAsia="Arial Nova" w:asciiTheme="minorHAnsi" w:hAnsiTheme="minorHAnsi" w:cstheme="minorHAnsi"/>
          <w:sz w:val="22"/>
          <w:szCs w:val="22"/>
        </w:rPr>
        <w:t>de</w:t>
      </w:r>
      <w:r w:rsidRPr="00673A79" w:rsidR="00673A79">
        <w:rPr>
          <w:rFonts w:eastAsia="Arial Nova" w:asciiTheme="minorHAnsi" w:hAnsiTheme="minorHAnsi" w:cstheme="minorHAnsi"/>
          <w:sz w:val="22"/>
          <w:szCs w:val="22"/>
        </w:rPr>
        <w:t>s</w:t>
      </w:r>
      <w:r w:rsidRPr="00673A79">
        <w:rPr>
          <w:rFonts w:eastAsia="Arial Nova" w:asciiTheme="minorHAnsi" w:hAnsiTheme="minorHAnsi" w:cstheme="minorHAnsi"/>
          <w:sz w:val="22"/>
          <w:szCs w:val="22"/>
        </w:rPr>
        <w:t xml:space="preserve"> critères déf</w:t>
      </w:r>
      <w:r w:rsidRPr="00673A79" w:rsidR="00673A79">
        <w:rPr>
          <w:rFonts w:eastAsia="Arial Nova" w:asciiTheme="minorHAnsi" w:hAnsiTheme="minorHAnsi" w:cstheme="minorHAnsi"/>
          <w:sz w:val="22"/>
          <w:szCs w:val="22"/>
        </w:rPr>
        <w:t xml:space="preserve">inis dans le </w:t>
      </w:r>
      <w:r w:rsidRPr="00673A79">
        <w:rPr>
          <w:rFonts w:eastAsia="Arial Nova" w:asciiTheme="minorHAnsi" w:hAnsiTheme="minorHAnsi" w:cstheme="minorHAnsi"/>
          <w:sz w:val="22"/>
          <w:szCs w:val="22"/>
        </w:rPr>
        <w:t>Référentiel national parentalité (Cf annexe).</w:t>
      </w:r>
    </w:p>
    <w:p w:rsidR="00B572D2" w:rsidP="00E16027" w:rsidRDefault="00E16027" w14:paraId="7F0BAA89" w14:textId="04EA59FC">
      <w:pPr>
        <w:jc w:val="both"/>
        <w:rPr>
          <w:rFonts w:eastAsia="Arial Nova" w:asciiTheme="minorHAnsi" w:hAnsiTheme="minorHAnsi" w:cstheme="minorHAnsi"/>
          <w:sz w:val="22"/>
          <w:szCs w:val="22"/>
        </w:rPr>
      </w:pPr>
      <w:r w:rsidRPr="3340CDEA" w:rsidR="00E16027">
        <w:rPr>
          <w:rFonts w:ascii="Calibri" w:hAnsi="Calibri" w:eastAsia="Arial Nova" w:cs="Calibri" w:asciiTheme="minorAscii" w:hAnsiTheme="minorAscii" w:cstheme="minorAscii"/>
          <w:sz w:val="22"/>
          <w:szCs w:val="22"/>
        </w:rPr>
        <w:t xml:space="preserve">Les projets sélectionnés seront ensuite </w:t>
      </w:r>
      <w:r w:rsidRPr="3340CDEA" w:rsidR="00FB7547">
        <w:rPr>
          <w:rFonts w:ascii="Calibri" w:hAnsi="Calibri" w:eastAsia="Arial Nova" w:cs="Calibri" w:asciiTheme="minorAscii" w:hAnsiTheme="minorAscii" w:cstheme="minorAscii"/>
          <w:sz w:val="22"/>
          <w:szCs w:val="22"/>
        </w:rPr>
        <w:t xml:space="preserve">présentés </w:t>
      </w:r>
      <w:r w:rsidRPr="3340CDEA" w:rsidR="00E16027">
        <w:rPr>
          <w:rFonts w:ascii="Calibri" w:hAnsi="Calibri" w:eastAsia="Arial Nova" w:cs="Calibri" w:asciiTheme="minorAscii" w:hAnsiTheme="minorAscii" w:cstheme="minorAscii"/>
          <w:sz w:val="22"/>
          <w:szCs w:val="22"/>
        </w:rPr>
        <w:t>à la Commission d’Action Sociale de la Caf de l’Oise.</w:t>
      </w:r>
    </w:p>
    <w:p w:rsidRPr="00392066" w:rsidR="00B572D2" w:rsidP="00E16027" w:rsidRDefault="00B572D2" w14:paraId="7D9A4E04" w14:textId="3A122ADA">
      <w:pPr>
        <w:ind w:hanging="15"/>
        <w:jc w:val="both"/>
        <w:rPr>
          <w:rFonts w:eastAsia="Arial Nova" w:asciiTheme="minorHAnsi" w:hAnsiTheme="minorHAnsi" w:cstheme="minorHAnsi"/>
          <w:sz w:val="22"/>
          <w:szCs w:val="22"/>
        </w:rPr>
      </w:pPr>
      <w:r w:rsidRPr="00392066">
        <w:rPr>
          <w:rFonts w:eastAsia="Arial Nova" w:asciiTheme="minorHAnsi" w:hAnsiTheme="minorHAnsi" w:cstheme="minorHAnsi"/>
          <w:sz w:val="22"/>
          <w:szCs w:val="22"/>
        </w:rPr>
        <w:t xml:space="preserve">La </w:t>
      </w:r>
      <w:proofErr w:type="spellStart"/>
      <w:r w:rsidRPr="00392066">
        <w:rPr>
          <w:rFonts w:eastAsia="Arial Nova" w:asciiTheme="minorHAnsi" w:hAnsiTheme="minorHAnsi" w:cstheme="minorHAnsi"/>
          <w:sz w:val="22"/>
          <w:szCs w:val="22"/>
        </w:rPr>
        <w:t>Msa</w:t>
      </w:r>
      <w:proofErr w:type="spellEnd"/>
      <w:r w:rsidRPr="00392066">
        <w:rPr>
          <w:rFonts w:eastAsia="Arial Nova" w:asciiTheme="minorHAnsi" w:hAnsiTheme="minorHAnsi" w:cstheme="minorHAnsi"/>
          <w:sz w:val="22"/>
          <w:szCs w:val="22"/>
        </w:rPr>
        <w:t xml:space="preserve"> instruira </w:t>
      </w:r>
      <w:r w:rsidRPr="00392066" w:rsidR="00392066">
        <w:rPr>
          <w:rFonts w:eastAsia="Arial Nova" w:asciiTheme="minorHAnsi" w:hAnsiTheme="minorHAnsi" w:cstheme="minorHAnsi"/>
          <w:sz w:val="22"/>
          <w:szCs w:val="22"/>
        </w:rPr>
        <w:t xml:space="preserve">les dossiers qui relèvent des territoires prioritaires Grandir en </w:t>
      </w:r>
      <w:r w:rsidR="007D74C0">
        <w:rPr>
          <w:rFonts w:eastAsia="Arial Nova" w:asciiTheme="minorHAnsi" w:hAnsiTheme="minorHAnsi" w:cstheme="minorHAnsi"/>
          <w:sz w:val="22"/>
          <w:szCs w:val="22"/>
        </w:rPr>
        <w:t>M</w:t>
      </w:r>
      <w:r w:rsidRPr="00392066" w:rsidR="00392066">
        <w:rPr>
          <w:rFonts w:eastAsia="Arial Nova" w:asciiTheme="minorHAnsi" w:hAnsiTheme="minorHAnsi" w:cstheme="minorHAnsi"/>
          <w:sz w:val="22"/>
          <w:szCs w:val="22"/>
        </w:rPr>
        <w:t>ilieu Rural</w:t>
      </w:r>
      <w:r w:rsidR="00392066">
        <w:rPr>
          <w:rFonts w:eastAsia="Arial Nova" w:asciiTheme="minorHAnsi" w:hAnsiTheme="minorHAnsi" w:cstheme="minorHAnsi"/>
          <w:sz w:val="22"/>
          <w:szCs w:val="22"/>
        </w:rPr>
        <w:t>,</w:t>
      </w:r>
      <w:r w:rsidRPr="00392066" w:rsidR="00392066">
        <w:rPr>
          <w:rFonts w:eastAsia="Arial Nova" w:asciiTheme="minorHAnsi" w:hAnsiTheme="minorHAnsi" w:cstheme="minorHAnsi"/>
          <w:sz w:val="22"/>
          <w:szCs w:val="22"/>
        </w:rPr>
        <w:t xml:space="preserve"> </w:t>
      </w:r>
      <w:r w:rsidRPr="00392066" w:rsidR="004B03CE">
        <w:rPr>
          <w:rFonts w:eastAsia="Arial Nova" w:asciiTheme="minorHAnsi" w:hAnsiTheme="minorHAnsi" w:cstheme="minorHAnsi"/>
          <w:sz w:val="22"/>
          <w:szCs w:val="22"/>
        </w:rPr>
        <w:t xml:space="preserve">selon </w:t>
      </w:r>
      <w:r w:rsidRPr="00392066" w:rsidR="00392066">
        <w:rPr>
          <w:rFonts w:eastAsia="Arial Nova" w:asciiTheme="minorHAnsi" w:hAnsiTheme="minorHAnsi" w:cstheme="minorHAnsi"/>
          <w:sz w:val="22"/>
          <w:szCs w:val="22"/>
        </w:rPr>
        <w:t>ses propres modalités de financement (Cf. annexe)</w:t>
      </w:r>
    </w:p>
    <w:p w:rsidR="00B572D2" w:rsidP="00E16027" w:rsidRDefault="00B572D2" w14:paraId="7D19AC34" w14:textId="77777777">
      <w:pPr>
        <w:jc w:val="both"/>
        <w:rPr>
          <w:rFonts w:eastAsia="Arial Nova" w:asciiTheme="minorHAnsi" w:hAnsiTheme="minorHAnsi" w:cstheme="minorHAnsi"/>
          <w:b/>
          <w:bCs/>
          <w:sz w:val="28"/>
          <w:szCs w:val="28"/>
          <w:u w:val="single"/>
        </w:rPr>
      </w:pPr>
    </w:p>
    <w:p w:rsidRPr="00561C3B" w:rsidR="001B5DF7" w:rsidP="00793A14" w:rsidRDefault="001B5DF7" w14:paraId="0A7E91F1" w14:textId="5BA5A78D">
      <w:pPr>
        <w:spacing w:line="360" w:lineRule="auto"/>
        <w:jc w:val="both"/>
        <w:rPr>
          <w:rFonts w:eastAsia="Arial Nova" w:asciiTheme="minorHAnsi" w:hAnsiTheme="minorHAnsi" w:cstheme="minorHAnsi"/>
          <w:b/>
          <w:bCs/>
          <w:sz w:val="28"/>
          <w:szCs w:val="28"/>
          <w:u w:val="single"/>
        </w:rPr>
      </w:pPr>
      <w:r w:rsidRPr="00561C3B">
        <w:rPr>
          <w:rFonts w:eastAsia="Arial Nova" w:asciiTheme="minorHAnsi" w:hAnsiTheme="minorHAnsi" w:cstheme="minorHAnsi"/>
          <w:b/>
          <w:bCs/>
          <w:sz w:val="28"/>
          <w:szCs w:val="28"/>
          <w:u w:val="single"/>
        </w:rPr>
        <w:t>Quelles sont les modalités de financement ?</w:t>
      </w:r>
    </w:p>
    <w:p w:rsidR="00D61B1A" w:rsidP="002E0911" w:rsidRDefault="00D61B1A" w14:paraId="5A7A4276" w14:textId="611264D6">
      <w:pPr>
        <w:jc w:val="both"/>
        <w:rPr>
          <w:rFonts w:eastAsia="Arial Nova" w:asciiTheme="minorHAnsi" w:hAnsiTheme="minorHAnsi" w:cstheme="minorHAnsi"/>
          <w:sz w:val="22"/>
          <w:szCs w:val="22"/>
        </w:rPr>
      </w:pPr>
      <w:r w:rsidRPr="004E7CE2">
        <w:rPr>
          <w:rFonts w:eastAsia="Arial Nova" w:asciiTheme="minorHAnsi" w:hAnsiTheme="minorHAnsi" w:cstheme="minorHAnsi"/>
          <w:sz w:val="22"/>
          <w:szCs w:val="22"/>
        </w:rPr>
        <w:t>C</w:t>
      </w:r>
      <w:r>
        <w:rPr>
          <w:rFonts w:eastAsia="Arial Nova" w:asciiTheme="minorHAnsi" w:hAnsiTheme="minorHAnsi" w:cstheme="minorHAnsi"/>
          <w:sz w:val="22"/>
          <w:szCs w:val="22"/>
        </w:rPr>
        <w:t>haque projet retenu fera l’objet d’une notification et d’un conventionnement avec la Caf.</w:t>
      </w:r>
    </w:p>
    <w:p w:rsidR="002E0911" w:rsidP="002E0911" w:rsidRDefault="00D61B1A" w14:paraId="141A23D1" w14:textId="77777777">
      <w:pPr>
        <w:jc w:val="both"/>
        <w:rPr>
          <w:rFonts w:eastAsia="Arial Nova" w:asciiTheme="minorHAnsi" w:hAnsiTheme="minorHAnsi" w:cstheme="minorHAnsi"/>
          <w:sz w:val="22"/>
          <w:szCs w:val="22"/>
        </w:rPr>
      </w:pPr>
      <w:r>
        <w:rPr>
          <w:rFonts w:eastAsia="Arial Nova" w:asciiTheme="minorHAnsi" w:hAnsiTheme="minorHAnsi" w:cstheme="minorHAnsi"/>
          <w:sz w:val="22"/>
          <w:szCs w:val="22"/>
        </w:rPr>
        <w:t>U</w:t>
      </w:r>
      <w:r w:rsidRPr="00D61B1A">
        <w:rPr>
          <w:rFonts w:eastAsia="Arial Nova" w:asciiTheme="minorHAnsi" w:hAnsiTheme="minorHAnsi" w:cstheme="minorHAnsi"/>
          <w:sz w:val="22"/>
          <w:szCs w:val="22"/>
        </w:rPr>
        <w:t xml:space="preserve">n acompte de 70% de la subvention accordée sera versée </w:t>
      </w:r>
      <w:r>
        <w:rPr>
          <w:rFonts w:eastAsia="Arial Nova" w:asciiTheme="minorHAnsi" w:hAnsiTheme="minorHAnsi" w:cstheme="minorHAnsi"/>
          <w:sz w:val="22"/>
          <w:szCs w:val="22"/>
        </w:rPr>
        <w:t>au porteur de projet</w:t>
      </w:r>
      <w:r w:rsidRPr="00D61B1A">
        <w:rPr>
          <w:rFonts w:eastAsia="Arial Nova" w:asciiTheme="minorHAnsi" w:hAnsiTheme="minorHAnsi" w:cstheme="minorHAnsi"/>
          <w:sz w:val="22"/>
          <w:szCs w:val="22"/>
        </w:rPr>
        <w:t>.</w:t>
      </w:r>
    </w:p>
    <w:p w:rsidR="00D61B1A" w:rsidP="002E0911" w:rsidRDefault="00D61B1A" w14:paraId="376AB10E" w14:textId="16C7731D">
      <w:pPr>
        <w:jc w:val="both"/>
        <w:rPr>
          <w:rFonts w:eastAsia="Arial Nova" w:asciiTheme="minorHAnsi" w:hAnsiTheme="minorHAnsi" w:cstheme="minorHAnsi"/>
          <w:sz w:val="22"/>
          <w:szCs w:val="22"/>
        </w:rPr>
      </w:pPr>
      <w:r w:rsidRPr="00D61B1A">
        <w:rPr>
          <w:rFonts w:eastAsia="Arial Nova" w:asciiTheme="minorHAnsi" w:hAnsiTheme="minorHAnsi" w:cstheme="minorHAnsi"/>
          <w:sz w:val="22"/>
          <w:szCs w:val="22"/>
        </w:rPr>
        <w:t xml:space="preserve">Le solde s’effectuera sur production </w:t>
      </w:r>
      <w:r>
        <w:rPr>
          <w:rFonts w:eastAsia="Arial Nova" w:asciiTheme="minorHAnsi" w:hAnsiTheme="minorHAnsi" w:cstheme="minorHAnsi"/>
          <w:sz w:val="22"/>
          <w:szCs w:val="22"/>
        </w:rPr>
        <w:t>du bilan de l’action et</w:t>
      </w:r>
      <w:r w:rsidRPr="00D61B1A">
        <w:rPr>
          <w:rFonts w:eastAsia="Arial Nova" w:asciiTheme="minorHAnsi" w:hAnsiTheme="minorHAnsi" w:cstheme="minorHAnsi"/>
          <w:sz w:val="22"/>
          <w:szCs w:val="22"/>
        </w:rPr>
        <w:t xml:space="preserve"> du compte de résultat. Ces éléments seront transmis au plus tard le 31 mars </w:t>
      </w:r>
      <w:r w:rsidRPr="00632564">
        <w:rPr>
          <w:rFonts w:eastAsia="Arial Nova" w:asciiTheme="minorHAnsi" w:hAnsiTheme="minorHAnsi" w:cstheme="minorHAnsi"/>
          <w:color w:val="000000" w:themeColor="text1"/>
          <w:sz w:val="22"/>
          <w:szCs w:val="22"/>
        </w:rPr>
        <w:t>202</w:t>
      </w:r>
      <w:r w:rsidR="00EE7EF1">
        <w:rPr>
          <w:rFonts w:eastAsia="Arial Nova" w:asciiTheme="minorHAnsi" w:hAnsiTheme="minorHAnsi" w:cstheme="minorHAnsi"/>
          <w:color w:val="000000" w:themeColor="text1"/>
          <w:sz w:val="22"/>
          <w:szCs w:val="22"/>
        </w:rPr>
        <w:t>7</w:t>
      </w:r>
      <w:r w:rsidRPr="00632564">
        <w:rPr>
          <w:rFonts w:eastAsia="Arial Nova" w:asciiTheme="minorHAnsi" w:hAnsiTheme="minorHAnsi" w:cstheme="minorHAnsi"/>
          <w:color w:val="000000" w:themeColor="text1"/>
          <w:sz w:val="22"/>
          <w:szCs w:val="22"/>
        </w:rPr>
        <w:t xml:space="preserve"> </w:t>
      </w:r>
      <w:r w:rsidRPr="00632564" w:rsidR="00632564">
        <w:rPr>
          <w:rFonts w:eastAsia="Arial Nova" w:asciiTheme="minorHAnsi" w:hAnsiTheme="minorHAnsi" w:cstheme="minorHAnsi"/>
          <w:color w:val="000000" w:themeColor="text1"/>
          <w:sz w:val="22"/>
          <w:szCs w:val="22"/>
        </w:rPr>
        <w:t xml:space="preserve">via le service </w:t>
      </w:r>
      <w:r w:rsidRPr="00632564">
        <w:rPr>
          <w:rFonts w:eastAsia="Arial Nova" w:asciiTheme="minorHAnsi" w:hAnsiTheme="minorHAnsi" w:cstheme="minorHAnsi"/>
          <w:color w:val="000000" w:themeColor="text1"/>
          <w:sz w:val="22"/>
          <w:szCs w:val="22"/>
        </w:rPr>
        <w:t>AFAS</w:t>
      </w:r>
      <w:r w:rsidR="00EE7EF1">
        <w:rPr>
          <w:rFonts w:eastAsia="Arial Nova" w:asciiTheme="minorHAnsi" w:hAnsiTheme="minorHAnsi" w:cstheme="minorHAnsi"/>
          <w:color w:val="000000" w:themeColor="text1"/>
          <w:sz w:val="22"/>
          <w:szCs w:val="22"/>
        </w:rPr>
        <w:t>.</w:t>
      </w:r>
    </w:p>
    <w:p w:rsidR="00485A3F" w:rsidP="007D74C0" w:rsidRDefault="00485A3F" w14:paraId="107B74A3" w14:textId="77777777">
      <w:pPr>
        <w:jc w:val="both"/>
        <w:rPr>
          <w:rFonts w:eastAsia="Arial Nova" w:asciiTheme="minorHAnsi" w:hAnsiTheme="minorHAnsi" w:cstheme="minorHAnsi"/>
          <w:b/>
          <w:bCs/>
          <w:sz w:val="22"/>
          <w:szCs w:val="22"/>
          <w:u w:val="single"/>
        </w:rPr>
      </w:pPr>
    </w:p>
    <w:p w:rsidR="004E7CE2" w:rsidP="004E7CE2" w:rsidRDefault="009D545C" w14:paraId="3136F6DF" w14:textId="40AB8FD2">
      <w:pPr>
        <w:spacing w:line="360" w:lineRule="auto"/>
        <w:jc w:val="both"/>
        <w:rPr>
          <w:rFonts w:eastAsia="Arial Nova" w:asciiTheme="minorHAnsi" w:hAnsiTheme="minorHAnsi" w:cstheme="minorHAnsi"/>
          <w:b/>
          <w:bCs/>
          <w:sz w:val="28"/>
          <w:szCs w:val="28"/>
          <w:u w:val="single"/>
        </w:rPr>
      </w:pPr>
      <w:r>
        <w:rPr>
          <w:rFonts w:eastAsia="Arial Nova" w:asciiTheme="minorHAnsi" w:hAnsiTheme="minorHAnsi" w:cstheme="minorHAnsi"/>
          <w:b/>
          <w:bCs/>
          <w:sz w:val="28"/>
          <w:szCs w:val="28"/>
          <w:u w:val="single"/>
        </w:rPr>
        <w:t xml:space="preserve">Annexes </w:t>
      </w:r>
      <w:r w:rsidR="00693694">
        <w:rPr>
          <w:rFonts w:eastAsia="Arial Nova" w:asciiTheme="minorHAnsi" w:hAnsiTheme="minorHAnsi" w:cstheme="minorHAnsi"/>
          <w:b/>
          <w:bCs/>
          <w:sz w:val="28"/>
          <w:szCs w:val="28"/>
          <w:u w:val="single"/>
        </w:rPr>
        <w:t>de</w:t>
      </w:r>
      <w:r>
        <w:rPr>
          <w:rFonts w:eastAsia="Arial Nova" w:asciiTheme="minorHAnsi" w:hAnsiTheme="minorHAnsi" w:cstheme="minorHAnsi"/>
          <w:b/>
          <w:bCs/>
          <w:sz w:val="28"/>
          <w:szCs w:val="28"/>
          <w:u w:val="single"/>
        </w:rPr>
        <w:t xml:space="preserve"> l’appel à projets :</w:t>
      </w:r>
    </w:p>
    <w:p w:rsidR="006D535C" w:rsidP="006D535C" w:rsidRDefault="006D535C" w14:paraId="5DE43FAD" w14:textId="77777777">
      <w:pPr>
        <w:jc w:val="both"/>
        <w:rPr>
          <w:rFonts w:eastAsia="Arial Nova" w:asciiTheme="minorHAnsi" w:hAnsiTheme="minorHAnsi" w:cstheme="minorHAnsi"/>
          <w:sz w:val="22"/>
          <w:szCs w:val="22"/>
        </w:rPr>
      </w:pPr>
      <w:r>
        <w:rPr>
          <w:rFonts w:eastAsia="Arial Nova" w:asciiTheme="minorHAnsi" w:hAnsiTheme="minorHAnsi" w:cstheme="minorHAnsi"/>
          <w:sz w:val="22"/>
          <w:szCs w:val="22"/>
        </w:rPr>
        <w:t>-</w:t>
      </w:r>
      <w:r w:rsidRPr="006D535C" w:rsidR="009D545C">
        <w:rPr>
          <w:rFonts w:eastAsia="Arial Nova" w:asciiTheme="minorHAnsi" w:hAnsiTheme="minorHAnsi" w:cstheme="minorHAnsi"/>
          <w:sz w:val="22"/>
          <w:szCs w:val="22"/>
        </w:rPr>
        <w:t>Charte nationale de soutien à la Parentalité</w:t>
      </w:r>
    </w:p>
    <w:p w:rsidR="006D535C" w:rsidP="006D535C" w:rsidRDefault="006D535C" w14:paraId="46A90E64" w14:textId="77777777">
      <w:pPr>
        <w:jc w:val="both"/>
        <w:rPr>
          <w:rFonts w:eastAsia="Arial Nova" w:asciiTheme="minorHAnsi" w:hAnsiTheme="minorHAnsi" w:cstheme="minorHAnsi"/>
          <w:sz w:val="22"/>
          <w:szCs w:val="22"/>
        </w:rPr>
      </w:pPr>
      <w:r>
        <w:rPr>
          <w:rFonts w:eastAsia="Arial Nova" w:asciiTheme="minorHAnsi" w:hAnsiTheme="minorHAnsi" w:cstheme="minorHAnsi"/>
          <w:sz w:val="22"/>
          <w:szCs w:val="22"/>
        </w:rPr>
        <w:t>-</w:t>
      </w:r>
      <w:r w:rsidRPr="006D535C" w:rsidR="009D545C">
        <w:rPr>
          <w:rFonts w:eastAsia="Arial Nova" w:asciiTheme="minorHAnsi" w:hAnsiTheme="minorHAnsi" w:cstheme="minorHAnsi"/>
          <w:sz w:val="22"/>
          <w:szCs w:val="22"/>
        </w:rPr>
        <w:t>Charte de la Laïcité</w:t>
      </w:r>
    </w:p>
    <w:p w:rsidR="006D535C" w:rsidP="006D535C" w:rsidRDefault="006D535C" w14:paraId="03A62251" w14:textId="77777777">
      <w:pPr>
        <w:jc w:val="both"/>
        <w:rPr>
          <w:rFonts w:eastAsia="Arial Nova" w:asciiTheme="minorHAnsi" w:hAnsiTheme="minorHAnsi" w:cstheme="minorHAnsi"/>
          <w:sz w:val="22"/>
          <w:szCs w:val="22"/>
        </w:rPr>
      </w:pPr>
      <w:r>
        <w:rPr>
          <w:rFonts w:eastAsia="Arial Nova" w:asciiTheme="minorHAnsi" w:hAnsiTheme="minorHAnsi" w:cstheme="minorHAnsi"/>
          <w:sz w:val="22"/>
          <w:szCs w:val="22"/>
        </w:rPr>
        <w:t>-</w:t>
      </w:r>
      <w:r w:rsidRPr="006D535C" w:rsidR="009D545C">
        <w:rPr>
          <w:rFonts w:eastAsia="Arial Nova" w:asciiTheme="minorHAnsi" w:hAnsiTheme="minorHAnsi" w:cstheme="minorHAnsi"/>
          <w:sz w:val="22"/>
          <w:szCs w:val="22"/>
        </w:rPr>
        <w:t xml:space="preserve">Référentiel de soutien et d’accompagnement </w:t>
      </w:r>
      <w:r w:rsidRPr="006D535C" w:rsidR="00392066">
        <w:rPr>
          <w:rFonts w:eastAsia="Arial Nova" w:asciiTheme="minorHAnsi" w:hAnsiTheme="minorHAnsi" w:cstheme="minorHAnsi"/>
          <w:sz w:val="22"/>
          <w:szCs w:val="22"/>
        </w:rPr>
        <w:t xml:space="preserve">à la </w:t>
      </w:r>
      <w:r w:rsidRPr="006D535C" w:rsidR="009D545C">
        <w:rPr>
          <w:rFonts w:eastAsia="Arial Nova" w:asciiTheme="minorHAnsi" w:hAnsiTheme="minorHAnsi" w:cstheme="minorHAnsi"/>
          <w:sz w:val="22"/>
          <w:szCs w:val="22"/>
        </w:rPr>
        <w:t>Parentalité de la branche Famille,</w:t>
      </w:r>
    </w:p>
    <w:p w:rsidR="006D535C" w:rsidP="006D535C" w:rsidRDefault="006D535C" w14:paraId="632723FE" w14:textId="77777777">
      <w:pPr>
        <w:jc w:val="both"/>
        <w:rPr>
          <w:rFonts w:eastAsia="Arial Nova" w:asciiTheme="minorHAnsi" w:hAnsiTheme="minorHAnsi" w:cstheme="minorHAnsi"/>
          <w:sz w:val="22"/>
          <w:szCs w:val="22"/>
        </w:rPr>
      </w:pPr>
      <w:r>
        <w:rPr>
          <w:rFonts w:eastAsia="Arial Nova" w:asciiTheme="minorHAnsi" w:hAnsiTheme="minorHAnsi" w:cstheme="minorHAnsi"/>
          <w:sz w:val="22"/>
          <w:szCs w:val="22"/>
        </w:rPr>
        <w:t>-</w:t>
      </w:r>
      <w:r w:rsidRPr="006D535C" w:rsidR="009D545C">
        <w:rPr>
          <w:rFonts w:eastAsia="Arial Nova" w:asciiTheme="minorHAnsi" w:hAnsiTheme="minorHAnsi" w:cstheme="minorHAnsi"/>
          <w:sz w:val="22"/>
          <w:szCs w:val="22"/>
        </w:rPr>
        <w:t>Guide méthodologique pour la mise en œuvre des projets Parentalité à l’usage des porteurs de projets.</w:t>
      </w:r>
    </w:p>
    <w:p w:rsidRPr="006D535C" w:rsidR="00392066" w:rsidP="3340CDEA" w:rsidRDefault="006D535C" w14:paraId="2912E595" w14:textId="39BC011E">
      <w:pPr>
        <w:jc w:val="both"/>
        <w:rPr>
          <w:rFonts w:ascii="Calibri" w:hAnsi="Calibri" w:eastAsia="Arial Nova" w:cs="Calibri" w:asciiTheme="minorAscii" w:hAnsiTheme="minorAscii" w:cstheme="minorAscii"/>
          <w:sz w:val="22"/>
          <w:szCs w:val="22"/>
        </w:rPr>
      </w:pPr>
      <w:r w:rsidRPr="77E2E1A8" w:rsidR="006D535C">
        <w:rPr>
          <w:rFonts w:ascii="Calibri" w:hAnsi="Calibri" w:eastAsia="Arial Nova" w:cs="Calibri" w:asciiTheme="minorAscii" w:hAnsiTheme="minorAscii" w:cstheme="minorAscii"/>
          <w:sz w:val="22"/>
          <w:szCs w:val="22"/>
        </w:rPr>
        <w:t>-</w:t>
      </w:r>
      <w:r w:rsidRPr="77E2E1A8" w:rsidR="00392066">
        <w:rPr>
          <w:rFonts w:ascii="Calibri" w:hAnsi="Calibri" w:eastAsia="Arial Nova" w:cs="Calibri" w:asciiTheme="minorAscii" w:hAnsiTheme="minorAscii" w:cstheme="minorAscii"/>
          <w:sz w:val="22"/>
          <w:szCs w:val="22"/>
        </w:rPr>
        <w:t xml:space="preserve">Modalités de financement de la </w:t>
      </w:r>
      <w:r w:rsidRPr="77E2E1A8" w:rsidR="00392066">
        <w:rPr>
          <w:rFonts w:ascii="Calibri" w:hAnsi="Calibri" w:eastAsia="Arial Nova" w:cs="Calibri" w:asciiTheme="minorAscii" w:hAnsiTheme="minorAscii" w:cstheme="minorAscii"/>
          <w:sz w:val="22"/>
          <w:szCs w:val="22"/>
        </w:rPr>
        <w:t>Msa</w:t>
      </w:r>
      <w:r w:rsidRPr="77E2E1A8" w:rsidR="00392066">
        <w:rPr>
          <w:rFonts w:ascii="Calibri" w:hAnsi="Calibri" w:eastAsia="Arial Nova" w:cs="Calibri" w:asciiTheme="minorAscii" w:hAnsiTheme="minorAscii" w:cstheme="minorAscii"/>
          <w:sz w:val="22"/>
          <w:szCs w:val="22"/>
        </w:rPr>
        <w:t xml:space="preserve"> Picardie sur ses territoires prioritaires Grandir en Milieu Rural</w:t>
      </w:r>
      <w:r w:rsidRPr="77E2E1A8" w:rsidR="21263D9A">
        <w:rPr>
          <w:rFonts w:ascii="Calibri" w:hAnsi="Calibri" w:eastAsia="Arial Nova" w:cs="Calibri" w:asciiTheme="minorAscii" w:hAnsiTheme="minorAscii" w:cstheme="minorAscii"/>
          <w:sz w:val="22"/>
          <w:szCs w:val="22"/>
        </w:rPr>
        <w:t xml:space="preserve"> (GMR)</w:t>
      </w:r>
      <w:r w:rsidRPr="77E2E1A8" w:rsidR="7CE27622">
        <w:rPr>
          <w:rFonts w:ascii="Calibri" w:hAnsi="Calibri" w:eastAsia="Arial Nova" w:cs="Calibri" w:asciiTheme="minorAscii" w:hAnsiTheme="minorAscii" w:cstheme="minorAscii"/>
          <w:sz w:val="22"/>
          <w:szCs w:val="22"/>
        </w:rPr>
        <w:t>.</w:t>
      </w:r>
    </w:p>
    <w:sectPr w:rsidRPr="006D535C" w:rsidR="00392066">
      <w:footerReference w:type="default" r:id="rId14"/>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B0E" w:rsidP="00C3626C" w:rsidRDefault="009E7B0E" w14:paraId="53621D08" w14:textId="77777777">
      <w:r>
        <w:separator/>
      </w:r>
    </w:p>
  </w:endnote>
  <w:endnote w:type="continuationSeparator" w:id="0">
    <w:p w:rsidR="009E7B0E" w:rsidP="00C3626C" w:rsidRDefault="009E7B0E" w14:paraId="10B404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quot;&quot;Calibri&quot;,sans-serif&quot;,serif">
    <w:altName w:val="Cambria"/>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885988"/>
      <w:docPartObj>
        <w:docPartGallery w:val="Page Numbers (Bottom of Page)"/>
        <w:docPartUnique/>
      </w:docPartObj>
    </w:sdtPr>
    <w:sdtEndPr/>
    <w:sdtContent>
      <w:p w:rsidR="00982455" w:rsidRDefault="00982455" w14:paraId="48759AE3" w14:textId="120722DC">
        <w:pPr>
          <w:pStyle w:val="Pieddepage"/>
          <w:jc w:val="right"/>
        </w:pPr>
        <w:r>
          <w:fldChar w:fldCharType="begin"/>
        </w:r>
        <w:r>
          <w:instrText>PAGE   \* MERGEFORMAT</w:instrText>
        </w:r>
        <w:r>
          <w:fldChar w:fldCharType="separate"/>
        </w:r>
        <w:r>
          <w:t>2</w:t>
        </w:r>
        <w:r>
          <w:fldChar w:fldCharType="end"/>
        </w:r>
      </w:p>
    </w:sdtContent>
  </w:sdt>
  <w:p w:rsidR="00C3626C" w:rsidRDefault="00C3626C" w14:paraId="02F2C34E"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B0E" w:rsidP="00C3626C" w:rsidRDefault="009E7B0E" w14:paraId="1300C93C" w14:textId="77777777">
      <w:r>
        <w:separator/>
      </w:r>
    </w:p>
  </w:footnote>
  <w:footnote w:type="continuationSeparator" w:id="0">
    <w:p w:rsidR="009E7B0E" w:rsidP="00C3626C" w:rsidRDefault="009E7B0E" w14:paraId="23245760" w14:textId="77777777">
      <w:r>
        <w:continuationSeparator/>
      </w:r>
    </w:p>
  </w:footnote>
</w:footnotes>
</file>

<file path=word/intelligence2.xml><?xml version="1.0" encoding="utf-8"?>
<int2:intelligence xmlns:int2="http://schemas.microsoft.com/office/intelligence/2020/intelligence">
  <int2:observations>
    <int2:textHash int2:hashCode="Q31EQbbdDMyiFY" int2:id="fnky9ASr">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24D"/>
    <w:multiLevelType w:val="hybridMultilevel"/>
    <w:tmpl w:val="8E62D0F4"/>
    <w:lvl w:ilvl="0" w:tplc="FFFFFFFF">
      <w:start w:val="1"/>
      <w:numFmt w:val="bullet"/>
      <w:lvlText w:val="-"/>
      <w:lvlJc w:val="left"/>
      <w:pPr>
        <w:ind w:left="720" w:hanging="360"/>
      </w:pPr>
      <w:rPr>
        <w:rFonts w:hint="default" w:ascii="Arial" w:hAnsi="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0B863416"/>
    <w:multiLevelType w:val="hybridMultilevel"/>
    <w:tmpl w:val="9EE67818"/>
    <w:lvl w:ilvl="0" w:tplc="853A732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FA4F05"/>
    <w:multiLevelType w:val="hybridMultilevel"/>
    <w:tmpl w:val="9BB61392"/>
    <w:lvl w:ilvl="0" w:tplc="DD4A05E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AB15DE"/>
    <w:multiLevelType w:val="hybridMultilevel"/>
    <w:tmpl w:val="16BECCF8"/>
    <w:lvl w:ilvl="0" w:tplc="FFFFFFFF">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28552BAA"/>
    <w:multiLevelType w:val="hybridMultilevel"/>
    <w:tmpl w:val="47448B78"/>
    <w:lvl w:ilvl="0" w:tplc="2466CD98">
      <w:start w:val="1"/>
      <w:numFmt w:val="bullet"/>
      <w:lvlText w:val="-"/>
      <w:lvlJc w:val="left"/>
      <w:pPr>
        <w:ind w:left="720" w:hanging="360"/>
      </w:pPr>
      <w:rPr>
        <w:rFonts w:hint="default" w:ascii="Aptos" w:hAnsi="Aptos"/>
      </w:rPr>
    </w:lvl>
    <w:lvl w:ilvl="1" w:tplc="BDDC3B68">
      <w:start w:val="1"/>
      <w:numFmt w:val="bullet"/>
      <w:lvlText w:val="o"/>
      <w:lvlJc w:val="left"/>
      <w:pPr>
        <w:ind w:left="1440" w:hanging="360"/>
      </w:pPr>
      <w:rPr>
        <w:rFonts w:hint="default" w:ascii="Courier New" w:hAnsi="Courier New"/>
      </w:rPr>
    </w:lvl>
    <w:lvl w:ilvl="2" w:tplc="7786F3DA">
      <w:start w:val="1"/>
      <w:numFmt w:val="bullet"/>
      <w:lvlText w:val=""/>
      <w:lvlJc w:val="left"/>
      <w:pPr>
        <w:ind w:left="2160" w:hanging="360"/>
      </w:pPr>
      <w:rPr>
        <w:rFonts w:hint="default" w:ascii="Wingdings" w:hAnsi="Wingdings"/>
      </w:rPr>
    </w:lvl>
    <w:lvl w:ilvl="3" w:tplc="7B9CB44A">
      <w:start w:val="1"/>
      <w:numFmt w:val="bullet"/>
      <w:lvlText w:val=""/>
      <w:lvlJc w:val="left"/>
      <w:pPr>
        <w:ind w:left="2880" w:hanging="360"/>
      </w:pPr>
      <w:rPr>
        <w:rFonts w:hint="default" w:ascii="Symbol" w:hAnsi="Symbol"/>
      </w:rPr>
    </w:lvl>
    <w:lvl w:ilvl="4" w:tplc="FCBED2EE">
      <w:start w:val="1"/>
      <w:numFmt w:val="bullet"/>
      <w:lvlText w:val="o"/>
      <w:lvlJc w:val="left"/>
      <w:pPr>
        <w:ind w:left="3600" w:hanging="360"/>
      </w:pPr>
      <w:rPr>
        <w:rFonts w:hint="default" w:ascii="Courier New" w:hAnsi="Courier New"/>
      </w:rPr>
    </w:lvl>
    <w:lvl w:ilvl="5" w:tplc="6B7CFD94">
      <w:start w:val="1"/>
      <w:numFmt w:val="bullet"/>
      <w:lvlText w:val=""/>
      <w:lvlJc w:val="left"/>
      <w:pPr>
        <w:ind w:left="4320" w:hanging="360"/>
      </w:pPr>
      <w:rPr>
        <w:rFonts w:hint="default" w:ascii="Wingdings" w:hAnsi="Wingdings"/>
      </w:rPr>
    </w:lvl>
    <w:lvl w:ilvl="6" w:tplc="E39A1C92">
      <w:start w:val="1"/>
      <w:numFmt w:val="bullet"/>
      <w:lvlText w:val=""/>
      <w:lvlJc w:val="left"/>
      <w:pPr>
        <w:ind w:left="5040" w:hanging="360"/>
      </w:pPr>
      <w:rPr>
        <w:rFonts w:hint="default" w:ascii="Symbol" w:hAnsi="Symbol"/>
      </w:rPr>
    </w:lvl>
    <w:lvl w:ilvl="7" w:tplc="528899A4">
      <w:start w:val="1"/>
      <w:numFmt w:val="bullet"/>
      <w:lvlText w:val="o"/>
      <w:lvlJc w:val="left"/>
      <w:pPr>
        <w:ind w:left="5760" w:hanging="360"/>
      </w:pPr>
      <w:rPr>
        <w:rFonts w:hint="default" w:ascii="Courier New" w:hAnsi="Courier New"/>
      </w:rPr>
    </w:lvl>
    <w:lvl w:ilvl="8" w:tplc="B6149FBA">
      <w:start w:val="1"/>
      <w:numFmt w:val="bullet"/>
      <w:lvlText w:val=""/>
      <w:lvlJc w:val="left"/>
      <w:pPr>
        <w:ind w:left="6480" w:hanging="360"/>
      </w:pPr>
      <w:rPr>
        <w:rFonts w:hint="default" w:ascii="Wingdings" w:hAnsi="Wingdings"/>
      </w:rPr>
    </w:lvl>
  </w:abstractNum>
  <w:abstractNum w:abstractNumId="5" w15:restartNumberingAfterBreak="0">
    <w:nsid w:val="2B3D10EE"/>
    <w:multiLevelType w:val="hybridMultilevel"/>
    <w:tmpl w:val="4DFC3216"/>
    <w:lvl w:ilvl="0" w:tplc="B450CE7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F57495B"/>
    <w:multiLevelType w:val="hybridMultilevel"/>
    <w:tmpl w:val="C4BE2DA8"/>
    <w:lvl w:ilvl="0" w:tplc="01D231E6">
      <w:start w:val="4"/>
      <w:numFmt w:val="bullet"/>
      <w:lvlText w:val="-"/>
      <w:lvlJc w:val="left"/>
      <w:pPr>
        <w:ind w:left="720" w:hanging="360"/>
      </w:pPr>
      <w:rPr>
        <w:rFonts w:hint="default" w:ascii="Times New Roman" w:hAnsi="Times New Roman" w:eastAsia="Times New Roman" w:cs="Times New Roman"/>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319554C8"/>
    <w:multiLevelType w:val="hybridMultilevel"/>
    <w:tmpl w:val="79AAE3D4"/>
    <w:lvl w:ilvl="0" w:tplc="B27EFE9E">
      <w:start w:val="3"/>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A246AD"/>
    <w:multiLevelType w:val="hybridMultilevel"/>
    <w:tmpl w:val="EDCC442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38D08E1D"/>
    <w:multiLevelType w:val="hybridMultilevel"/>
    <w:tmpl w:val="7E2258D8"/>
    <w:lvl w:ilvl="0" w:tplc="D8500E96">
      <w:start w:val="1"/>
      <w:numFmt w:val="bullet"/>
      <w:lvlText w:val=""/>
      <w:lvlJc w:val="left"/>
      <w:pPr>
        <w:ind w:left="720" w:hanging="360"/>
      </w:pPr>
      <w:rPr>
        <w:rFonts w:hint="default" w:ascii="Symbol" w:hAnsi="Symbol"/>
      </w:rPr>
    </w:lvl>
    <w:lvl w:ilvl="1" w:tplc="D7FA4AC6">
      <w:start w:val="1"/>
      <w:numFmt w:val="bullet"/>
      <w:lvlText w:val="o"/>
      <w:lvlJc w:val="left"/>
      <w:pPr>
        <w:ind w:left="1440" w:hanging="360"/>
      </w:pPr>
      <w:rPr>
        <w:rFonts w:hint="default" w:ascii="Courier New" w:hAnsi="Courier New"/>
      </w:rPr>
    </w:lvl>
    <w:lvl w:ilvl="2" w:tplc="DD52139C">
      <w:start w:val="1"/>
      <w:numFmt w:val="bullet"/>
      <w:lvlText w:val=""/>
      <w:lvlJc w:val="left"/>
      <w:pPr>
        <w:ind w:left="2160" w:hanging="360"/>
      </w:pPr>
      <w:rPr>
        <w:rFonts w:hint="default" w:ascii="Wingdings" w:hAnsi="Wingdings"/>
      </w:rPr>
    </w:lvl>
    <w:lvl w:ilvl="3" w:tplc="9B52011A">
      <w:start w:val="1"/>
      <w:numFmt w:val="bullet"/>
      <w:lvlText w:val=""/>
      <w:lvlJc w:val="left"/>
      <w:pPr>
        <w:ind w:left="2880" w:hanging="360"/>
      </w:pPr>
      <w:rPr>
        <w:rFonts w:hint="default" w:ascii="Symbol" w:hAnsi="Symbol"/>
      </w:rPr>
    </w:lvl>
    <w:lvl w:ilvl="4" w:tplc="B38A3342">
      <w:start w:val="1"/>
      <w:numFmt w:val="bullet"/>
      <w:lvlText w:val="o"/>
      <w:lvlJc w:val="left"/>
      <w:pPr>
        <w:ind w:left="3600" w:hanging="360"/>
      </w:pPr>
      <w:rPr>
        <w:rFonts w:hint="default" w:ascii="Courier New" w:hAnsi="Courier New"/>
      </w:rPr>
    </w:lvl>
    <w:lvl w:ilvl="5" w:tplc="DAC20374">
      <w:start w:val="1"/>
      <w:numFmt w:val="bullet"/>
      <w:lvlText w:val=""/>
      <w:lvlJc w:val="left"/>
      <w:pPr>
        <w:ind w:left="4320" w:hanging="360"/>
      </w:pPr>
      <w:rPr>
        <w:rFonts w:hint="default" w:ascii="Wingdings" w:hAnsi="Wingdings"/>
      </w:rPr>
    </w:lvl>
    <w:lvl w:ilvl="6" w:tplc="F328D3A6">
      <w:start w:val="1"/>
      <w:numFmt w:val="bullet"/>
      <w:lvlText w:val=""/>
      <w:lvlJc w:val="left"/>
      <w:pPr>
        <w:ind w:left="5040" w:hanging="360"/>
      </w:pPr>
      <w:rPr>
        <w:rFonts w:hint="default" w:ascii="Symbol" w:hAnsi="Symbol"/>
      </w:rPr>
    </w:lvl>
    <w:lvl w:ilvl="7" w:tplc="34BEBFA2">
      <w:start w:val="1"/>
      <w:numFmt w:val="bullet"/>
      <w:lvlText w:val="o"/>
      <w:lvlJc w:val="left"/>
      <w:pPr>
        <w:ind w:left="5760" w:hanging="360"/>
      </w:pPr>
      <w:rPr>
        <w:rFonts w:hint="default" w:ascii="Courier New" w:hAnsi="Courier New"/>
      </w:rPr>
    </w:lvl>
    <w:lvl w:ilvl="8" w:tplc="426441C4">
      <w:start w:val="1"/>
      <w:numFmt w:val="bullet"/>
      <w:lvlText w:val=""/>
      <w:lvlJc w:val="left"/>
      <w:pPr>
        <w:ind w:left="6480" w:hanging="360"/>
      </w:pPr>
      <w:rPr>
        <w:rFonts w:hint="default" w:ascii="Wingdings" w:hAnsi="Wingdings"/>
      </w:rPr>
    </w:lvl>
  </w:abstractNum>
  <w:abstractNum w:abstractNumId="10" w15:restartNumberingAfterBreak="0">
    <w:nsid w:val="3D04CF9D"/>
    <w:multiLevelType w:val="hybridMultilevel"/>
    <w:tmpl w:val="68982F10"/>
    <w:lvl w:ilvl="0" w:tplc="E21001E8">
      <w:start w:val="1"/>
      <w:numFmt w:val="bullet"/>
      <w:lvlText w:val="-"/>
      <w:lvlJc w:val="left"/>
      <w:pPr>
        <w:ind w:left="720" w:hanging="360"/>
      </w:pPr>
      <w:rPr>
        <w:rFonts w:hint="default" w:ascii="Calibri" w:hAnsi="Calibri"/>
      </w:rPr>
    </w:lvl>
    <w:lvl w:ilvl="1" w:tplc="95AC707E">
      <w:start w:val="1"/>
      <w:numFmt w:val="bullet"/>
      <w:lvlText w:val="o"/>
      <w:lvlJc w:val="left"/>
      <w:pPr>
        <w:ind w:left="1440" w:hanging="360"/>
      </w:pPr>
      <w:rPr>
        <w:rFonts w:hint="default" w:ascii="Courier New" w:hAnsi="Courier New"/>
      </w:rPr>
    </w:lvl>
    <w:lvl w:ilvl="2" w:tplc="0BEE2B76">
      <w:start w:val="1"/>
      <w:numFmt w:val="bullet"/>
      <w:lvlText w:val=""/>
      <w:lvlJc w:val="left"/>
      <w:pPr>
        <w:ind w:left="2160" w:hanging="360"/>
      </w:pPr>
      <w:rPr>
        <w:rFonts w:hint="default" w:ascii="Wingdings" w:hAnsi="Wingdings"/>
      </w:rPr>
    </w:lvl>
    <w:lvl w:ilvl="3" w:tplc="C7E0757E">
      <w:start w:val="1"/>
      <w:numFmt w:val="bullet"/>
      <w:lvlText w:val=""/>
      <w:lvlJc w:val="left"/>
      <w:pPr>
        <w:ind w:left="2880" w:hanging="360"/>
      </w:pPr>
      <w:rPr>
        <w:rFonts w:hint="default" w:ascii="Symbol" w:hAnsi="Symbol"/>
      </w:rPr>
    </w:lvl>
    <w:lvl w:ilvl="4" w:tplc="DE9CC548">
      <w:start w:val="1"/>
      <w:numFmt w:val="bullet"/>
      <w:lvlText w:val="o"/>
      <w:lvlJc w:val="left"/>
      <w:pPr>
        <w:ind w:left="3600" w:hanging="360"/>
      </w:pPr>
      <w:rPr>
        <w:rFonts w:hint="default" w:ascii="Courier New" w:hAnsi="Courier New"/>
      </w:rPr>
    </w:lvl>
    <w:lvl w:ilvl="5" w:tplc="D8D047EC">
      <w:start w:val="1"/>
      <w:numFmt w:val="bullet"/>
      <w:lvlText w:val=""/>
      <w:lvlJc w:val="left"/>
      <w:pPr>
        <w:ind w:left="4320" w:hanging="360"/>
      </w:pPr>
      <w:rPr>
        <w:rFonts w:hint="default" w:ascii="Wingdings" w:hAnsi="Wingdings"/>
      </w:rPr>
    </w:lvl>
    <w:lvl w:ilvl="6" w:tplc="AAE460B0">
      <w:start w:val="1"/>
      <w:numFmt w:val="bullet"/>
      <w:lvlText w:val=""/>
      <w:lvlJc w:val="left"/>
      <w:pPr>
        <w:ind w:left="5040" w:hanging="360"/>
      </w:pPr>
      <w:rPr>
        <w:rFonts w:hint="default" w:ascii="Symbol" w:hAnsi="Symbol"/>
      </w:rPr>
    </w:lvl>
    <w:lvl w:ilvl="7" w:tplc="A89AA700">
      <w:start w:val="1"/>
      <w:numFmt w:val="bullet"/>
      <w:lvlText w:val="o"/>
      <w:lvlJc w:val="left"/>
      <w:pPr>
        <w:ind w:left="5760" w:hanging="360"/>
      </w:pPr>
      <w:rPr>
        <w:rFonts w:hint="default" w:ascii="Courier New" w:hAnsi="Courier New"/>
      </w:rPr>
    </w:lvl>
    <w:lvl w:ilvl="8" w:tplc="1F3E194E">
      <w:start w:val="1"/>
      <w:numFmt w:val="bullet"/>
      <w:lvlText w:val=""/>
      <w:lvlJc w:val="left"/>
      <w:pPr>
        <w:ind w:left="6480" w:hanging="360"/>
      </w:pPr>
      <w:rPr>
        <w:rFonts w:hint="default" w:ascii="Wingdings" w:hAnsi="Wingdings"/>
      </w:rPr>
    </w:lvl>
  </w:abstractNum>
  <w:abstractNum w:abstractNumId="11" w15:restartNumberingAfterBreak="0">
    <w:nsid w:val="41C8565A"/>
    <w:multiLevelType w:val="hybridMultilevel"/>
    <w:tmpl w:val="170A45F4"/>
    <w:lvl w:ilvl="0" w:tplc="A0625EC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A60B23"/>
    <w:multiLevelType w:val="hybridMultilevel"/>
    <w:tmpl w:val="BD54BE30"/>
    <w:lvl w:ilvl="0" w:tplc="040C000B">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5C0D304D"/>
    <w:multiLevelType w:val="hybridMultilevel"/>
    <w:tmpl w:val="480E9F02"/>
    <w:lvl w:ilvl="0" w:tplc="040C000F">
      <w:start w:val="1"/>
      <w:numFmt w:val="decimal"/>
      <w:lvlText w:val="%1."/>
      <w:lvlJc w:val="left"/>
      <w:pPr>
        <w:ind w:left="3600" w:hanging="360"/>
      </w:pPr>
      <w:rPr>
        <w:rFonts w:hint="default"/>
      </w:rPr>
    </w:lvl>
    <w:lvl w:ilvl="1" w:tplc="040C0003" w:tentative="1">
      <w:start w:val="1"/>
      <w:numFmt w:val="bullet"/>
      <w:lvlText w:val="o"/>
      <w:lvlJc w:val="left"/>
      <w:pPr>
        <w:ind w:left="4320" w:hanging="360"/>
      </w:pPr>
      <w:rPr>
        <w:rFonts w:hint="default" w:ascii="Courier New" w:hAnsi="Courier New" w:cs="Courier New"/>
      </w:rPr>
    </w:lvl>
    <w:lvl w:ilvl="2" w:tplc="040C0005" w:tentative="1">
      <w:start w:val="1"/>
      <w:numFmt w:val="bullet"/>
      <w:lvlText w:val=""/>
      <w:lvlJc w:val="left"/>
      <w:pPr>
        <w:ind w:left="5040" w:hanging="360"/>
      </w:pPr>
      <w:rPr>
        <w:rFonts w:hint="default" w:ascii="Wingdings" w:hAnsi="Wingdings"/>
      </w:rPr>
    </w:lvl>
    <w:lvl w:ilvl="3" w:tplc="040C0001" w:tentative="1">
      <w:start w:val="1"/>
      <w:numFmt w:val="bullet"/>
      <w:lvlText w:val=""/>
      <w:lvlJc w:val="left"/>
      <w:pPr>
        <w:ind w:left="5760" w:hanging="360"/>
      </w:pPr>
      <w:rPr>
        <w:rFonts w:hint="default" w:ascii="Symbol" w:hAnsi="Symbol"/>
      </w:rPr>
    </w:lvl>
    <w:lvl w:ilvl="4" w:tplc="040C0003" w:tentative="1">
      <w:start w:val="1"/>
      <w:numFmt w:val="bullet"/>
      <w:lvlText w:val="o"/>
      <w:lvlJc w:val="left"/>
      <w:pPr>
        <w:ind w:left="6480" w:hanging="360"/>
      </w:pPr>
      <w:rPr>
        <w:rFonts w:hint="default" w:ascii="Courier New" w:hAnsi="Courier New" w:cs="Courier New"/>
      </w:rPr>
    </w:lvl>
    <w:lvl w:ilvl="5" w:tplc="040C0005" w:tentative="1">
      <w:start w:val="1"/>
      <w:numFmt w:val="bullet"/>
      <w:lvlText w:val=""/>
      <w:lvlJc w:val="left"/>
      <w:pPr>
        <w:ind w:left="7200" w:hanging="360"/>
      </w:pPr>
      <w:rPr>
        <w:rFonts w:hint="default" w:ascii="Wingdings" w:hAnsi="Wingdings"/>
      </w:rPr>
    </w:lvl>
    <w:lvl w:ilvl="6" w:tplc="040C0001" w:tentative="1">
      <w:start w:val="1"/>
      <w:numFmt w:val="bullet"/>
      <w:lvlText w:val=""/>
      <w:lvlJc w:val="left"/>
      <w:pPr>
        <w:ind w:left="7920" w:hanging="360"/>
      </w:pPr>
      <w:rPr>
        <w:rFonts w:hint="default" w:ascii="Symbol" w:hAnsi="Symbol"/>
      </w:rPr>
    </w:lvl>
    <w:lvl w:ilvl="7" w:tplc="040C0003" w:tentative="1">
      <w:start w:val="1"/>
      <w:numFmt w:val="bullet"/>
      <w:lvlText w:val="o"/>
      <w:lvlJc w:val="left"/>
      <w:pPr>
        <w:ind w:left="8640" w:hanging="360"/>
      </w:pPr>
      <w:rPr>
        <w:rFonts w:hint="default" w:ascii="Courier New" w:hAnsi="Courier New" w:cs="Courier New"/>
      </w:rPr>
    </w:lvl>
    <w:lvl w:ilvl="8" w:tplc="040C0005" w:tentative="1">
      <w:start w:val="1"/>
      <w:numFmt w:val="bullet"/>
      <w:lvlText w:val=""/>
      <w:lvlJc w:val="left"/>
      <w:pPr>
        <w:ind w:left="9360" w:hanging="360"/>
      </w:pPr>
      <w:rPr>
        <w:rFonts w:hint="default" w:ascii="Wingdings" w:hAnsi="Wingdings"/>
      </w:rPr>
    </w:lvl>
  </w:abstractNum>
  <w:abstractNum w:abstractNumId="14" w15:restartNumberingAfterBreak="0">
    <w:nsid w:val="6688BE15"/>
    <w:multiLevelType w:val="hybridMultilevel"/>
    <w:tmpl w:val="AC468C3A"/>
    <w:lvl w:ilvl="0" w:tplc="FB8A8904">
      <w:start w:val="1"/>
      <w:numFmt w:val="bullet"/>
      <w:lvlText w:val=""/>
      <w:lvlJc w:val="left"/>
      <w:pPr>
        <w:ind w:left="720" w:hanging="360"/>
      </w:pPr>
      <w:rPr>
        <w:rFonts w:hint="default" w:ascii="Symbol" w:hAnsi="Symbol"/>
      </w:rPr>
    </w:lvl>
    <w:lvl w:ilvl="1" w:tplc="ED50B678">
      <w:start w:val="1"/>
      <w:numFmt w:val="bullet"/>
      <w:lvlText w:val="o"/>
      <w:lvlJc w:val="left"/>
      <w:pPr>
        <w:ind w:left="1440" w:hanging="360"/>
      </w:pPr>
      <w:rPr>
        <w:rFonts w:hint="default" w:ascii="Courier New" w:hAnsi="Courier New"/>
      </w:rPr>
    </w:lvl>
    <w:lvl w:ilvl="2" w:tplc="AAE001D8">
      <w:start w:val="1"/>
      <w:numFmt w:val="bullet"/>
      <w:lvlText w:val=""/>
      <w:lvlJc w:val="left"/>
      <w:pPr>
        <w:ind w:left="2160" w:hanging="360"/>
      </w:pPr>
      <w:rPr>
        <w:rFonts w:hint="default" w:ascii="Wingdings" w:hAnsi="Wingdings"/>
      </w:rPr>
    </w:lvl>
    <w:lvl w:ilvl="3" w:tplc="09A44B04">
      <w:start w:val="1"/>
      <w:numFmt w:val="bullet"/>
      <w:lvlText w:val=""/>
      <w:lvlJc w:val="left"/>
      <w:pPr>
        <w:ind w:left="2880" w:hanging="360"/>
      </w:pPr>
      <w:rPr>
        <w:rFonts w:hint="default" w:ascii="Symbol" w:hAnsi="Symbol"/>
      </w:rPr>
    </w:lvl>
    <w:lvl w:ilvl="4" w:tplc="4554FF46">
      <w:start w:val="1"/>
      <w:numFmt w:val="bullet"/>
      <w:lvlText w:val="o"/>
      <w:lvlJc w:val="left"/>
      <w:pPr>
        <w:ind w:left="3600" w:hanging="360"/>
      </w:pPr>
      <w:rPr>
        <w:rFonts w:hint="default" w:ascii="Courier New" w:hAnsi="Courier New"/>
      </w:rPr>
    </w:lvl>
    <w:lvl w:ilvl="5" w:tplc="A5F4EB96">
      <w:start w:val="1"/>
      <w:numFmt w:val="bullet"/>
      <w:lvlText w:val=""/>
      <w:lvlJc w:val="left"/>
      <w:pPr>
        <w:ind w:left="4320" w:hanging="360"/>
      </w:pPr>
      <w:rPr>
        <w:rFonts w:hint="default" w:ascii="Wingdings" w:hAnsi="Wingdings"/>
      </w:rPr>
    </w:lvl>
    <w:lvl w:ilvl="6" w:tplc="72A467D4">
      <w:start w:val="1"/>
      <w:numFmt w:val="bullet"/>
      <w:lvlText w:val=""/>
      <w:lvlJc w:val="left"/>
      <w:pPr>
        <w:ind w:left="5040" w:hanging="360"/>
      </w:pPr>
      <w:rPr>
        <w:rFonts w:hint="default" w:ascii="Symbol" w:hAnsi="Symbol"/>
      </w:rPr>
    </w:lvl>
    <w:lvl w:ilvl="7" w:tplc="AAE6E650">
      <w:start w:val="1"/>
      <w:numFmt w:val="bullet"/>
      <w:lvlText w:val="o"/>
      <w:lvlJc w:val="left"/>
      <w:pPr>
        <w:ind w:left="5760" w:hanging="360"/>
      </w:pPr>
      <w:rPr>
        <w:rFonts w:hint="default" w:ascii="Courier New" w:hAnsi="Courier New"/>
      </w:rPr>
    </w:lvl>
    <w:lvl w:ilvl="8" w:tplc="2D022A12">
      <w:start w:val="1"/>
      <w:numFmt w:val="bullet"/>
      <w:lvlText w:val=""/>
      <w:lvlJc w:val="left"/>
      <w:pPr>
        <w:ind w:left="6480" w:hanging="360"/>
      </w:pPr>
      <w:rPr>
        <w:rFonts w:hint="default" w:ascii="Wingdings" w:hAnsi="Wingdings"/>
      </w:rPr>
    </w:lvl>
  </w:abstractNum>
  <w:abstractNum w:abstractNumId="15" w15:restartNumberingAfterBreak="0">
    <w:nsid w:val="6B6679EB"/>
    <w:multiLevelType w:val="hybridMultilevel"/>
    <w:tmpl w:val="C9CAE496"/>
    <w:lvl w:ilvl="0" w:tplc="FFFFFFFF">
      <w:start w:val="1"/>
      <w:numFmt w:val="bullet"/>
      <w:lvlText w:val="-"/>
      <w:lvlJc w:val="left"/>
      <w:pPr>
        <w:ind w:left="720" w:hanging="360"/>
      </w:pPr>
      <w:rPr>
        <w:rFonts w:hint="default" w:ascii="&quot;&quot;Calibri&quot;,sans-serif&quot;,serif" w:hAnsi="&quot;&quot;Calibri&quot;,sans-serif&quot;,serif"/>
      </w:rPr>
    </w:lvl>
    <w:lvl w:ilvl="1" w:tplc="B470AC30">
      <w:start w:val="1"/>
      <w:numFmt w:val="bullet"/>
      <w:lvlText w:val="-"/>
      <w:lvlJc w:val="left"/>
      <w:pPr>
        <w:ind w:left="1440" w:hanging="360"/>
      </w:pPr>
      <w:rPr>
        <w:rFonts w:hint="default" w:ascii="&quot;&quot;Calibri&quot;,sans-serif&quot;,serif" w:hAnsi="&quot;&quot;Calibri&quot;,sans-serif&quot;,seri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6F63742D"/>
    <w:multiLevelType w:val="hybridMultilevel"/>
    <w:tmpl w:val="76B0C1D0"/>
    <w:lvl w:ilvl="0" w:tplc="B470AC30">
      <w:start w:val="1"/>
      <w:numFmt w:val="bullet"/>
      <w:lvlText w:val="-"/>
      <w:lvlJc w:val="left"/>
      <w:pPr>
        <w:ind w:left="720" w:hanging="360"/>
      </w:pPr>
      <w:rPr>
        <w:rFonts w:hint="default" w:ascii="&quot;&quot;Calibri&quot;,sans-serif&quot;,serif" w:hAnsi="&quot;&quot;Calibri&quot;,sans-serif&quot;,serif"/>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79E9703C"/>
    <w:multiLevelType w:val="hybridMultilevel"/>
    <w:tmpl w:val="BA22437E"/>
    <w:lvl w:ilvl="0" w:tplc="CADA97C4">
      <w:start w:val="1"/>
      <w:numFmt w:val="bullet"/>
      <w:lvlText w:val=""/>
      <w:lvlJc w:val="left"/>
      <w:pPr>
        <w:ind w:left="720" w:hanging="360"/>
      </w:pPr>
      <w:rPr>
        <w:rFonts w:hint="default" w:ascii="Symbol" w:hAnsi="Symbol"/>
      </w:rPr>
    </w:lvl>
    <w:lvl w:ilvl="1" w:tplc="CBF612E2">
      <w:start w:val="1"/>
      <w:numFmt w:val="bullet"/>
      <w:lvlText w:val="o"/>
      <w:lvlJc w:val="left"/>
      <w:pPr>
        <w:ind w:left="1440" w:hanging="360"/>
      </w:pPr>
      <w:rPr>
        <w:rFonts w:hint="default" w:ascii="Courier New" w:hAnsi="Courier New"/>
      </w:rPr>
    </w:lvl>
    <w:lvl w:ilvl="2" w:tplc="AA9CA5AA">
      <w:start w:val="1"/>
      <w:numFmt w:val="bullet"/>
      <w:lvlText w:val=""/>
      <w:lvlJc w:val="left"/>
      <w:pPr>
        <w:ind w:left="2160" w:hanging="360"/>
      </w:pPr>
      <w:rPr>
        <w:rFonts w:hint="default" w:ascii="Wingdings" w:hAnsi="Wingdings"/>
      </w:rPr>
    </w:lvl>
    <w:lvl w:ilvl="3" w:tplc="F75AEE00">
      <w:start w:val="1"/>
      <w:numFmt w:val="bullet"/>
      <w:lvlText w:val=""/>
      <w:lvlJc w:val="left"/>
      <w:pPr>
        <w:ind w:left="2880" w:hanging="360"/>
      </w:pPr>
      <w:rPr>
        <w:rFonts w:hint="default" w:ascii="Symbol" w:hAnsi="Symbol"/>
      </w:rPr>
    </w:lvl>
    <w:lvl w:ilvl="4" w:tplc="013C99B6">
      <w:start w:val="1"/>
      <w:numFmt w:val="bullet"/>
      <w:lvlText w:val="o"/>
      <w:lvlJc w:val="left"/>
      <w:pPr>
        <w:ind w:left="3600" w:hanging="360"/>
      </w:pPr>
      <w:rPr>
        <w:rFonts w:hint="default" w:ascii="Courier New" w:hAnsi="Courier New"/>
      </w:rPr>
    </w:lvl>
    <w:lvl w:ilvl="5" w:tplc="4A4A4E26">
      <w:start w:val="1"/>
      <w:numFmt w:val="bullet"/>
      <w:lvlText w:val=""/>
      <w:lvlJc w:val="left"/>
      <w:pPr>
        <w:ind w:left="4320" w:hanging="360"/>
      </w:pPr>
      <w:rPr>
        <w:rFonts w:hint="default" w:ascii="Wingdings" w:hAnsi="Wingdings"/>
      </w:rPr>
    </w:lvl>
    <w:lvl w:ilvl="6" w:tplc="98DE0E86">
      <w:start w:val="1"/>
      <w:numFmt w:val="bullet"/>
      <w:lvlText w:val=""/>
      <w:lvlJc w:val="left"/>
      <w:pPr>
        <w:ind w:left="5040" w:hanging="360"/>
      </w:pPr>
      <w:rPr>
        <w:rFonts w:hint="default" w:ascii="Symbol" w:hAnsi="Symbol"/>
      </w:rPr>
    </w:lvl>
    <w:lvl w:ilvl="7" w:tplc="89D063DE">
      <w:start w:val="1"/>
      <w:numFmt w:val="bullet"/>
      <w:lvlText w:val="o"/>
      <w:lvlJc w:val="left"/>
      <w:pPr>
        <w:ind w:left="5760" w:hanging="360"/>
      </w:pPr>
      <w:rPr>
        <w:rFonts w:hint="default" w:ascii="Courier New" w:hAnsi="Courier New"/>
      </w:rPr>
    </w:lvl>
    <w:lvl w:ilvl="8" w:tplc="AFC8066C">
      <w:start w:val="1"/>
      <w:numFmt w:val="bullet"/>
      <w:lvlText w:val=""/>
      <w:lvlJc w:val="left"/>
      <w:pPr>
        <w:ind w:left="6480" w:hanging="360"/>
      </w:pPr>
      <w:rPr>
        <w:rFonts w:hint="default" w:ascii="Wingdings" w:hAnsi="Wingdings"/>
      </w:rPr>
    </w:lvl>
  </w:abstractNum>
  <w:num w:numId="1" w16cid:durableId="322510808">
    <w:abstractNumId w:val="17"/>
  </w:num>
  <w:num w:numId="2" w16cid:durableId="29428456">
    <w:abstractNumId w:val="9"/>
  </w:num>
  <w:num w:numId="3" w16cid:durableId="806362750">
    <w:abstractNumId w:val="3"/>
  </w:num>
  <w:num w:numId="4" w16cid:durableId="725880711">
    <w:abstractNumId w:val="10"/>
  </w:num>
  <w:num w:numId="5" w16cid:durableId="440078803">
    <w:abstractNumId w:val="14"/>
  </w:num>
  <w:num w:numId="6" w16cid:durableId="268782269">
    <w:abstractNumId w:val="0"/>
  </w:num>
  <w:num w:numId="7" w16cid:durableId="1567304354">
    <w:abstractNumId w:val="13"/>
  </w:num>
  <w:num w:numId="8" w16cid:durableId="660039292">
    <w:abstractNumId w:val="11"/>
  </w:num>
  <w:num w:numId="9" w16cid:durableId="971253061">
    <w:abstractNumId w:val="5"/>
  </w:num>
  <w:num w:numId="10" w16cid:durableId="902328477">
    <w:abstractNumId w:val="1"/>
  </w:num>
  <w:num w:numId="11" w16cid:durableId="18090962">
    <w:abstractNumId w:val="7"/>
  </w:num>
  <w:num w:numId="12" w16cid:durableId="639044386">
    <w:abstractNumId w:val="2"/>
  </w:num>
  <w:num w:numId="13" w16cid:durableId="804541966">
    <w:abstractNumId w:val="12"/>
  </w:num>
  <w:num w:numId="14" w16cid:durableId="1197157441">
    <w:abstractNumId w:val="16"/>
  </w:num>
  <w:num w:numId="15" w16cid:durableId="1062826533">
    <w:abstractNumId w:val="6"/>
  </w:num>
  <w:num w:numId="16" w16cid:durableId="56058381">
    <w:abstractNumId w:val="15"/>
  </w:num>
  <w:num w:numId="17" w16cid:durableId="36971122">
    <w:abstractNumId w:val="8"/>
  </w:num>
  <w:num w:numId="18" w16cid:durableId="1074739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26C"/>
    <w:rsid w:val="00014811"/>
    <w:rsid w:val="00026C49"/>
    <w:rsid w:val="000410B7"/>
    <w:rsid w:val="00046FC8"/>
    <w:rsid w:val="0006742D"/>
    <w:rsid w:val="0007126B"/>
    <w:rsid w:val="00083BC6"/>
    <w:rsid w:val="00095E18"/>
    <w:rsid w:val="000B0E88"/>
    <w:rsid w:val="000B10F4"/>
    <w:rsid w:val="0012796B"/>
    <w:rsid w:val="0015040A"/>
    <w:rsid w:val="00182E2B"/>
    <w:rsid w:val="00191BE8"/>
    <w:rsid w:val="001B5DF7"/>
    <w:rsid w:val="001C4D89"/>
    <w:rsid w:val="001F2D7D"/>
    <w:rsid w:val="0024178B"/>
    <w:rsid w:val="00242E13"/>
    <w:rsid w:val="002811C0"/>
    <w:rsid w:val="002D4293"/>
    <w:rsid w:val="002D7BC8"/>
    <w:rsid w:val="002E0911"/>
    <w:rsid w:val="002F6123"/>
    <w:rsid w:val="0032339F"/>
    <w:rsid w:val="00330CC4"/>
    <w:rsid w:val="00333B79"/>
    <w:rsid w:val="003370C4"/>
    <w:rsid w:val="00343EEE"/>
    <w:rsid w:val="00353C9B"/>
    <w:rsid w:val="003627C0"/>
    <w:rsid w:val="0036607C"/>
    <w:rsid w:val="00391621"/>
    <w:rsid w:val="00392066"/>
    <w:rsid w:val="003B79C1"/>
    <w:rsid w:val="003D7EBE"/>
    <w:rsid w:val="003E0EC0"/>
    <w:rsid w:val="003E4430"/>
    <w:rsid w:val="003F7616"/>
    <w:rsid w:val="0040274C"/>
    <w:rsid w:val="00407485"/>
    <w:rsid w:val="00422097"/>
    <w:rsid w:val="00431427"/>
    <w:rsid w:val="004558C0"/>
    <w:rsid w:val="004818D5"/>
    <w:rsid w:val="00485A3F"/>
    <w:rsid w:val="004B03CE"/>
    <w:rsid w:val="004B6E5C"/>
    <w:rsid w:val="004D2313"/>
    <w:rsid w:val="004E1483"/>
    <w:rsid w:val="004E7CE2"/>
    <w:rsid w:val="00533DDF"/>
    <w:rsid w:val="00547D74"/>
    <w:rsid w:val="00561C3B"/>
    <w:rsid w:val="00564973"/>
    <w:rsid w:val="00573031"/>
    <w:rsid w:val="005857D0"/>
    <w:rsid w:val="005A1BC3"/>
    <w:rsid w:val="005E6679"/>
    <w:rsid w:val="00617F30"/>
    <w:rsid w:val="006234C6"/>
    <w:rsid w:val="00632564"/>
    <w:rsid w:val="00644561"/>
    <w:rsid w:val="00656765"/>
    <w:rsid w:val="00673A79"/>
    <w:rsid w:val="00683A22"/>
    <w:rsid w:val="0068751A"/>
    <w:rsid w:val="00690D3D"/>
    <w:rsid w:val="00693694"/>
    <w:rsid w:val="00697B83"/>
    <w:rsid w:val="00697FF7"/>
    <w:rsid w:val="006B6AEC"/>
    <w:rsid w:val="006C114C"/>
    <w:rsid w:val="006C5220"/>
    <w:rsid w:val="006D535C"/>
    <w:rsid w:val="00702FE5"/>
    <w:rsid w:val="00715591"/>
    <w:rsid w:val="00717B6F"/>
    <w:rsid w:val="0073425B"/>
    <w:rsid w:val="007537CC"/>
    <w:rsid w:val="007549FE"/>
    <w:rsid w:val="007646C0"/>
    <w:rsid w:val="00776C51"/>
    <w:rsid w:val="0078558C"/>
    <w:rsid w:val="007869DD"/>
    <w:rsid w:val="00793A14"/>
    <w:rsid w:val="007D04EF"/>
    <w:rsid w:val="007D74C0"/>
    <w:rsid w:val="007E5BCA"/>
    <w:rsid w:val="007F3AB6"/>
    <w:rsid w:val="00811B9D"/>
    <w:rsid w:val="008376C0"/>
    <w:rsid w:val="00872449"/>
    <w:rsid w:val="008A2945"/>
    <w:rsid w:val="008A34CF"/>
    <w:rsid w:val="008E582E"/>
    <w:rsid w:val="008E6BAA"/>
    <w:rsid w:val="00905178"/>
    <w:rsid w:val="00913F95"/>
    <w:rsid w:val="00920E35"/>
    <w:rsid w:val="00943211"/>
    <w:rsid w:val="00956CFA"/>
    <w:rsid w:val="00982455"/>
    <w:rsid w:val="00984B5E"/>
    <w:rsid w:val="009B0971"/>
    <w:rsid w:val="009C23EC"/>
    <w:rsid w:val="009C52E5"/>
    <w:rsid w:val="009D545C"/>
    <w:rsid w:val="009E7B0E"/>
    <w:rsid w:val="00A03743"/>
    <w:rsid w:val="00A04363"/>
    <w:rsid w:val="00A43BF4"/>
    <w:rsid w:val="00A46853"/>
    <w:rsid w:val="00A522CD"/>
    <w:rsid w:val="00A61A71"/>
    <w:rsid w:val="00AF4E63"/>
    <w:rsid w:val="00B0180A"/>
    <w:rsid w:val="00B13AAD"/>
    <w:rsid w:val="00B572D2"/>
    <w:rsid w:val="00B7030F"/>
    <w:rsid w:val="00B75E74"/>
    <w:rsid w:val="00B77C21"/>
    <w:rsid w:val="00B83BD0"/>
    <w:rsid w:val="00B84976"/>
    <w:rsid w:val="00BA50BE"/>
    <w:rsid w:val="00BB373D"/>
    <w:rsid w:val="00BC6186"/>
    <w:rsid w:val="00BE3136"/>
    <w:rsid w:val="00BE7BAF"/>
    <w:rsid w:val="00BF6E6E"/>
    <w:rsid w:val="00C05022"/>
    <w:rsid w:val="00C15606"/>
    <w:rsid w:val="00C3626C"/>
    <w:rsid w:val="00C37A9F"/>
    <w:rsid w:val="00C55BA2"/>
    <w:rsid w:val="00C80B3D"/>
    <w:rsid w:val="00C94C58"/>
    <w:rsid w:val="00C976B8"/>
    <w:rsid w:val="00CB39D6"/>
    <w:rsid w:val="00D61B1A"/>
    <w:rsid w:val="00D7162A"/>
    <w:rsid w:val="00D90CBE"/>
    <w:rsid w:val="00D91758"/>
    <w:rsid w:val="00D97438"/>
    <w:rsid w:val="00D97EC8"/>
    <w:rsid w:val="00DA735D"/>
    <w:rsid w:val="00DB4504"/>
    <w:rsid w:val="00DC2501"/>
    <w:rsid w:val="00DC66EF"/>
    <w:rsid w:val="00DC7F1B"/>
    <w:rsid w:val="00DE59C5"/>
    <w:rsid w:val="00DE6196"/>
    <w:rsid w:val="00DE75FB"/>
    <w:rsid w:val="00DF0E01"/>
    <w:rsid w:val="00DF1372"/>
    <w:rsid w:val="00DF7E3C"/>
    <w:rsid w:val="00E02248"/>
    <w:rsid w:val="00E06F65"/>
    <w:rsid w:val="00E16027"/>
    <w:rsid w:val="00E24D35"/>
    <w:rsid w:val="00E36478"/>
    <w:rsid w:val="00E74440"/>
    <w:rsid w:val="00EB46AB"/>
    <w:rsid w:val="00EC16BF"/>
    <w:rsid w:val="00EE7EF1"/>
    <w:rsid w:val="00F216D9"/>
    <w:rsid w:val="00F34476"/>
    <w:rsid w:val="00F532A7"/>
    <w:rsid w:val="00F81E2F"/>
    <w:rsid w:val="00F87D6D"/>
    <w:rsid w:val="00F9643B"/>
    <w:rsid w:val="00FB7547"/>
    <w:rsid w:val="00FD2790"/>
    <w:rsid w:val="00FE25A7"/>
    <w:rsid w:val="00FE5CE5"/>
    <w:rsid w:val="00FF418F"/>
    <w:rsid w:val="00FF637E"/>
    <w:rsid w:val="01857DB6"/>
    <w:rsid w:val="0245AA96"/>
    <w:rsid w:val="02CE47C8"/>
    <w:rsid w:val="030DC3B9"/>
    <w:rsid w:val="03D37592"/>
    <w:rsid w:val="03DB3003"/>
    <w:rsid w:val="040CAF87"/>
    <w:rsid w:val="046D8918"/>
    <w:rsid w:val="055B7066"/>
    <w:rsid w:val="05EDBD83"/>
    <w:rsid w:val="0661CADE"/>
    <w:rsid w:val="067F7D66"/>
    <w:rsid w:val="0686DECF"/>
    <w:rsid w:val="069EC703"/>
    <w:rsid w:val="06B1DB1D"/>
    <w:rsid w:val="06F50313"/>
    <w:rsid w:val="0746167F"/>
    <w:rsid w:val="078657DE"/>
    <w:rsid w:val="0884EBE6"/>
    <w:rsid w:val="09632002"/>
    <w:rsid w:val="0A6CC7D5"/>
    <w:rsid w:val="0AB6B8E6"/>
    <w:rsid w:val="0BDA6B79"/>
    <w:rsid w:val="0C654076"/>
    <w:rsid w:val="0C941083"/>
    <w:rsid w:val="0D1F7166"/>
    <w:rsid w:val="0D7A9323"/>
    <w:rsid w:val="0DD6A3D0"/>
    <w:rsid w:val="0E841865"/>
    <w:rsid w:val="0F49A678"/>
    <w:rsid w:val="0FB361E4"/>
    <w:rsid w:val="0FE9C03F"/>
    <w:rsid w:val="10FCA846"/>
    <w:rsid w:val="114ABCB5"/>
    <w:rsid w:val="128BDD04"/>
    <w:rsid w:val="131059D9"/>
    <w:rsid w:val="13728114"/>
    <w:rsid w:val="148035D0"/>
    <w:rsid w:val="1509B91A"/>
    <w:rsid w:val="15100F79"/>
    <w:rsid w:val="15259D36"/>
    <w:rsid w:val="15B03316"/>
    <w:rsid w:val="16A37FAA"/>
    <w:rsid w:val="173E7193"/>
    <w:rsid w:val="1746CC73"/>
    <w:rsid w:val="17DD1B15"/>
    <w:rsid w:val="180D811B"/>
    <w:rsid w:val="186471E5"/>
    <w:rsid w:val="191917AA"/>
    <w:rsid w:val="19765C65"/>
    <w:rsid w:val="19874B57"/>
    <w:rsid w:val="19A892F9"/>
    <w:rsid w:val="1A178662"/>
    <w:rsid w:val="1B0DD337"/>
    <w:rsid w:val="1C77B342"/>
    <w:rsid w:val="1C806392"/>
    <w:rsid w:val="1C81DE3B"/>
    <w:rsid w:val="1CA8B7C3"/>
    <w:rsid w:val="1CF1A8A6"/>
    <w:rsid w:val="1D561903"/>
    <w:rsid w:val="1DCBB349"/>
    <w:rsid w:val="1DFC137D"/>
    <w:rsid w:val="1E0C115E"/>
    <w:rsid w:val="1E21ED69"/>
    <w:rsid w:val="1E596746"/>
    <w:rsid w:val="1E72C7B4"/>
    <w:rsid w:val="1EDDCEFF"/>
    <w:rsid w:val="1EF98A10"/>
    <w:rsid w:val="1F22C66D"/>
    <w:rsid w:val="1FCC78FB"/>
    <w:rsid w:val="20041693"/>
    <w:rsid w:val="2033A6F6"/>
    <w:rsid w:val="20D3A05D"/>
    <w:rsid w:val="20F8C691"/>
    <w:rsid w:val="21263D9A"/>
    <w:rsid w:val="22827E2C"/>
    <w:rsid w:val="22DC7289"/>
    <w:rsid w:val="244A6D01"/>
    <w:rsid w:val="249B4FFF"/>
    <w:rsid w:val="24B2859E"/>
    <w:rsid w:val="250073D9"/>
    <w:rsid w:val="25C37FC0"/>
    <w:rsid w:val="25E66D0C"/>
    <w:rsid w:val="25F8A95C"/>
    <w:rsid w:val="265E26F2"/>
    <w:rsid w:val="2687BE92"/>
    <w:rsid w:val="27352E9B"/>
    <w:rsid w:val="2751B553"/>
    <w:rsid w:val="27950F99"/>
    <w:rsid w:val="2811E892"/>
    <w:rsid w:val="283EA1BC"/>
    <w:rsid w:val="28F00976"/>
    <w:rsid w:val="293F57AE"/>
    <w:rsid w:val="29E90053"/>
    <w:rsid w:val="2A149126"/>
    <w:rsid w:val="2B1C89B8"/>
    <w:rsid w:val="2C28EB05"/>
    <w:rsid w:val="2C382729"/>
    <w:rsid w:val="2C6F83F7"/>
    <w:rsid w:val="2CD2A30C"/>
    <w:rsid w:val="2D1C5EB6"/>
    <w:rsid w:val="2D3A7BFC"/>
    <w:rsid w:val="2D7C817E"/>
    <w:rsid w:val="2D8C345E"/>
    <w:rsid w:val="2E2C6056"/>
    <w:rsid w:val="2E9343F4"/>
    <w:rsid w:val="2ED16B55"/>
    <w:rsid w:val="2F297D07"/>
    <w:rsid w:val="2F9E8C43"/>
    <w:rsid w:val="308B983E"/>
    <w:rsid w:val="3099E582"/>
    <w:rsid w:val="30B89F78"/>
    <w:rsid w:val="30CEB6EC"/>
    <w:rsid w:val="315EB86D"/>
    <w:rsid w:val="317E93D1"/>
    <w:rsid w:val="31DA5890"/>
    <w:rsid w:val="3253D006"/>
    <w:rsid w:val="3285DC89"/>
    <w:rsid w:val="3340CDEA"/>
    <w:rsid w:val="33CB0F42"/>
    <w:rsid w:val="35FA6459"/>
    <w:rsid w:val="36319C5E"/>
    <w:rsid w:val="36FAE0C5"/>
    <w:rsid w:val="374D1190"/>
    <w:rsid w:val="37702CD6"/>
    <w:rsid w:val="38294BEE"/>
    <w:rsid w:val="39A411A8"/>
    <w:rsid w:val="3ACCEA9E"/>
    <w:rsid w:val="3ACF7721"/>
    <w:rsid w:val="3B607D8F"/>
    <w:rsid w:val="3BB04D1C"/>
    <w:rsid w:val="3BD7B72C"/>
    <w:rsid w:val="3C29D051"/>
    <w:rsid w:val="3C71BA1E"/>
    <w:rsid w:val="3D016400"/>
    <w:rsid w:val="3D1B0E5A"/>
    <w:rsid w:val="3D3E1777"/>
    <w:rsid w:val="3DA15A67"/>
    <w:rsid w:val="3E1293E8"/>
    <w:rsid w:val="3E37EE34"/>
    <w:rsid w:val="3E4F2B5E"/>
    <w:rsid w:val="3E66DA13"/>
    <w:rsid w:val="3EAD5EDE"/>
    <w:rsid w:val="3ED9570D"/>
    <w:rsid w:val="3EEAB0F8"/>
    <w:rsid w:val="3F2DA20F"/>
    <w:rsid w:val="3FA05060"/>
    <w:rsid w:val="4001391A"/>
    <w:rsid w:val="40905237"/>
    <w:rsid w:val="40C44DF5"/>
    <w:rsid w:val="40F0F764"/>
    <w:rsid w:val="4160691A"/>
    <w:rsid w:val="41C0BEAB"/>
    <w:rsid w:val="4208E9A7"/>
    <w:rsid w:val="42F0A0F7"/>
    <w:rsid w:val="434CEFDB"/>
    <w:rsid w:val="4357369D"/>
    <w:rsid w:val="43B0821F"/>
    <w:rsid w:val="43C467F9"/>
    <w:rsid w:val="44696FD1"/>
    <w:rsid w:val="44976C08"/>
    <w:rsid w:val="44E17C60"/>
    <w:rsid w:val="4558F517"/>
    <w:rsid w:val="457A0365"/>
    <w:rsid w:val="46CD786A"/>
    <w:rsid w:val="46F5AF55"/>
    <w:rsid w:val="48233F2D"/>
    <w:rsid w:val="48A890AF"/>
    <w:rsid w:val="48B475A9"/>
    <w:rsid w:val="48C4808E"/>
    <w:rsid w:val="4934E027"/>
    <w:rsid w:val="49C33D1B"/>
    <w:rsid w:val="4C196CB6"/>
    <w:rsid w:val="4C24AFD9"/>
    <w:rsid w:val="4CE71D42"/>
    <w:rsid w:val="4D32E223"/>
    <w:rsid w:val="4D5EE610"/>
    <w:rsid w:val="4D9066CE"/>
    <w:rsid w:val="4D9A80B1"/>
    <w:rsid w:val="4F9CB5D8"/>
    <w:rsid w:val="507D12E9"/>
    <w:rsid w:val="510B5B38"/>
    <w:rsid w:val="510FAA62"/>
    <w:rsid w:val="5137B6DD"/>
    <w:rsid w:val="5260A25C"/>
    <w:rsid w:val="528D3F45"/>
    <w:rsid w:val="52A43BFC"/>
    <w:rsid w:val="52BCEE2E"/>
    <w:rsid w:val="533ABFC1"/>
    <w:rsid w:val="53A82F9A"/>
    <w:rsid w:val="54358853"/>
    <w:rsid w:val="5452122B"/>
    <w:rsid w:val="549E4D5A"/>
    <w:rsid w:val="54A82C2A"/>
    <w:rsid w:val="552EE10E"/>
    <w:rsid w:val="556ACFAD"/>
    <w:rsid w:val="55BA6FC3"/>
    <w:rsid w:val="55EE4287"/>
    <w:rsid w:val="55F8F903"/>
    <w:rsid w:val="562B47A6"/>
    <w:rsid w:val="5776B534"/>
    <w:rsid w:val="577F391C"/>
    <w:rsid w:val="579C82E6"/>
    <w:rsid w:val="5828C4D8"/>
    <w:rsid w:val="58475149"/>
    <w:rsid w:val="586DFB31"/>
    <w:rsid w:val="597DB317"/>
    <w:rsid w:val="5A6CB360"/>
    <w:rsid w:val="5A887B9C"/>
    <w:rsid w:val="5A96BA9B"/>
    <w:rsid w:val="5AE68D38"/>
    <w:rsid w:val="5BB4EB51"/>
    <w:rsid w:val="5BF55A5D"/>
    <w:rsid w:val="5BFD40DB"/>
    <w:rsid w:val="5C2A82FA"/>
    <w:rsid w:val="5C2D2EA1"/>
    <w:rsid w:val="5C4C1156"/>
    <w:rsid w:val="5CADB101"/>
    <w:rsid w:val="5CB8DD5B"/>
    <w:rsid w:val="5CFDB30E"/>
    <w:rsid w:val="5D25A2D6"/>
    <w:rsid w:val="5D8E9D01"/>
    <w:rsid w:val="5DAD1067"/>
    <w:rsid w:val="5E7FAE53"/>
    <w:rsid w:val="5EF35A95"/>
    <w:rsid w:val="5FBD2F7D"/>
    <w:rsid w:val="5FF43BF4"/>
    <w:rsid w:val="601E01CF"/>
    <w:rsid w:val="602E58CC"/>
    <w:rsid w:val="603D633B"/>
    <w:rsid w:val="60C78434"/>
    <w:rsid w:val="61159702"/>
    <w:rsid w:val="6161819E"/>
    <w:rsid w:val="62827C00"/>
    <w:rsid w:val="62844B41"/>
    <w:rsid w:val="629036F8"/>
    <w:rsid w:val="632363B9"/>
    <w:rsid w:val="6378468E"/>
    <w:rsid w:val="63B47A95"/>
    <w:rsid w:val="640CB9E7"/>
    <w:rsid w:val="6487373E"/>
    <w:rsid w:val="649D434F"/>
    <w:rsid w:val="649FF726"/>
    <w:rsid w:val="64A7B99E"/>
    <w:rsid w:val="64AE80B9"/>
    <w:rsid w:val="65444791"/>
    <w:rsid w:val="654960A0"/>
    <w:rsid w:val="65BB870F"/>
    <w:rsid w:val="6650D13C"/>
    <w:rsid w:val="66592911"/>
    <w:rsid w:val="6672D32B"/>
    <w:rsid w:val="66D9488C"/>
    <w:rsid w:val="670A2ACE"/>
    <w:rsid w:val="6838E4B2"/>
    <w:rsid w:val="686516DB"/>
    <w:rsid w:val="687637D9"/>
    <w:rsid w:val="687DD55C"/>
    <w:rsid w:val="68EF3334"/>
    <w:rsid w:val="69027EA5"/>
    <w:rsid w:val="6909AB77"/>
    <w:rsid w:val="694CD743"/>
    <w:rsid w:val="6A33D00F"/>
    <w:rsid w:val="6A5B53D5"/>
    <w:rsid w:val="6ABC21A8"/>
    <w:rsid w:val="6B8AABC3"/>
    <w:rsid w:val="6C0DB891"/>
    <w:rsid w:val="6C207A42"/>
    <w:rsid w:val="6C990083"/>
    <w:rsid w:val="6D0E41FC"/>
    <w:rsid w:val="6D4CC929"/>
    <w:rsid w:val="6DA5D9A5"/>
    <w:rsid w:val="6DB3D56C"/>
    <w:rsid w:val="6DBD9F13"/>
    <w:rsid w:val="6DBF3065"/>
    <w:rsid w:val="6E96D0BE"/>
    <w:rsid w:val="6E9C8D13"/>
    <w:rsid w:val="6FCE8260"/>
    <w:rsid w:val="6FD01485"/>
    <w:rsid w:val="702170A8"/>
    <w:rsid w:val="70743246"/>
    <w:rsid w:val="70E631FA"/>
    <w:rsid w:val="70FE3252"/>
    <w:rsid w:val="713D6EDA"/>
    <w:rsid w:val="71C99395"/>
    <w:rsid w:val="721EA707"/>
    <w:rsid w:val="722999F3"/>
    <w:rsid w:val="729426D4"/>
    <w:rsid w:val="7302483E"/>
    <w:rsid w:val="733B12B4"/>
    <w:rsid w:val="73DB6997"/>
    <w:rsid w:val="741389E0"/>
    <w:rsid w:val="7423D422"/>
    <w:rsid w:val="74CB1988"/>
    <w:rsid w:val="74D396E6"/>
    <w:rsid w:val="75493DFF"/>
    <w:rsid w:val="75F5F52B"/>
    <w:rsid w:val="767339FB"/>
    <w:rsid w:val="76C8165D"/>
    <w:rsid w:val="7728A76E"/>
    <w:rsid w:val="77382589"/>
    <w:rsid w:val="773C867F"/>
    <w:rsid w:val="77A12393"/>
    <w:rsid w:val="77AE27CB"/>
    <w:rsid w:val="77E2E1A8"/>
    <w:rsid w:val="785429F3"/>
    <w:rsid w:val="792208E8"/>
    <w:rsid w:val="79520B1F"/>
    <w:rsid w:val="798ED3B1"/>
    <w:rsid w:val="79E94271"/>
    <w:rsid w:val="7A43EC18"/>
    <w:rsid w:val="7B538783"/>
    <w:rsid w:val="7B594D15"/>
    <w:rsid w:val="7C69B8F2"/>
    <w:rsid w:val="7C897D58"/>
    <w:rsid w:val="7C90259C"/>
    <w:rsid w:val="7CA8B5EE"/>
    <w:rsid w:val="7CE27622"/>
    <w:rsid w:val="7CF41AE7"/>
    <w:rsid w:val="7D4CCB3F"/>
    <w:rsid w:val="7E2B62D4"/>
    <w:rsid w:val="7EC5EBF1"/>
    <w:rsid w:val="7EEF571C"/>
    <w:rsid w:val="7EF83B63"/>
    <w:rsid w:val="7F725B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59FC"/>
  <w15:chartTrackingRefBased/>
  <w15:docId w15:val="{A71A18F2-D5EF-4EA7-AF76-EA4585AA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626C"/>
    <w:pPr>
      <w:widowControl w:val="0"/>
      <w:suppressAutoHyphens/>
      <w:spacing w:after="0" w:line="240" w:lineRule="auto"/>
    </w:pPr>
    <w:rPr>
      <w:rFonts w:ascii="Liberation Sans" w:hAnsi="Liberation Sans" w:eastAsia="SimSun" w:cs="Mangal"/>
      <w:sz w:val="24"/>
      <w:szCs w:val="24"/>
      <w:lang w:eastAsia="zh-CN" w:bidi="hi-IN"/>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aliases w:val="ParagrapheLEXSI,Listes,Liste 1,Paragraphe de liste serré,Sémaphores Puces"/>
    <w:basedOn w:val="Normal"/>
    <w:link w:val="ParagraphedelisteCar"/>
    <w:uiPriority w:val="34"/>
    <w:qFormat/>
    <w:rsid w:val="00C3626C"/>
    <w:pPr>
      <w:ind w:left="720"/>
      <w:contextualSpacing/>
    </w:pPr>
    <w:rPr>
      <w:szCs w:val="21"/>
    </w:rPr>
  </w:style>
  <w:style w:type="paragraph" w:styleId="En-tte">
    <w:name w:val="header"/>
    <w:basedOn w:val="Normal"/>
    <w:link w:val="En-tteCar"/>
    <w:uiPriority w:val="99"/>
    <w:unhideWhenUsed/>
    <w:rsid w:val="00C3626C"/>
    <w:pPr>
      <w:tabs>
        <w:tab w:val="center" w:pos="4536"/>
        <w:tab w:val="right" w:pos="9072"/>
      </w:tabs>
    </w:pPr>
    <w:rPr>
      <w:szCs w:val="21"/>
    </w:rPr>
  </w:style>
  <w:style w:type="character" w:styleId="En-tteCar" w:customStyle="1">
    <w:name w:val="En-tête Car"/>
    <w:basedOn w:val="Policepardfaut"/>
    <w:link w:val="En-tte"/>
    <w:uiPriority w:val="99"/>
    <w:rsid w:val="00C3626C"/>
    <w:rPr>
      <w:rFonts w:ascii="Liberation Sans" w:hAnsi="Liberation Sans" w:eastAsia="SimSun" w:cs="Mangal"/>
      <w:sz w:val="24"/>
      <w:szCs w:val="21"/>
      <w:lang w:eastAsia="zh-CN" w:bidi="hi-IN"/>
    </w:rPr>
  </w:style>
  <w:style w:type="paragraph" w:styleId="Pieddepage">
    <w:name w:val="footer"/>
    <w:basedOn w:val="Normal"/>
    <w:link w:val="PieddepageCar"/>
    <w:uiPriority w:val="99"/>
    <w:unhideWhenUsed/>
    <w:rsid w:val="00C3626C"/>
    <w:pPr>
      <w:tabs>
        <w:tab w:val="center" w:pos="4536"/>
        <w:tab w:val="right" w:pos="9072"/>
      </w:tabs>
    </w:pPr>
    <w:rPr>
      <w:szCs w:val="21"/>
    </w:rPr>
  </w:style>
  <w:style w:type="character" w:styleId="PieddepageCar" w:customStyle="1">
    <w:name w:val="Pied de page Car"/>
    <w:basedOn w:val="Policepardfaut"/>
    <w:link w:val="Pieddepage"/>
    <w:uiPriority w:val="99"/>
    <w:rsid w:val="00C3626C"/>
    <w:rPr>
      <w:rFonts w:ascii="Liberation Sans" w:hAnsi="Liberation Sans" w:eastAsia="SimSun" w:cs="Mangal"/>
      <w:sz w:val="24"/>
      <w:szCs w:val="21"/>
      <w:lang w:eastAsia="zh-CN" w:bidi="hi-IN"/>
    </w:rPr>
  </w:style>
  <w:style w:type="paragraph" w:styleId="Corpsdetexte2">
    <w:name w:val="Body Text 2"/>
    <w:basedOn w:val="Normal"/>
    <w:link w:val="Corpsdetexte2Car"/>
    <w:qFormat/>
    <w:rsid w:val="001B5DF7"/>
    <w:pPr>
      <w:jc w:val="both"/>
    </w:pPr>
  </w:style>
  <w:style w:type="character" w:styleId="Corpsdetexte2Car" w:customStyle="1">
    <w:name w:val="Corps de texte 2 Car"/>
    <w:basedOn w:val="Policepardfaut"/>
    <w:link w:val="Corpsdetexte2"/>
    <w:rsid w:val="001B5DF7"/>
    <w:rPr>
      <w:rFonts w:ascii="Liberation Sans" w:hAnsi="Liberation Sans" w:eastAsia="SimSun" w:cs="Mangal"/>
      <w:sz w:val="24"/>
      <w:szCs w:val="24"/>
      <w:lang w:eastAsia="zh-CN" w:bidi="hi-IN"/>
    </w:rPr>
  </w:style>
  <w:style w:type="character" w:styleId="Lienhypertexte">
    <w:name w:val="Hyperlink"/>
    <w:basedOn w:val="Policepardfaut"/>
    <w:uiPriority w:val="99"/>
    <w:unhideWhenUsed/>
    <w:rsid w:val="001B5DF7"/>
    <w:rPr>
      <w:color w:val="0563C1" w:themeColor="hyperlink"/>
      <w:u w:val="single"/>
    </w:rPr>
  </w:style>
  <w:style w:type="character" w:styleId="cf01" w:customStyle="1">
    <w:name w:val="cf01"/>
    <w:basedOn w:val="Policepardfaut"/>
    <w:rsid w:val="00656765"/>
    <w:rPr>
      <w:rFonts w:hint="default" w:ascii="Segoe UI" w:hAnsi="Segoe UI" w:cs="Segoe UI"/>
      <w:sz w:val="18"/>
      <w:szCs w:val="18"/>
    </w:rPr>
  </w:style>
  <w:style w:type="paragraph" w:styleId="Textedebulles">
    <w:name w:val="Balloon Text"/>
    <w:basedOn w:val="Normal"/>
    <w:link w:val="TextedebullesCar"/>
    <w:uiPriority w:val="99"/>
    <w:semiHidden/>
    <w:unhideWhenUsed/>
    <w:rsid w:val="00FE25A7"/>
    <w:rPr>
      <w:rFonts w:ascii="Arial" w:hAnsi="Arial"/>
      <w:sz w:val="18"/>
      <w:szCs w:val="16"/>
    </w:rPr>
  </w:style>
  <w:style w:type="character" w:styleId="TextedebullesCar" w:customStyle="1">
    <w:name w:val="Texte de bulles Car"/>
    <w:basedOn w:val="Policepardfaut"/>
    <w:link w:val="Textedebulles"/>
    <w:uiPriority w:val="99"/>
    <w:semiHidden/>
    <w:rsid w:val="00FE25A7"/>
    <w:rPr>
      <w:rFonts w:ascii="Arial" w:hAnsi="Arial" w:eastAsia="SimSun" w:cs="Mangal"/>
      <w:sz w:val="18"/>
      <w:szCs w:val="16"/>
      <w:lang w:eastAsia="zh-CN" w:bidi="hi-IN"/>
    </w:rPr>
  </w:style>
  <w:style w:type="character" w:styleId="Marquedecommentaire">
    <w:name w:val="annotation reference"/>
    <w:basedOn w:val="Policepardfaut"/>
    <w:uiPriority w:val="99"/>
    <w:semiHidden/>
    <w:unhideWhenUsed/>
    <w:rsid w:val="00D91758"/>
    <w:rPr>
      <w:sz w:val="16"/>
      <w:szCs w:val="16"/>
    </w:rPr>
  </w:style>
  <w:style w:type="paragraph" w:styleId="Commentaire">
    <w:name w:val="annotation text"/>
    <w:basedOn w:val="Normal"/>
    <w:link w:val="CommentaireCar"/>
    <w:uiPriority w:val="99"/>
    <w:semiHidden/>
    <w:unhideWhenUsed/>
    <w:rsid w:val="00D91758"/>
    <w:rPr>
      <w:sz w:val="20"/>
      <w:szCs w:val="18"/>
    </w:rPr>
  </w:style>
  <w:style w:type="character" w:styleId="CommentaireCar" w:customStyle="1">
    <w:name w:val="Commentaire Car"/>
    <w:basedOn w:val="Policepardfaut"/>
    <w:link w:val="Commentaire"/>
    <w:uiPriority w:val="99"/>
    <w:semiHidden/>
    <w:rsid w:val="00D91758"/>
    <w:rPr>
      <w:rFonts w:ascii="Liberation Sans" w:hAnsi="Liberation Sans" w:eastAsia="SimSun" w:cs="Mangal"/>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D91758"/>
    <w:rPr>
      <w:b/>
      <w:bCs/>
    </w:rPr>
  </w:style>
  <w:style w:type="character" w:styleId="ObjetducommentaireCar" w:customStyle="1">
    <w:name w:val="Objet du commentaire Car"/>
    <w:basedOn w:val="CommentaireCar"/>
    <w:link w:val="Objetducommentaire"/>
    <w:uiPriority w:val="99"/>
    <w:semiHidden/>
    <w:rsid w:val="00D91758"/>
    <w:rPr>
      <w:rFonts w:ascii="Liberation Sans" w:hAnsi="Liberation Sans" w:eastAsia="SimSun" w:cs="Mangal"/>
      <w:b/>
      <w:bCs/>
      <w:sz w:val="20"/>
      <w:szCs w:val="18"/>
      <w:lang w:eastAsia="zh-CN" w:bidi="hi-IN"/>
    </w:rPr>
  </w:style>
  <w:style w:type="character" w:styleId="ParagraphedelisteCar" w:customStyle="1">
    <w:name w:val="Paragraphe de liste Car"/>
    <w:aliases w:val="ParagrapheLEXSI Car,Listes Car,Liste 1 Car,Paragraphe de liste serré Car,Sémaphores Puces Car"/>
    <w:basedOn w:val="Policepardfaut"/>
    <w:link w:val="Paragraphedeliste"/>
    <w:uiPriority w:val="34"/>
    <w:qFormat/>
    <w:rsid w:val="00561C3B"/>
    <w:rPr>
      <w:rFonts w:ascii="Liberation Sans" w:hAnsi="Liberation Sans" w:eastAsia="SimSun" w:cs="Mangal"/>
      <w:sz w:val="24"/>
      <w:szCs w:val="21"/>
      <w:lang w:eastAsia="zh-CN" w:bidi="hi-IN"/>
    </w:rPr>
  </w:style>
  <w:style w:type="character" w:styleId="normaltextrun" w:customStyle="1">
    <w:name w:val="normaltextrun"/>
    <w:basedOn w:val="Policepardfaut"/>
    <w:rsid w:val="00561C3B"/>
  </w:style>
  <w:style w:type="paragraph" w:styleId="paragraph" w:customStyle="1">
    <w:name w:val="paragraph"/>
    <w:basedOn w:val="Normal"/>
    <w:rsid w:val="002D4293"/>
    <w:pPr>
      <w:widowControl/>
      <w:suppressAutoHyphens w:val="0"/>
      <w:spacing w:before="100" w:beforeAutospacing="1" w:after="100" w:afterAutospacing="1"/>
    </w:pPr>
    <w:rPr>
      <w:rFonts w:ascii="Times New Roman" w:hAnsi="Times New Roman" w:eastAsia="Times New Roman" w:cs="Times New Roman"/>
      <w:lang w:eastAsia="fr-FR" w:bidi="ar-SA"/>
    </w:rPr>
  </w:style>
  <w:style w:type="character" w:styleId="eop" w:customStyle="1">
    <w:name w:val="eop"/>
    <w:basedOn w:val="Policepardfaut"/>
    <w:rsid w:val="002D4293"/>
  </w:style>
  <w:style w:type="table" w:styleId="Grilledutableau">
    <w:name w:val="Table Grid"/>
    <w:basedOn w:val="TableauNormal"/>
    <w:rsid w:val="008A2945"/>
    <w:rPr>
      <w:rFonts w:eastAsiaTheme="minorEastAsia"/>
      <w:lang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nonrsolue">
    <w:name w:val="Unresolved Mention"/>
    <w:basedOn w:val="Policepardfaut"/>
    <w:uiPriority w:val="99"/>
    <w:semiHidden/>
    <w:unhideWhenUsed/>
    <w:rsid w:val="00422097"/>
    <w:rPr>
      <w:color w:val="605E5C"/>
      <w:shd w:val="clear" w:color="auto" w:fill="E1DFDD"/>
    </w:rPr>
  </w:style>
  <w:style w:type="character" w:styleId="Lienhypertextesuivivisit">
    <w:name w:val="FollowedHyperlink"/>
    <w:basedOn w:val="Policepardfaut"/>
    <w:uiPriority w:val="99"/>
    <w:semiHidden/>
    <w:unhideWhenUsed/>
    <w:rsid w:val="00982455"/>
    <w:rPr>
      <w:color w:val="954F72" w:themeColor="followedHyperlink"/>
      <w:u w:val="single"/>
    </w:rPr>
  </w:style>
  <w:style w:type="paragraph" w:styleId="NormalWeb">
    <w:name w:val="Normal (Web)"/>
    <w:basedOn w:val="Normal"/>
    <w:uiPriority w:val="99"/>
    <w:semiHidden/>
    <w:unhideWhenUsed/>
    <w:rsid w:val="00547D74"/>
    <w:pPr>
      <w:widowControl/>
      <w:suppressAutoHyphens w:val="0"/>
      <w:spacing w:before="100" w:beforeAutospacing="1" w:after="100" w:afterAutospacing="1"/>
    </w:pPr>
    <w:rPr>
      <w:rFonts w:ascii="Times New Roman" w:hAnsi="Times New Roman" w:eastAsia="Times New Roman" w:cs="Times New Roman"/>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22125">
      <w:bodyDiv w:val="1"/>
      <w:marLeft w:val="0"/>
      <w:marRight w:val="0"/>
      <w:marTop w:val="0"/>
      <w:marBottom w:val="0"/>
      <w:divBdr>
        <w:top w:val="none" w:sz="0" w:space="0" w:color="auto"/>
        <w:left w:val="none" w:sz="0" w:space="0" w:color="auto"/>
        <w:bottom w:val="none" w:sz="0" w:space="0" w:color="auto"/>
        <w:right w:val="none" w:sz="0" w:space="0" w:color="auto"/>
      </w:divBdr>
    </w:div>
    <w:div w:id="1892186570">
      <w:bodyDiv w:val="1"/>
      <w:marLeft w:val="0"/>
      <w:marRight w:val="0"/>
      <w:marTop w:val="0"/>
      <w:marBottom w:val="0"/>
      <w:divBdr>
        <w:top w:val="none" w:sz="0" w:space="0" w:color="auto"/>
        <w:left w:val="none" w:sz="0" w:space="0" w:color="auto"/>
        <w:bottom w:val="none" w:sz="0" w:space="0" w:color="auto"/>
        <w:right w:val="none" w:sz="0" w:space="0" w:color="auto"/>
      </w:divBdr>
    </w:div>
    <w:div w:id="196237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20/10/relationships/intelligence" Target="intelligence2.xml" Id="Re08ffe02a8e7495c"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A88B3A62BA5C4A81CCAA8E0B7C93FF" ma:contentTypeVersion="16" ma:contentTypeDescription="Crée un document." ma:contentTypeScope="" ma:versionID="70e3fc15c5154099370ef9c75b5083a2">
  <xsd:schema xmlns:xsd="http://www.w3.org/2001/XMLSchema" xmlns:xs="http://www.w3.org/2001/XMLSchema" xmlns:p="http://schemas.microsoft.com/office/2006/metadata/properties" xmlns:ns2="be1e4357-6d62-477e-857f-f67ec868b895" xmlns:ns3="0f2f47b2-9f62-4807-a72a-5facd3f4bcc7" targetNamespace="http://schemas.microsoft.com/office/2006/metadata/properties" ma:root="true" ma:fieldsID="a4d981e87888fdb6a8b2195838cdb24a" ns2:_="" ns3:_="">
    <xsd:import namespace="be1e4357-6d62-477e-857f-f67ec868b895"/>
    <xsd:import namespace="0f2f47b2-9f62-4807-a72a-5facd3f4bc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e4357-6d62-477e-857f-f67ec868b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2f47b2-9f62-4807-a72a-5facd3f4bc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d7c9ffd-b55b-470d-9e26-5d6ce29ff004}" ma:internalName="TaxCatchAll" ma:showField="CatchAllData" ma:web="0f2f47b2-9f62-4807-a72a-5facd3f4bcc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2f47b2-9f62-4807-a72a-5facd3f4bcc7" xsi:nil="true"/>
    <lcf76f155ced4ddcb4097134ff3c332f xmlns="be1e4357-6d62-477e-857f-f67ec868b89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DAF65-006C-4D3D-8B0B-2B979104637A}">
  <ds:schemaRefs>
    <ds:schemaRef ds:uri="http://schemas.openxmlformats.org/officeDocument/2006/bibliography"/>
  </ds:schemaRefs>
</ds:datastoreItem>
</file>

<file path=customXml/itemProps2.xml><?xml version="1.0" encoding="utf-8"?>
<ds:datastoreItem xmlns:ds="http://schemas.openxmlformats.org/officeDocument/2006/customXml" ds:itemID="{694928D7-95B9-4040-BA63-F7E459E4D8F7}"/>
</file>

<file path=customXml/itemProps3.xml><?xml version="1.0" encoding="utf-8"?>
<ds:datastoreItem xmlns:ds="http://schemas.openxmlformats.org/officeDocument/2006/customXml" ds:itemID="{EC4A1B63-7CA1-4406-B45E-02DDDE234A6E}">
  <ds:schemaRefs>
    <ds:schemaRef ds:uri="http://schemas.microsoft.com/office/2006/metadata/properties"/>
    <ds:schemaRef ds:uri="http://schemas.microsoft.com/office/infopath/2007/PartnerControls"/>
    <ds:schemaRef ds:uri="0f2f47b2-9f62-4807-a72a-5facd3f4bcc7"/>
    <ds:schemaRef ds:uri="be1e4357-6d62-477e-857f-f67ec868b895"/>
  </ds:schemaRefs>
</ds:datastoreItem>
</file>

<file path=customXml/itemProps4.xml><?xml version="1.0" encoding="utf-8"?>
<ds:datastoreItem xmlns:ds="http://schemas.openxmlformats.org/officeDocument/2006/customXml" ds:itemID="{8A83FB18-BAE2-4D56-92E8-5A246101889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Valerie LEGOAS</dc:creator>
  <keywords/>
  <dc:description/>
  <lastModifiedBy>Christophe JAUME 608</lastModifiedBy>
  <revision>115</revision>
  <lastPrinted>2025-10-23T07:31:00.0000000Z</lastPrinted>
  <dcterms:created xsi:type="dcterms:W3CDTF">2025-01-31T07:26:00.0000000Z</dcterms:created>
  <dcterms:modified xsi:type="dcterms:W3CDTF">2025-12-03T07:25:32.9232692Z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0x01010099A88B3A62BA5C4A81CCAA8E0B7C93FF</vt:lpwstr>
  </property>
  <property fmtid="{D5CDD505-2E9C-101B-9397-08002B2CF9AE}" pid="3" name="MediaServiceImageTags">
    <vt:lpwstr/>
  </property>
</Properties>
</file>