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521DA" w:rsidR="00647A61" w:rsidP="004521DA" w:rsidRDefault="00FF2488" w14:paraId="6D4E0314" w14:textId="77777777">
      <w:pPr>
        <w:shd w:val="clear" w:color="auto" w:fill="FFFFFF"/>
        <w:spacing w:after="0" w:line="240" w:lineRule="auto"/>
        <w:rPr>
          <w:rFonts w:eastAsia="Times New Roman" w:cs="Calibri"/>
          <w:color w:val="252423"/>
          <w:sz w:val="21"/>
          <w:szCs w:val="21"/>
          <w:lang w:eastAsia="fr-FR"/>
        </w:rPr>
      </w:pPr>
      <w:bookmarkStart w:name="_Hlk54595734" w:id="0"/>
      <w:bookmarkEnd w:id="0"/>
      <w:r>
        <w:rPr>
          <w:noProof/>
          <w:lang w:eastAsia="fr-FR"/>
        </w:rPr>
        <mc:AlternateContent>
          <mc:Choice Requires="wps">
            <w:drawing>
              <wp:anchor distT="0" distB="0" distL="114300" distR="114300" simplePos="0" relativeHeight="251655168"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rsidRPr="00A809B0" w:rsidR="00A809B0" w:rsidP="00A809B0" w:rsidRDefault="00A809B0" w14:paraId="2064F14D" w14:textId="77777777">
                            <w:pPr>
                              <w:jc w:val="center"/>
                            </w:pPr>
                          </w:p>
                          <w:p w:rsidR="00A809B0" w:rsidP="00A809B0" w:rsidRDefault="00A809B0" w14:paraId="5B89E42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 style="position:absolute;margin-left:-70.85pt;margin-top:-70.85pt;width:597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5BE7CDF2">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2064F14D" w14:textId="77777777">
                      <w:pPr>
                        <w:jc w:val="center"/>
                      </w:pPr>
                    </w:p>
                    <w:p w:rsidR="00A809B0" w:rsidP="00A809B0" w:rsidRDefault="00A809B0" w14:paraId="5B89E426" w14:textId="77777777">
                      <w:pPr>
                        <w:jc w:val="center"/>
                      </w:pP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w:rsidR="00A809B0" w:rsidRDefault="00FF2488" w14:paraId="72107D64"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428F294">
                <v:stroke joinstyle="miter"/>
                <v:path gradientshapeok="t" o:connecttype="rect"/>
              </v:shapetype>
              <v:shape id="Zone de texte 195" style="position:absolute;margin-left:-42.3pt;margin-top:-56.6pt;width:89pt;height:1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72107D64"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w:rsidRPr="004521DA" w:rsidR="00CA2CCC" w:rsidP="00CA2CCC" w:rsidRDefault="00CA2CCC" w14:paraId="399AFC4B"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09CD906E" w14:textId="23BC1263">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4E0658">
                              <w:rPr>
                                <w:b/>
                                <w:bCs/>
                                <w:color w:val="FFFFFF"/>
                                <w:sz w:val="24"/>
                                <w:szCs w:val="24"/>
                              </w:rPr>
                              <w:t>8</w:t>
                            </w:r>
                            <w:r w:rsidRPr="004521DA">
                              <w:rPr>
                                <w:b/>
                                <w:bCs/>
                                <w:color w:val="FFFFFF"/>
                                <w:sz w:val="24"/>
                                <w:szCs w:val="24"/>
                              </w:rPr>
                              <w:t xml:space="preserve"> </w:t>
                            </w:r>
                            <w:r w:rsidR="00DA544A">
                              <w:rPr>
                                <w:b/>
                                <w:bCs/>
                                <w:color w:val="FFFFFF"/>
                                <w:sz w:val="24"/>
                                <w:szCs w:val="24"/>
                              </w:rPr>
                              <w:t>du</w:t>
                            </w:r>
                            <w:r w:rsidR="009E6B71">
                              <w:rPr>
                                <w:b/>
                                <w:bCs/>
                                <w:color w:val="FFFFFF"/>
                                <w:sz w:val="24"/>
                                <w:szCs w:val="24"/>
                              </w:rPr>
                              <w:t xml:space="preserve"> 15</w:t>
                            </w:r>
                            <w:r w:rsidR="00F42214">
                              <w:rPr>
                                <w:b/>
                                <w:bCs/>
                                <w:color w:val="FFFFFF"/>
                                <w:sz w:val="24"/>
                                <w:szCs w:val="24"/>
                              </w:rPr>
                              <w:t xml:space="preserve"> </w:t>
                            </w:r>
                            <w:r w:rsidR="001C3FF1">
                              <w:rPr>
                                <w:b/>
                                <w:bCs/>
                                <w:color w:val="FFFFFF"/>
                                <w:sz w:val="24"/>
                                <w:szCs w:val="24"/>
                              </w:rPr>
                              <w:t>juin</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style="position:absolute;margin-left:0;margin-top:-59.25pt;width:332.15pt;height:61.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7CAF5360">
                <v:textbox>
                  <w:txbxContent>
                    <w:p w:rsidRPr="004521DA" w:rsidR="00CA2CCC" w:rsidP="00CA2CCC" w:rsidRDefault="00CA2CCC" w14:paraId="399AFC4B"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09CD906E" w14:textId="23BC1263">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4E0658">
                        <w:rPr>
                          <w:b/>
                          <w:bCs/>
                          <w:color w:val="FFFFFF"/>
                          <w:sz w:val="24"/>
                          <w:szCs w:val="24"/>
                        </w:rPr>
                        <w:t>8</w:t>
                      </w:r>
                      <w:r w:rsidRPr="004521DA">
                        <w:rPr>
                          <w:b/>
                          <w:bCs/>
                          <w:color w:val="FFFFFF"/>
                          <w:sz w:val="24"/>
                          <w:szCs w:val="24"/>
                        </w:rPr>
                        <w:t xml:space="preserve"> </w:t>
                      </w:r>
                      <w:r w:rsidR="00DA544A">
                        <w:rPr>
                          <w:b/>
                          <w:bCs/>
                          <w:color w:val="FFFFFF"/>
                          <w:sz w:val="24"/>
                          <w:szCs w:val="24"/>
                        </w:rPr>
                        <w:t>du</w:t>
                      </w:r>
                      <w:r w:rsidR="009E6B71">
                        <w:rPr>
                          <w:b/>
                          <w:bCs/>
                          <w:color w:val="FFFFFF"/>
                          <w:sz w:val="24"/>
                          <w:szCs w:val="24"/>
                        </w:rPr>
                        <w:t xml:space="preserve"> 15</w:t>
                      </w:r>
                      <w:r w:rsidR="00F42214">
                        <w:rPr>
                          <w:b/>
                          <w:bCs/>
                          <w:color w:val="FFFFFF"/>
                          <w:sz w:val="24"/>
                          <w:szCs w:val="24"/>
                        </w:rPr>
                        <w:t xml:space="preserve"> </w:t>
                      </w:r>
                      <w:r w:rsidR="001C3FF1">
                        <w:rPr>
                          <w:b/>
                          <w:bCs/>
                          <w:color w:val="FFFFFF"/>
                          <w:sz w:val="24"/>
                          <w:szCs w:val="24"/>
                        </w:rPr>
                        <w:t>juin</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w:rsidRPr="004521DA" w:rsidR="2955A7CC" w:rsidP="2955A7CC" w:rsidRDefault="2955A7CC" w14:paraId="2E2A94DE" w14:textId="77777777">
      <w:pPr>
        <w:spacing w:after="0" w:line="240" w:lineRule="auto"/>
        <w:rPr>
          <w:rFonts w:eastAsia="Times New Roman" w:cs="Calibri"/>
          <w:b/>
          <w:bCs/>
          <w:sz w:val="40"/>
          <w:szCs w:val="40"/>
          <w:u w:val="single"/>
          <w:lang w:eastAsia="fr-FR"/>
        </w:rPr>
      </w:pPr>
    </w:p>
    <w:p w:rsidR="00746D1C" w:rsidP="00EF3D49" w:rsidRDefault="00746D1C" w14:paraId="329DD860" w14:textId="77777777">
      <w:pPr>
        <w:spacing w:after="0" w:line="240" w:lineRule="auto"/>
        <w:jc w:val="both"/>
        <w:rPr>
          <w:rFonts w:eastAsia="Times New Roman" w:cs="Calibri"/>
          <w:b/>
          <w:bCs/>
          <w:noProof/>
          <w:sz w:val="28"/>
          <w:szCs w:val="28"/>
          <w:lang w:eastAsia="fr-FR"/>
        </w:rPr>
      </w:pPr>
    </w:p>
    <w:p w:rsidR="004E497E" w:rsidP="004E497E" w:rsidRDefault="004E497E" w14:paraId="6C82988A"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center"/>
        <w:rPr>
          <w:rFonts w:eastAsia="Times New Roman" w:cs="Calibri"/>
          <w:b/>
          <w:bCs/>
          <w:noProof/>
          <w:sz w:val="28"/>
          <w:szCs w:val="28"/>
          <w:lang w:eastAsia="fr-FR"/>
        </w:rPr>
      </w:pPr>
    </w:p>
    <w:p w:rsidR="004E497E" w:rsidP="004E497E" w:rsidRDefault="004E497E" w14:paraId="6922D2C7"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center"/>
        <w:rPr>
          <w:rFonts w:eastAsia="Times New Roman" w:cs="Calibri"/>
          <w:b/>
          <w:bCs/>
          <w:noProof/>
          <w:sz w:val="28"/>
          <w:szCs w:val="28"/>
          <w:lang w:eastAsia="fr-FR"/>
        </w:rPr>
      </w:pPr>
      <w:r w:rsidR="18D9B753">
        <w:drawing>
          <wp:inline wp14:editId="7C7BB5A7" wp14:anchorId="62362C68">
            <wp:extent cx="1971675" cy="716588"/>
            <wp:effectExtent l="0" t="0" r="0" b="7620"/>
            <wp:docPr id="23" name="Image 23" title=""/>
            <wp:cNvGraphicFramePr>
              <a:graphicFrameLocks noChangeAspect="1"/>
            </wp:cNvGraphicFramePr>
            <a:graphic>
              <a:graphicData uri="http://schemas.openxmlformats.org/drawingml/2006/picture">
                <pic:pic>
                  <pic:nvPicPr>
                    <pic:cNvPr id="0" name="Image 23"/>
                    <pic:cNvPicPr/>
                  </pic:nvPicPr>
                  <pic:blipFill>
                    <a:blip r:embed="Rc0b1692bde6f4b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1675" cy="716588"/>
                    </a:xfrm>
                    <a:prstGeom prst="rect">
                      <a:avLst/>
                    </a:prstGeom>
                  </pic:spPr>
                </pic:pic>
              </a:graphicData>
            </a:graphic>
          </wp:inline>
        </w:drawing>
      </w:r>
    </w:p>
    <w:p w:rsidRPr="002775FF" w:rsidR="004E497E" w:rsidP="004E497E" w:rsidRDefault="004E497E" w14:paraId="77FD04D1"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center"/>
        <w:rPr>
          <w:rFonts w:eastAsia="Times New Roman" w:cs="Calibri"/>
          <w:b/>
          <w:i/>
          <w:iCs/>
          <w:color w:val="FF0000"/>
          <w:sz w:val="28"/>
          <w:szCs w:val="28"/>
          <w:lang w:eastAsia="fr-FR"/>
        </w:rPr>
      </w:pPr>
      <w:r>
        <w:rPr>
          <w:rFonts w:eastAsia="Times New Roman" w:cs="Calibri"/>
          <w:b/>
          <w:i/>
          <w:iCs/>
          <w:color w:val="FF0000"/>
          <w:sz w:val="40"/>
          <w:szCs w:val="40"/>
          <w:lang w:eastAsia="fr-FR"/>
        </w:rPr>
        <w:t>PLAN MERCREDI ET BUDGETS</w:t>
      </w:r>
    </w:p>
    <w:p w:rsidR="004E497E" w:rsidP="004E497E" w:rsidRDefault="004E497E" w14:paraId="40AEAEAD"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both"/>
        <w:rPr>
          <w:rFonts w:cs="Calibri"/>
        </w:rPr>
      </w:pPr>
    </w:p>
    <w:p w:rsidR="004E497E" w:rsidP="004E497E" w:rsidRDefault="004E497E" w14:paraId="086FFA4B"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both"/>
        <w:rPr>
          <w:rFonts w:cs="Calibri"/>
        </w:rPr>
      </w:pPr>
      <w:r>
        <w:rPr>
          <w:rFonts w:cs="Calibri"/>
        </w:rPr>
        <w:t>La bonification de prestation de service perçue dans le cadre du Plan mercredi est à comptabiliser avec la prestation de service ordinaire, en compte 70623.</w:t>
      </w:r>
    </w:p>
    <w:p w:rsidR="004E497E" w:rsidP="004E497E" w:rsidRDefault="004E497E" w14:paraId="4AE1C1BF"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both"/>
        <w:rPr>
          <w:rFonts w:cs="Calibri"/>
        </w:rPr>
      </w:pPr>
    </w:p>
    <w:p w:rsidR="004E497E" w:rsidP="004E497E" w:rsidRDefault="004E497E" w14:paraId="51D2A68F" w14:textId="77777777">
      <w:pPr>
        <w:spacing w:after="0" w:line="240" w:lineRule="auto"/>
        <w:jc w:val="both"/>
        <w:rPr>
          <w:rFonts w:cs="Calibri"/>
        </w:rPr>
      </w:pPr>
    </w:p>
    <w:p w:rsidRPr="00604B6F" w:rsidR="004C2AF5" w:rsidP="004C2AF5" w:rsidRDefault="004C2AF5" w14:paraId="194CA48D" w14:textId="77777777">
      <w:pPr>
        <w:spacing w:after="0" w:line="240" w:lineRule="auto"/>
        <w:jc w:val="center"/>
        <w:rPr>
          <w:rFonts w:eastAsia="Times New Roman" w:cs="Calibri"/>
          <w:b/>
          <w:bCs/>
          <w:i/>
          <w:iCs/>
          <w:color w:val="5F497A"/>
          <w:sz w:val="40"/>
          <w:szCs w:val="40"/>
          <w:lang w:eastAsia="fr-FR"/>
        </w:rPr>
      </w:pPr>
      <w:bookmarkStart w:name="_MON_1679402895" w:id="1"/>
      <w:bookmarkEnd w:id="1"/>
      <w:r>
        <w:rPr>
          <w:rFonts w:eastAsia="Times New Roman" w:cs="Calibri"/>
          <w:b/>
          <w:bCs/>
          <w:i/>
          <w:iCs/>
          <w:color w:val="5F497A"/>
          <w:sz w:val="40"/>
          <w:szCs w:val="40"/>
          <w:lang w:eastAsia="fr-FR"/>
        </w:rPr>
        <w:t>FAMILLES-</w:t>
      </w:r>
      <w:r w:rsidRPr="00604B6F">
        <w:rPr>
          <w:rFonts w:eastAsia="Times New Roman" w:cs="Calibri"/>
          <w:b/>
          <w:bCs/>
          <w:i/>
          <w:iCs/>
          <w:color w:val="5F497A"/>
          <w:sz w:val="40"/>
          <w:szCs w:val="40"/>
          <w:lang w:eastAsia="fr-FR"/>
        </w:rPr>
        <w:t>PARENTALITÉ</w:t>
      </w:r>
    </w:p>
    <w:p w:rsidR="001F5F20" w:rsidP="009D70A4" w:rsidRDefault="001F5F20" w14:paraId="2C517E94" w14:textId="77777777">
      <w:pPr>
        <w:spacing w:after="0" w:line="240" w:lineRule="auto"/>
        <w:jc w:val="both"/>
        <w:rPr>
          <w:rFonts w:eastAsia="Times New Roman" w:cs="Calibri"/>
          <w:b/>
          <w:bCs/>
          <w:noProof/>
          <w:sz w:val="28"/>
          <w:szCs w:val="28"/>
          <w:lang w:eastAsia="fr-FR"/>
        </w:rPr>
      </w:pPr>
    </w:p>
    <w:p w:rsidR="001F5F20" w:rsidP="001F5F20" w:rsidRDefault="001F5F20" w14:paraId="4D71C6EF" w14:textId="77777777">
      <w:pPr>
        <w:spacing w:after="0" w:line="240" w:lineRule="auto"/>
        <w:jc w:val="both"/>
        <w:rPr>
          <w:rFonts w:eastAsia="Times New Roman" w:cs="Calibri"/>
          <w:b w:val="1"/>
          <w:bCs w:val="1"/>
          <w:sz w:val="28"/>
          <w:szCs w:val="28"/>
          <w:lang w:eastAsia="fr-FR"/>
        </w:rPr>
      </w:pPr>
      <w:r w:rsidR="79FCF524">
        <w:drawing>
          <wp:inline wp14:editId="5DC4F279" wp14:anchorId="4956A89D">
            <wp:extent cx="265183" cy="266700"/>
            <wp:effectExtent l="18098" t="20002" r="952" b="953"/>
            <wp:docPr id="6" name="Graphique 8" descr="Épingler" title=""/>
            <wp:cNvGraphicFramePr>
              <a:graphicFrameLocks/>
            </wp:cNvGraphicFramePr>
            <a:graphic>
              <a:graphicData uri="http://schemas.openxmlformats.org/drawingml/2006/picture">
                <pic:pic>
                  <pic:nvPicPr>
                    <pic:cNvPr id="0" name="Graphique 8"/>
                    <pic:cNvPicPr/>
                  </pic:nvPicPr>
                  <pic:blipFill>
                    <a:blip r:embed="R97c187c188ea43f1">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48D37006" w:rsidR="79FCF524">
        <w:rPr>
          <w:rFonts w:eastAsia="Times New Roman" w:cs="Calibri"/>
          <w:b w:val="1"/>
          <w:bCs w:val="1"/>
          <w:noProof/>
          <w:sz w:val="28"/>
          <w:szCs w:val="28"/>
          <w:lang w:eastAsia="fr-FR"/>
        </w:rPr>
        <w:t xml:space="preserve"> </w:t>
      </w:r>
      <w:r w:rsidRPr="48D37006" w:rsidR="79FCF524">
        <w:rPr>
          <w:rFonts w:eastAsia="Times New Roman" w:cs="Calibri"/>
          <w:b w:val="1"/>
          <w:bCs w:val="1"/>
          <w:sz w:val="28"/>
          <w:szCs w:val="28"/>
          <w:lang w:eastAsia="fr-FR"/>
        </w:rPr>
        <w:t xml:space="preserve">CLAS </w:t>
      </w:r>
    </w:p>
    <w:p w:rsidR="001F5F20" w:rsidP="001F5F20" w:rsidRDefault="00832C29" w14:paraId="20E9B07E" w14:textId="77777777">
      <w:pPr>
        <w:spacing w:after="0" w:line="240" w:lineRule="auto"/>
        <w:jc w:val="both"/>
        <w:rPr>
          <w:rFonts w:cs="Calibri"/>
        </w:rPr>
      </w:pPr>
      <w:r w:rsidRPr="00832C29">
        <w:rPr>
          <w:rFonts w:cs="Calibri"/>
          <w:b/>
        </w:rPr>
        <w:t>Clas d’été</w:t>
      </w:r>
      <w:r>
        <w:rPr>
          <w:rFonts w:cs="Calibri"/>
        </w:rPr>
        <w:t> : Les porteurs de projets Clas ont la possibilité de poursuivre leur action Clas sur une période de l’été, afin de renforcer et poursuivre l’accompagnement des enfants et des familles :</w:t>
      </w:r>
    </w:p>
    <w:p w:rsidR="00832C29" w:rsidP="00832C29" w:rsidRDefault="00832C29" w14:paraId="40249A4E" w14:textId="77777777">
      <w:pPr>
        <w:pStyle w:val="Paragraphedeliste"/>
        <w:numPr>
          <w:ilvl w:val="0"/>
          <w:numId w:val="44"/>
        </w:numPr>
        <w:spacing w:after="0" w:line="240" w:lineRule="auto"/>
        <w:jc w:val="both"/>
        <w:rPr>
          <w:rFonts w:cs="Calibri"/>
        </w:rPr>
      </w:pPr>
      <w:r>
        <w:rPr>
          <w:rFonts w:cs="Calibri"/>
        </w:rPr>
        <w:t>Prolongation de l’action Clas sur la première quinzaine du mois de juillet ; cette période peut être tout à fait propice au renforcement de l’axe socioculturel du Clas ainsi que des relations avec les parents.</w:t>
      </w:r>
    </w:p>
    <w:p w:rsidR="00832C29" w:rsidP="00832C29" w:rsidRDefault="00832C29" w14:paraId="57407595" w14:textId="77777777">
      <w:pPr>
        <w:pStyle w:val="Paragraphedeliste"/>
        <w:numPr>
          <w:ilvl w:val="0"/>
          <w:numId w:val="44"/>
        </w:numPr>
        <w:spacing w:after="0" w:line="240" w:lineRule="auto"/>
        <w:jc w:val="both"/>
        <w:rPr>
          <w:rFonts w:cs="Calibri"/>
        </w:rPr>
      </w:pPr>
      <w:r>
        <w:rPr>
          <w:rFonts w:cs="Calibri"/>
        </w:rPr>
        <w:t>Démarrage de l’action Clas fin août dans l’objectif de reprendre contact avec les enfants et leur famille pour relancer la dynamique de travail avant la rentrée scolaire.</w:t>
      </w:r>
    </w:p>
    <w:p w:rsidR="00832C29" w:rsidP="00832C29" w:rsidRDefault="00832C29" w14:paraId="5EEBA766" w14:textId="77777777">
      <w:pPr>
        <w:spacing w:after="0" w:line="240" w:lineRule="auto"/>
        <w:jc w:val="both"/>
        <w:rPr>
          <w:rFonts w:cs="Calibri"/>
        </w:rPr>
      </w:pPr>
      <w:r>
        <w:rPr>
          <w:rFonts w:cs="Calibri"/>
        </w:rPr>
        <w:t>Attention, il s’agit bien d’une continuité de l’action Clas conduite durant toute l’année scolaire ; il ne s’agit pas de créer de nouveaux collectifs d’enfants n’ayant pas suivi le Clas durant l’année scolaire.</w:t>
      </w:r>
    </w:p>
    <w:p w:rsidR="00832C29" w:rsidP="00832C29" w:rsidRDefault="00832C29" w14:paraId="1181DED5" w14:textId="77777777">
      <w:pPr>
        <w:spacing w:after="0" w:line="240" w:lineRule="auto"/>
        <w:jc w:val="both"/>
        <w:rPr>
          <w:rFonts w:cs="Calibri"/>
        </w:rPr>
      </w:pPr>
      <w:r>
        <w:rPr>
          <w:rFonts w:cs="Calibri"/>
        </w:rPr>
        <w:t xml:space="preserve">Si vous êtes intéressés par cette possibilité, prenez contact avec Marie-Line PERREAU – 03 86 71 42 21 – </w:t>
      </w:r>
      <w:hyperlink w:history="1" r:id="rId14">
        <w:r w:rsidRPr="00EC434D">
          <w:rPr>
            <w:rStyle w:val="Lienhypertexte"/>
            <w:rFonts w:cs="Calibri"/>
          </w:rPr>
          <w:t>marie-line.perreau@cafnevers.cnafmail.fr</w:t>
        </w:r>
      </w:hyperlink>
    </w:p>
    <w:p w:rsidR="00920186" w:rsidP="001F5F20" w:rsidRDefault="00920186" w14:paraId="3E4E3EA3" w14:textId="77777777">
      <w:pPr>
        <w:spacing w:after="0" w:line="240" w:lineRule="auto"/>
        <w:jc w:val="both"/>
        <w:rPr>
          <w:rFonts w:cs="Calibri"/>
        </w:rPr>
      </w:pPr>
    </w:p>
    <w:p w:rsidR="00124FEC" w:rsidP="001528B5" w:rsidRDefault="00832C29" w14:paraId="5AC5C1F7" w14:textId="77777777">
      <w:pPr>
        <w:spacing w:after="0" w:line="240" w:lineRule="auto"/>
        <w:jc w:val="both"/>
        <w:rPr>
          <w:rFonts w:cs="Calibri"/>
        </w:rPr>
      </w:pPr>
      <w:r w:rsidRPr="00832C29">
        <w:rPr>
          <w:rFonts w:cs="Calibri"/>
          <w:b/>
        </w:rPr>
        <w:t>Référentiel Clas</w:t>
      </w:r>
      <w:r>
        <w:rPr>
          <w:rFonts w:cs="Calibri"/>
        </w:rPr>
        <w:t> : Ci-joint un bulletin de présentation des grands axes du référentiel Clas.</w:t>
      </w:r>
    </w:p>
    <w:p w:rsidR="00832C29" w:rsidP="001528B5" w:rsidRDefault="00CF5D61" w14:paraId="6FAEF6E5" w14:textId="06DB19E0">
      <w:pPr>
        <w:spacing w:after="0" w:line="240" w:lineRule="auto"/>
        <w:jc w:val="both"/>
        <w:rPr>
          <w:rFonts w:cs="Calibri"/>
        </w:rPr>
      </w:pPr>
      <w:r>
        <w:rPr>
          <w:rFonts w:cs="Calibri"/>
        </w:rPr>
        <w:object w:dxaOrig="1543" w:dyaOrig="1000" w14:anchorId="29BCCEB4">
          <v:shape id="_x0000_i1027" style="width:77.25pt;height:50.25pt" o:ole="" type="#_x0000_t75">
            <v:imagedata o:title="" r:id="rId15"/>
          </v:shape>
          <o:OLEObject Type="Embed" ProgID="AcroExch.Document.11" ShapeID="_x0000_i1027" DrawAspect="Icon" ObjectID="_1685252540" r:id="rId16"/>
        </w:object>
      </w:r>
    </w:p>
    <w:p w:rsidR="000C762C" w:rsidP="001528B5" w:rsidRDefault="000C762C" w14:paraId="1E7C5B0D" w14:textId="77777777">
      <w:pPr>
        <w:spacing w:after="0" w:line="240" w:lineRule="auto"/>
        <w:jc w:val="both"/>
        <w:rPr>
          <w:rFonts w:cs="Calibri"/>
        </w:rPr>
      </w:pPr>
    </w:p>
    <w:p w:rsidRPr="004521DA" w:rsidR="001F5F20" w:rsidP="001F5F20" w:rsidRDefault="005E162C" w14:paraId="3D05102D" w14:textId="77777777">
      <w:pPr>
        <w:spacing w:after="0" w:line="240" w:lineRule="auto"/>
        <w:jc w:val="center"/>
        <w:rPr>
          <w:rFonts w:cs="Calibri"/>
          <w:b/>
          <w:i/>
          <w:iCs/>
          <w:color w:val="A5A5A5"/>
          <w:sz w:val="40"/>
          <w:szCs w:val="40"/>
        </w:rPr>
      </w:pPr>
      <w:r>
        <w:rPr>
          <w:rFonts w:cs="Calibri"/>
          <w:b/>
          <w:i/>
          <w:iCs/>
          <w:color w:val="A5A5A5"/>
          <w:sz w:val="40"/>
          <w:szCs w:val="40"/>
        </w:rPr>
        <w:t>ANIMATION DE LA VIE SOCIALE</w:t>
      </w:r>
    </w:p>
    <w:p w:rsidRPr="004521DA" w:rsidR="001F5F20" w:rsidP="001F5F20" w:rsidRDefault="001F5F20" w14:paraId="064A5CF4" w14:textId="77777777">
      <w:pPr>
        <w:spacing w:after="0" w:line="240" w:lineRule="auto"/>
        <w:jc w:val="both"/>
        <w:rPr>
          <w:rFonts w:cs="Calibri"/>
          <w:b/>
        </w:rPr>
      </w:pPr>
    </w:p>
    <w:p w:rsidR="001F5F20" w:rsidP="1E854BDF" w:rsidRDefault="001F5F20" w14:paraId="6DDC9E81" w14:textId="77777777">
      <w:pPr>
        <w:spacing w:after="0" w:line="240" w:lineRule="auto"/>
        <w:jc w:val="both"/>
        <w:rPr>
          <w:rFonts w:cs="Calibri"/>
          <w:b w:val="1"/>
          <w:bCs w:val="1"/>
          <w:sz w:val="28"/>
          <w:szCs w:val="28"/>
        </w:rPr>
      </w:pPr>
      <w:r w:rsidR="79FCF524">
        <w:drawing>
          <wp:inline wp14:editId="6DD66A5A" wp14:anchorId="7C0CD509">
            <wp:extent cx="271497" cy="260985"/>
            <wp:effectExtent l="5080" t="13970" r="19685" b="19685"/>
            <wp:docPr id="14" name="Image 14" descr="Épingler" title=""/>
            <wp:cNvGraphicFramePr>
              <a:graphicFrameLocks noChangeAspect="1"/>
            </wp:cNvGraphicFramePr>
            <a:graphic>
              <a:graphicData uri="http://schemas.openxmlformats.org/drawingml/2006/picture">
                <pic:pic>
                  <pic:nvPicPr>
                    <pic:cNvPr id="0" name="Image 14"/>
                    <pic:cNvPicPr/>
                  </pic:nvPicPr>
                  <pic:blipFill>
                    <a:blip r:embed="R67ed899657b54b21">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71497" cy="260985"/>
                    </a:xfrm>
                    <a:prstGeom prst="rect">
                      <a:avLst/>
                    </a:prstGeom>
                  </pic:spPr>
                </pic:pic>
              </a:graphicData>
            </a:graphic>
          </wp:inline>
        </w:drawing>
      </w:r>
      <w:r w:rsidRPr="48D37006" w:rsidR="79FCF524">
        <w:rPr>
          <w:rFonts w:eastAsia="Times New Roman" w:cs="Calibri"/>
          <w:b w:val="1"/>
          <w:bCs w:val="1"/>
          <w:noProof/>
          <w:sz w:val="28"/>
          <w:szCs w:val="28"/>
          <w:lang w:eastAsia="fr-FR"/>
        </w:rPr>
        <w:t xml:space="preserve"> </w:t>
      </w:r>
      <w:r w:rsidRPr="48D37006" w:rsidR="2EFDB861">
        <w:rPr>
          <w:rFonts w:eastAsia="Times New Roman" w:cs="Calibri"/>
          <w:b w:val="1"/>
          <w:bCs w:val="1"/>
          <w:noProof/>
          <w:sz w:val="28"/>
          <w:szCs w:val="28"/>
          <w:lang w:eastAsia="fr-FR"/>
        </w:rPr>
        <w:t>CERTIFICATION DES COMPTES DES ASSOCIATIONS</w:t>
      </w:r>
    </w:p>
    <w:p w:rsidR="005E162C" w:rsidP="001F5F20" w:rsidRDefault="00832C29" w14:paraId="43B9BEF6" w14:textId="77777777">
      <w:pPr>
        <w:spacing w:after="0" w:line="240" w:lineRule="auto"/>
        <w:rPr>
          <w:rFonts w:cs="Calibri"/>
        </w:rPr>
      </w:pPr>
      <w:r>
        <w:rPr>
          <w:rFonts w:cs="Calibri"/>
        </w:rPr>
        <w:t>Pour rappel, les associations percevant annuellement plus de 153 000 € de subventions doivent produire des comptes annuels certifiés par un commissaire aux comptes. Dans le contexte actuel, les associations peuvent rencontrer des difficultés pour obtenir la certification de leurs comptes, ou pour organiser leur assemblée générale. La Caf de la Nièvre peut donc accepter comme pièce justificative des données financières qui n’ont pas encore fait l’objet d’une certification par un commissaire aux comptes et d’une approbation. Ces déclarations devront bien sûr être conformes aux comptes définitifs certifiés et approuvés.</w:t>
      </w:r>
    </w:p>
    <w:p w:rsidR="00D31C7B" w:rsidP="001F5F20" w:rsidRDefault="00D31C7B" w14:paraId="47DFC633" w14:textId="77777777">
      <w:pPr>
        <w:spacing w:after="0" w:line="240" w:lineRule="auto"/>
        <w:rPr>
          <w:rFonts w:cs="Calibri"/>
        </w:rPr>
      </w:pPr>
    </w:p>
    <w:p w:rsidR="00CF5D61" w:rsidRDefault="00CF5D61" w14:paraId="6EC35C67" w14:textId="77777777">
      <w:pPr>
        <w:spacing w:after="0" w:line="240" w:lineRule="auto"/>
        <w:rPr>
          <w:rFonts w:cs="Calibri"/>
        </w:rPr>
      </w:pPr>
    </w:p>
    <w:p w:rsidRPr="00DC03B1" w:rsidR="00DC03B1" w:rsidP="00CF5D61" w:rsidRDefault="007541D6" w14:paraId="03DA087C" w14:textId="642BA503">
      <w:pPr>
        <w:spacing w:after="0" w:line="240" w:lineRule="auto"/>
        <w:jc w:val="center"/>
        <w:rPr>
          <w:rFonts w:eastAsia="Times New Roman" w:cs="Calibri"/>
          <w:b/>
          <w:bCs/>
          <w:i/>
          <w:iCs/>
          <w:color w:val="252423"/>
          <w:sz w:val="32"/>
          <w:szCs w:val="32"/>
          <w:lang w:eastAsia="fr-FR"/>
        </w:rPr>
      </w:pPr>
      <w:r w:rsidRPr="00BB3D26">
        <w:rPr>
          <w:rFonts w:eastAsia="Times New Roman" w:cs="Calibri"/>
          <w:b/>
          <w:i/>
          <w:noProof/>
          <w:color w:val="252423"/>
          <w:sz w:val="40"/>
          <w:szCs w:val="40"/>
          <w:lang w:eastAsia="fr-FR"/>
        </w:rPr>
        <w:lastRenderedPageBreak/>
        <w:drawing>
          <wp:anchor distT="0" distB="0" distL="114300" distR="114300" simplePos="0" relativeHeight="251656704" behindDoc="1" locked="0" layoutInCell="1" allowOverlap="1" wp14:anchorId="7C583714" wp14:editId="2F568AF3">
            <wp:simplePos x="0" y="0"/>
            <wp:positionH relativeFrom="column">
              <wp:posOffset>-224155</wp:posOffset>
            </wp:positionH>
            <wp:positionV relativeFrom="paragraph">
              <wp:posOffset>-269875</wp:posOffset>
            </wp:positionV>
            <wp:extent cx="2329180" cy="1695450"/>
            <wp:effectExtent l="0" t="0" r="0" b="0"/>
            <wp:wrapTight wrapText="bothSides">
              <wp:wrapPolygon edited="0">
                <wp:start x="0" y="0"/>
                <wp:lineTo x="0" y="21357"/>
                <wp:lineTo x="21376" y="21357"/>
                <wp:lineTo x="2137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territoi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9180" cy="1695450"/>
                    </a:xfrm>
                    <a:prstGeom prst="rect">
                      <a:avLst/>
                    </a:prstGeom>
                  </pic:spPr>
                </pic:pic>
              </a:graphicData>
            </a:graphic>
            <wp14:sizeRelH relativeFrom="page">
              <wp14:pctWidth>0</wp14:pctWidth>
            </wp14:sizeRelH>
            <wp14:sizeRelV relativeFrom="page">
              <wp14:pctHeight>0</wp14:pctHeight>
            </wp14:sizeRelV>
          </wp:anchor>
        </w:drawing>
      </w:r>
      <w:r w:rsidRPr="00DC03B1">
        <w:rPr>
          <w:rFonts w:eastAsia="Times New Roman" w:cs="Calibri"/>
          <w:b/>
          <w:bCs/>
          <w:i/>
          <w:iCs/>
          <w:noProof/>
          <w:color w:val="252423"/>
          <w:sz w:val="40"/>
          <w:szCs w:val="40"/>
          <w:lang w:eastAsia="fr-FR"/>
        </w:rPr>
        <w:drawing>
          <wp:anchor distT="0" distB="0" distL="114300" distR="114300" simplePos="0" relativeHeight="251667968" behindDoc="1" locked="0" layoutInCell="1" allowOverlap="1" wp14:anchorId="3686E76D" wp14:editId="5EA6AC44">
            <wp:simplePos x="0" y="0"/>
            <wp:positionH relativeFrom="column">
              <wp:posOffset>1843405</wp:posOffset>
            </wp:positionH>
            <wp:positionV relativeFrom="paragraph">
              <wp:posOffset>-212725</wp:posOffset>
            </wp:positionV>
            <wp:extent cx="1543265" cy="1171739"/>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43265" cy="1171739"/>
                    </a:xfrm>
                    <a:prstGeom prst="rect">
                      <a:avLst/>
                    </a:prstGeom>
                  </pic:spPr>
                </pic:pic>
              </a:graphicData>
            </a:graphic>
            <wp14:sizeRelH relativeFrom="page">
              <wp14:pctWidth>0</wp14:pctWidth>
            </wp14:sizeRelH>
            <wp14:sizeRelV relativeFrom="page">
              <wp14:pctHeight>0</wp14:pctHeight>
            </wp14:sizeRelV>
          </wp:anchor>
        </w:drawing>
      </w:r>
    </w:p>
    <w:p w:rsidRPr="00DC03B1" w:rsidR="00DC03B1" w:rsidP="00CF5D61" w:rsidRDefault="00DC03B1" w14:paraId="11ECE358" w14:textId="7ADB72EC">
      <w:pPr>
        <w:spacing w:after="0" w:line="240" w:lineRule="auto"/>
        <w:jc w:val="center"/>
        <w:rPr>
          <w:rFonts w:eastAsia="Times New Roman" w:cs="Calibri"/>
          <w:b/>
          <w:bCs/>
          <w:i/>
          <w:iCs/>
          <w:color w:val="252423"/>
          <w:sz w:val="32"/>
          <w:szCs w:val="32"/>
          <w:lang w:eastAsia="fr-FR"/>
        </w:rPr>
      </w:pPr>
    </w:p>
    <w:p w:rsidRPr="00DC03B1" w:rsidR="00DC03B1" w:rsidP="00CF5D61" w:rsidRDefault="00DC03B1" w14:paraId="7CE15387" w14:textId="38DC56DB">
      <w:pPr>
        <w:spacing w:after="0" w:line="240" w:lineRule="auto"/>
        <w:jc w:val="center"/>
        <w:rPr>
          <w:rFonts w:eastAsia="Times New Roman" w:cs="Calibri"/>
          <w:b/>
          <w:bCs/>
          <w:i/>
          <w:iCs/>
          <w:color w:val="252423"/>
          <w:sz w:val="32"/>
          <w:szCs w:val="32"/>
          <w:lang w:eastAsia="fr-FR"/>
        </w:rPr>
      </w:pPr>
    </w:p>
    <w:p w:rsidR="00CF5D61" w:rsidP="007541D6" w:rsidRDefault="00CF5D61" w14:paraId="03D1EE0C" w14:textId="53C90539">
      <w:pPr>
        <w:spacing w:after="0" w:line="240" w:lineRule="auto"/>
        <w:rPr>
          <w:rFonts w:eastAsia="Times New Roman" w:cs="Calibri"/>
          <w:b/>
          <w:i/>
          <w:color w:val="252423"/>
          <w:sz w:val="40"/>
          <w:szCs w:val="40"/>
          <w:lang w:eastAsia="fr-FR"/>
        </w:rPr>
      </w:pPr>
      <w:r w:rsidRPr="1E854BDF">
        <w:rPr>
          <w:rFonts w:eastAsia="Times New Roman" w:cs="Calibri"/>
          <w:b/>
          <w:bCs/>
          <w:i/>
          <w:iCs/>
          <w:color w:val="252423"/>
          <w:sz w:val="40"/>
          <w:szCs w:val="40"/>
          <w:lang w:eastAsia="fr-FR"/>
        </w:rPr>
        <w:t>PAEJ</w:t>
      </w:r>
    </w:p>
    <w:p w:rsidR="00CF5D61" w:rsidP="00CF5D61" w:rsidRDefault="00CF5D61" w14:paraId="27A5EE1F" w14:textId="77777777">
      <w:pPr>
        <w:spacing w:after="0" w:line="240" w:lineRule="auto"/>
        <w:jc w:val="center"/>
        <w:rPr>
          <w:rFonts w:eastAsia="Times New Roman" w:cs="Calibri"/>
          <w:b/>
          <w:i/>
          <w:color w:val="252423"/>
          <w:sz w:val="40"/>
          <w:szCs w:val="40"/>
          <w:lang w:eastAsia="fr-FR"/>
        </w:rPr>
      </w:pPr>
      <w:r>
        <w:rPr>
          <w:rFonts w:eastAsia="Times New Roman" w:cs="Calibri"/>
          <w:b/>
          <w:i/>
          <w:color w:val="252423"/>
          <w:sz w:val="40"/>
          <w:szCs w:val="40"/>
          <w:lang w:eastAsia="fr-FR"/>
        </w:rPr>
        <w:t xml:space="preserve">Point </w:t>
      </w:r>
      <w:r w:rsidR="00650897">
        <w:rPr>
          <w:rFonts w:eastAsia="Times New Roman" w:cs="Calibri"/>
          <w:b/>
          <w:i/>
          <w:color w:val="252423"/>
          <w:sz w:val="40"/>
          <w:szCs w:val="40"/>
          <w:lang w:eastAsia="fr-FR"/>
        </w:rPr>
        <w:t>d’</w:t>
      </w:r>
      <w:r>
        <w:rPr>
          <w:rFonts w:eastAsia="Times New Roman" w:cs="Calibri"/>
          <w:b/>
          <w:i/>
          <w:color w:val="252423"/>
          <w:sz w:val="40"/>
          <w:szCs w:val="40"/>
          <w:lang w:eastAsia="fr-FR"/>
        </w:rPr>
        <w:t>Accueil Écoute Jeunes</w:t>
      </w:r>
    </w:p>
    <w:p w:rsidRPr="000A76A7" w:rsidR="00CF5D61" w:rsidP="00CF5D61" w:rsidRDefault="006B6620" w14:paraId="23ACD1BD" w14:textId="77777777">
      <w:pPr>
        <w:spacing w:after="0" w:line="240" w:lineRule="auto"/>
        <w:jc w:val="both"/>
        <w:rPr>
          <w:rFonts w:cs="Calibri"/>
          <w:i/>
        </w:rPr>
      </w:pPr>
      <w:r>
        <w:rPr>
          <w:rFonts w:cs="Calibri"/>
          <w:i/>
        </w:rPr>
        <w:t>Dans le cadre de la réforme de l’Organisation Territoriale de l’État (circulaire du Premier ministre du 12 juin 2019)</w:t>
      </w:r>
      <w:r w:rsidR="00650897">
        <w:rPr>
          <w:rFonts w:cs="Calibri"/>
          <w:i/>
        </w:rPr>
        <w:t>, le pilotage et l’accompagnement technique des Points d’accueil  écoute jeunes (Paej) ont été transférés des services déconcentrés de l’État en charge de la mise en œuvre des politiques sociales (Ddcs/pp) vers les Caf. Rencontre avec le Paej de la Nièvre.</w:t>
      </w:r>
    </w:p>
    <w:p w:rsidR="00CF5D61" w:rsidP="00CF5D61" w:rsidRDefault="00CF5D61" w14:paraId="37F6F529" w14:textId="77777777">
      <w:pPr>
        <w:spacing w:after="0" w:line="240" w:lineRule="auto"/>
        <w:jc w:val="both"/>
        <w:rPr>
          <w:rFonts w:cs="Calibri"/>
        </w:rPr>
      </w:pPr>
    </w:p>
    <w:p w:rsidR="00CF5D61" w:rsidP="00CF5D61" w:rsidRDefault="00CF5D61" w14:paraId="1827F3E6" w14:textId="77777777">
      <w:pPr>
        <w:spacing w:after="0" w:line="240" w:lineRule="auto"/>
        <w:jc w:val="both"/>
        <w:rPr>
          <w:rFonts w:cs="Calibri"/>
        </w:rPr>
      </w:pPr>
    </w:p>
    <w:p w:rsidR="00D31C7B" w:rsidP="00CF5D61" w:rsidRDefault="00D31C7B" w14:paraId="050A5F09" w14:textId="77777777">
      <w:pPr>
        <w:spacing w:after="0" w:line="240" w:lineRule="auto"/>
        <w:jc w:val="both"/>
        <w:rPr>
          <w:rFonts w:cs="Calibri"/>
          <w:b/>
          <w:i/>
        </w:rPr>
        <w:sectPr w:rsidR="00D31C7B" w:rsidSect="00D64BDC">
          <w:headerReference w:type="default" r:id="rId20"/>
          <w:footerReference w:type="default" r:id="rId21"/>
          <w:type w:val="continuous"/>
          <w:pgSz w:w="11906" w:h="16838" w:orient="portrait"/>
          <w:pgMar w:top="1417" w:right="1417" w:bottom="709" w:left="1417" w:header="708" w:footer="283" w:gutter="0"/>
          <w:cols w:space="708"/>
          <w:docGrid w:linePitch="360"/>
        </w:sectPr>
      </w:pPr>
    </w:p>
    <w:p w:rsidRPr="00D64BDC" w:rsidR="00CF5D61" w:rsidP="00CF5D61" w:rsidRDefault="00C90E3B" w14:paraId="79ECA0C0" w14:textId="77777777">
      <w:pPr>
        <w:spacing w:after="0" w:line="240" w:lineRule="auto"/>
        <w:jc w:val="both"/>
        <w:rPr>
          <w:rFonts w:cs="Calibri"/>
          <w:b/>
          <w:i/>
        </w:rPr>
      </w:pPr>
      <w:r>
        <w:rPr>
          <w:rFonts w:cs="Calibri"/>
          <w:b/>
          <w:i/>
        </w:rPr>
        <w:t>Le</w:t>
      </w:r>
      <w:r w:rsidR="00CF5D61">
        <w:rPr>
          <w:rFonts w:cs="Calibri"/>
          <w:b/>
          <w:i/>
        </w:rPr>
        <w:t xml:space="preserve"> Paej</w:t>
      </w:r>
      <w:r w:rsidR="00650897">
        <w:rPr>
          <w:rFonts w:cs="Calibri"/>
          <w:b/>
          <w:i/>
        </w:rPr>
        <w:t>, qu’est-ce que c’est ?</w:t>
      </w:r>
    </w:p>
    <w:p w:rsidR="00CF5D61" w:rsidP="00CF5D61" w:rsidRDefault="00C90E3B" w14:paraId="05DFE6B5" w14:textId="77777777">
      <w:pPr>
        <w:spacing w:after="0" w:line="240" w:lineRule="auto"/>
        <w:jc w:val="both"/>
        <w:rPr>
          <w:rFonts w:cs="Calibri"/>
        </w:rPr>
      </w:pPr>
      <w:r w:rsidRPr="00C90E3B">
        <w:rPr>
          <w:rFonts w:cs="Calibri"/>
          <w:i/>
        </w:rPr>
        <w:t>Cécile CASTAN, directrice du Bureau Information Jeunesse de la Nièvre (BIJ 58) :</w:t>
      </w:r>
      <w:r>
        <w:rPr>
          <w:rFonts w:cs="Calibri"/>
        </w:rPr>
        <w:t xml:space="preserve"> Le Paej est porté par le BIJ ; c’est un espace d’accueil, d’écoute inconditionnels et immédiats pour les adolescents et les jeunes adultes. Le public a environ de 11 à 30 ans : 11 ans, âge d’entrée au collège ; et 30 ans parce qu’il nous semble important de continuer à aider et accompagner des jeunes, qui sortent des dispositifs d’accompagnement et d’insertion</w:t>
      </w:r>
      <w:r w:rsidR="00802407">
        <w:rPr>
          <w:rFonts w:cs="Calibri"/>
        </w:rPr>
        <w:t xml:space="preserve"> à 26 ans,</w:t>
      </w:r>
      <w:r>
        <w:rPr>
          <w:rFonts w:cs="Calibri"/>
        </w:rPr>
        <w:t xml:space="preserve"> comme les Missions locales par exemple, et qui ne sont parfois pas tout-à-fait encore autonomes ou à l’aise dans toutes les démarches.</w:t>
      </w:r>
    </w:p>
    <w:p w:rsidR="00C90E3B" w:rsidP="00CF5D61" w:rsidRDefault="00C90E3B" w14:paraId="79A25217" w14:textId="77777777">
      <w:pPr>
        <w:spacing w:after="0" w:line="240" w:lineRule="auto"/>
        <w:jc w:val="both"/>
        <w:rPr>
          <w:rFonts w:cs="Calibri"/>
        </w:rPr>
      </w:pPr>
      <w:r>
        <w:rPr>
          <w:rFonts w:cs="Calibri"/>
        </w:rPr>
        <w:t>Nous accueillons plutôt un public en situation de vulnérabilité, ou en tout cas en situation de mal-être à un moment donné de leur vie. Les difficultés peuvent être multiples</w:t>
      </w:r>
      <w:r w:rsidR="0018566C">
        <w:rPr>
          <w:rFonts w:cs="Calibri"/>
        </w:rPr>
        <w:t xml:space="preserve"> : orientation scolaire compliquée ou non-conforme aux désirs des parents, relationnel et conflits intra-familiaux, santé, sexualité, addictions, violences, beaucoup de situations de harcèlement scolaire ou cyber-harcèlement… L’idée est donc d’être à l’écoute. Jennifer LOUIS, chargée de prévention, est disponible pour recevoir en individuel, en tout anonymat et confidentialité, soit directement dans nos locaux aux BIJ, soit par téléphone, soit par échange sur les réseaux sociaux, ou sur rendez-vous sur le département. Le Paej est en effet un dispositif départemental, nous pouvons donc nous déplacer pour aller rencontrer les jeunes, </w:t>
      </w:r>
      <w:r w:rsidR="00802407">
        <w:rPr>
          <w:rFonts w:cs="Calibri"/>
        </w:rPr>
        <w:t>la plupart du temps</w:t>
      </w:r>
      <w:r w:rsidR="0018566C">
        <w:rPr>
          <w:rFonts w:cs="Calibri"/>
        </w:rPr>
        <w:t xml:space="preserve"> dans une structure partenaire comme une Mission locale ou un centre social. Si nous sentons la moindre difficulté de la part du jeune pour se rendre dans la structure proposée, nous convenons avec lui d’un autre lieu.</w:t>
      </w:r>
    </w:p>
    <w:p w:rsidR="0018566C" w:rsidP="00CF5D61" w:rsidRDefault="0018566C" w14:paraId="6334403A" w14:textId="77777777">
      <w:pPr>
        <w:spacing w:after="0" w:line="240" w:lineRule="auto"/>
        <w:jc w:val="both"/>
        <w:rPr>
          <w:rFonts w:cs="Calibri"/>
        </w:rPr>
      </w:pPr>
      <w:r>
        <w:rPr>
          <w:rFonts w:cs="Calibri"/>
        </w:rPr>
        <w:t>Nous recevons également les parents d’adolescents ou de jeunes adultes, qui se retrouvent en difficulté avec leur enfant pour toutes les problématiques évoquées ci-dessus.</w:t>
      </w:r>
    </w:p>
    <w:p w:rsidR="00802407" w:rsidP="00CF5D61" w:rsidRDefault="00802407" w14:paraId="6690E548" w14:textId="77777777">
      <w:pPr>
        <w:spacing w:after="0" w:line="240" w:lineRule="auto"/>
        <w:jc w:val="both"/>
        <w:rPr>
          <w:rFonts w:cs="Calibri"/>
        </w:rPr>
      </w:pPr>
    </w:p>
    <w:p w:rsidR="0018566C" w:rsidP="00CF5D61" w:rsidRDefault="0018566C" w14:paraId="5FB8F0CB" w14:textId="77777777">
      <w:pPr>
        <w:spacing w:after="0" w:line="240" w:lineRule="auto"/>
        <w:jc w:val="both"/>
        <w:rPr>
          <w:rFonts w:cs="Calibri"/>
        </w:rPr>
      </w:pPr>
      <w:r>
        <w:rPr>
          <w:rFonts w:cs="Calibri"/>
        </w:rPr>
        <w:t>Outre cette partie d’accueil et d’écoute individuelle, le Paej exerce des missions de prévention, à travers notamment des actions collectives en établissements scolaires ou dans des structures accueillant des jeunes, sur différentes thématiques : prévention du harcèlement et du cyber-harcèlement, vie affective et sexuelle</w:t>
      </w:r>
      <w:r w:rsidR="005D664B">
        <w:rPr>
          <w:rFonts w:cs="Calibri"/>
        </w:rPr>
        <w:t> : de la notion de consentement aux différents moyens de contraception, en passant par les IST, l’identité sexuelle…</w:t>
      </w:r>
    </w:p>
    <w:p w:rsidR="005D664B" w:rsidP="00CF5D61" w:rsidRDefault="005D664B" w14:paraId="54FA7C54" w14:textId="77777777">
      <w:pPr>
        <w:spacing w:after="0" w:line="240" w:lineRule="auto"/>
        <w:jc w:val="both"/>
        <w:rPr>
          <w:rFonts w:cs="Calibri"/>
        </w:rPr>
      </w:pPr>
      <w:r w:rsidRPr="005D664B">
        <w:rPr>
          <w:rFonts w:cs="Calibri"/>
          <w:i/>
        </w:rPr>
        <w:t>Jennifer LOUIS, chargée de prévention au Paej de la Nièvre</w:t>
      </w:r>
      <w:r>
        <w:rPr>
          <w:rFonts w:cs="Calibri"/>
        </w:rPr>
        <w:t xml:space="preserve"> : </w:t>
      </w:r>
      <w:r w:rsidR="000032C7">
        <w:rPr>
          <w:rFonts w:cs="Calibri"/>
        </w:rPr>
        <w:t>Nous menons également des ateliers autour du développement des compétences psychosociales : nous intervenons par exemple à la demande d’une classe – soit par le professeur principal ou soit parce que les élèves en ont exprimé le besoin – pour lutter contre les conflits et favoriser la communication non violente au sein d’une classe, pour développer le mieux-être, trouver sa place dans la classe, améliorer l’ambiance de travail… L’idée est de mener plusieurs ateliers ; les compétences psychosociales se travaillent sur plusieurs séances, en général avec des demi-classes, pour ensuite se retrouver avec en classe entière et leur « laisser la main ». Les jeunes doivent vraiment être acteurs de ces interventions, qui nécessitent également une forte implication des personnels éducatifs.</w:t>
      </w:r>
    </w:p>
    <w:p w:rsidR="000032C7" w:rsidP="00CF5D61" w:rsidRDefault="000032C7" w14:paraId="28808187" w14:textId="77777777">
      <w:pPr>
        <w:spacing w:after="0" w:line="240" w:lineRule="auto"/>
        <w:jc w:val="both"/>
        <w:rPr>
          <w:rFonts w:cs="Calibri"/>
        </w:rPr>
      </w:pPr>
      <w:r w:rsidRPr="000032C7">
        <w:rPr>
          <w:rFonts w:cs="Calibri"/>
          <w:i/>
        </w:rPr>
        <w:t>Cécile CASTAN</w:t>
      </w:r>
      <w:r>
        <w:rPr>
          <w:rFonts w:cs="Calibri"/>
        </w:rPr>
        <w:t xml:space="preserve"> : Tous ces ateliers et thématiques intéressent indifféremment les établissements scolaires et l’ensemble des structures accueillant un public jeune, auprès </w:t>
      </w:r>
      <w:r>
        <w:rPr>
          <w:rFonts w:cs="Calibri"/>
        </w:rPr>
        <w:lastRenderedPageBreak/>
        <w:t xml:space="preserve">de qui nous intervenons également. D’autres sujets peuvent être proposés, comme </w:t>
      </w:r>
      <w:r w:rsidR="00463F17">
        <w:rPr>
          <w:rFonts w:cs="Calibri"/>
        </w:rPr>
        <w:t>l’égalité filles-garçons par exemple.</w:t>
      </w:r>
    </w:p>
    <w:p w:rsidR="00463F17" w:rsidP="00CF5D61" w:rsidRDefault="00463F17" w14:paraId="64F5D7CE" w14:textId="77777777">
      <w:pPr>
        <w:spacing w:after="0" w:line="240" w:lineRule="auto"/>
        <w:jc w:val="both"/>
        <w:rPr>
          <w:rFonts w:cs="Calibri"/>
        </w:rPr>
      </w:pPr>
      <w:r w:rsidRPr="00463F17">
        <w:rPr>
          <w:rFonts w:cs="Calibri"/>
          <w:i/>
        </w:rPr>
        <w:t>Jennifer LOUIS</w:t>
      </w:r>
      <w:r>
        <w:rPr>
          <w:rFonts w:cs="Calibri"/>
        </w:rPr>
        <w:t> : Nous nous adaptons en fonction des structures : si une structure rencontre une problématique qui ne figure pas dans le catalogue, nous adapterons nos contenus pour répondre à son besoin. Tout ce qui est proposé au sein des établissements scolaires est déclinable en dehors des établissements scolaires. Nous proposons essentiellement des animations participatives : l’idée est que les jeunes soient acteurs de l’intervention ; nous ne proposons pas de conférences ou de cours magistraux : nous nous appuyons sur des jeux, des mises en situation…</w:t>
      </w:r>
    </w:p>
    <w:p w:rsidR="00463F17" w:rsidP="00CF5D61" w:rsidRDefault="00463F17" w14:paraId="4664E9C7" w14:textId="77777777">
      <w:pPr>
        <w:spacing w:after="0" w:line="240" w:lineRule="auto"/>
        <w:jc w:val="both"/>
        <w:rPr>
          <w:rFonts w:cs="Calibri"/>
        </w:rPr>
      </w:pPr>
      <w:r w:rsidRPr="00463F17">
        <w:rPr>
          <w:rFonts w:cs="Calibri"/>
          <w:i/>
        </w:rPr>
        <w:t>Cécile CASTAN</w:t>
      </w:r>
      <w:r>
        <w:rPr>
          <w:rFonts w:cs="Calibri"/>
        </w:rPr>
        <w:t xml:space="preserve"> : Nous avons par exemple un jeu de plateau « Pass’Santé Jeunes », qui permet de balayer plusieurs thématiques autour de la santé : le bruit, l’environnement, Internet et les réseaux sociaux, la sexualité… toutes les thématiques abordées sur le </w:t>
      </w:r>
      <w:hyperlink w:history="1" r:id="rId22">
        <w:r w:rsidRPr="00CE7167">
          <w:rPr>
            <w:rStyle w:val="Lienhypertexte"/>
            <w:rFonts w:cs="Calibri"/>
          </w:rPr>
          <w:t>site Internet Pass’Santé Jeunes</w:t>
        </w:r>
        <w:r w:rsidRPr="00CE7167" w:rsidR="00CE7167">
          <w:rPr>
            <w:rStyle w:val="Lienhypertexte"/>
            <w:rFonts w:cs="Calibri"/>
          </w:rPr>
          <w:t xml:space="preserve"> Bourgogne Franche-Comté</w:t>
        </w:r>
      </w:hyperlink>
      <w:r w:rsidR="00CE7167">
        <w:rPr>
          <w:rFonts w:cs="Calibri"/>
        </w:rPr>
        <w:t xml:space="preserve"> élaboré par l’ARS et l’IREPS. Le jeu permet de lancer des mini-débats, faire des mimes… nous l’utilisons aussi sur des stands lors de permanences Paej sur différents événements. Cela permet également aux jeunes qui ont des questionnements sur ces thématiques de s’orienter sur un site Internet où l’information est fiable et vérifiée.</w:t>
      </w:r>
    </w:p>
    <w:p w:rsidR="004E497E" w:rsidP="00CF5D61" w:rsidRDefault="004E497E" w14:paraId="28695F5F" w14:textId="77777777">
      <w:pPr>
        <w:spacing w:after="0" w:line="240" w:lineRule="auto"/>
        <w:jc w:val="both"/>
        <w:rPr>
          <w:rFonts w:cs="Calibri"/>
        </w:rPr>
      </w:pPr>
    </w:p>
    <w:p w:rsidRPr="00802407" w:rsidR="00CE7167" w:rsidP="00CF5D61" w:rsidRDefault="00802407" w14:paraId="6D7C7E73" w14:textId="77777777">
      <w:pPr>
        <w:spacing w:after="0" w:line="240" w:lineRule="auto"/>
        <w:jc w:val="both"/>
        <w:rPr>
          <w:rFonts w:cs="Calibri"/>
          <w:b/>
          <w:i/>
        </w:rPr>
      </w:pPr>
      <w:r w:rsidRPr="00802407">
        <w:rPr>
          <w:rFonts w:cs="Calibri"/>
          <w:b/>
          <w:i/>
        </w:rPr>
        <w:t>Lorsque vous intervenez en collectif, c’est donc sous la forme d’a</w:t>
      </w:r>
      <w:r w:rsidRPr="00802407" w:rsidR="00CE7167">
        <w:rPr>
          <w:rFonts w:cs="Calibri"/>
          <w:b/>
          <w:i/>
        </w:rPr>
        <w:t xml:space="preserve">teliers, </w:t>
      </w:r>
      <w:r w:rsidRPr="00802407">
        <w:rPr>
          <w:rFonts w:cs="Calibri"/>
          <w:b/>
          <w:i/>
        </w:rPr>
        <w:t xml:space="preserve">avec de </w:t>
      </w:r>
      <w:r w:rsidRPr="00802407" w:rsidR="00CE7167">
        <w:rPr>
          <w:rFonts w:cs="Calibri"/>
          <w:b/>
          <w:i/>
        </w:rPr>
        <w:t xml:space="preserve">petits groupes, </w:t>
      </w:r>
      <w:r w:rsidRPr="00802407">
        <w:rPr>
          <w:rFonts w:cs="Calibri"/>
          <w:b/>
          <w:i/>
        </w:rPr>
        <w:t>et de manière ludique ?</w:t>
      </w:r>
    </w:p>
    <w:p w:rsidR="00CE7167" w:rsidP="00CF5D61" w:rsidRDefault="00CE7167" w14:paraId="5C0BF1CB" w14:textId="77777777">
      <w:pPr>
        <w:spacing w:after="0" w:line="240" w:lineRule="auto"/>
        <w:jc w:val="both"/>
        <w:rPr>
          <w:rFonts w:cs="Calibri"/>
        </w:rPr>
      </w:pPr>
      <w:r w:rsidRPr="00802407">
        <w:rPr>
          <w:rFonts w:cs="Calibri"/>
          <w:i/>
        </w:rPr>
        <w:t>Jennifer LOUIS</w:t>
      </w:r>
      <w:r>
        <w:rPr>
          <w:rFonts w:cs="Calibri"/>
        </w:rPr>
        <w:t xml:space="preserve"> : Dans l’idéal, oui. De trop gros groupes ne permettent pas à chacun de prendre sa place ; il est important que tout le monde puisse avoir un temps de parole. Tout cela s’organise avec la structure qui nous sollicite ; quand une demande nous est faite, nous réfléchissons ensemble aux formats possibles ; nous nous adaptons également aux effectifs des structures, aux âges des jeunes… Par exemple, pour tout ce qui tourne autour de la vie affective et sexuelle, nous mènerons deux types d’ateliers différents : un pour les 11-14 ans autour du rapport à l’autre, du consentement, des sentiments amoureux ; et un pour les jeunes à partir de 14 ou 15 ans, où nous pouvons vraiment commencer à aborder la thématique de la sexualité, contraception, IST… Nous nous adaptons également aux </w:t>
      </w:r>
      <w:r>
        <w:rPr>
          <w:rFonts w:cs="Calibri"/>
        </w:rPr>
        <w:t>programmes scolaires : on n’aborde par la sexualité avec des ados qui n’ont pas étudié l’appareil reproducteur en classe.</w:t>
      </w:r>
    </w:p>
    <w:p w:rsidR="00802407" w:rsidP="00CF5D61" w:rsidRDefault="00802407" w14:paraId="5147E7DD" w14:textId="77777777">
      <w:pPr>
        <w:spacing w:after="0" w:line="240" w:lineRule="auto"/>
        <w:jc w:val="both"/>
        <w:rPr>
          <w:rFonts w:cs="Calibri"/>
        </w:rPr>
      </w:pPr>
    </w:p>
    <w:p w:rsidR="00802407" w:rsidP="00802407" w:rsidRDefault="00802407" w14:paraId="4E96F16F" w14:textId="77777777">
      <w:pPr>
        <w:spacing w:after="0" w:line="240" w:lineRule="auto"/>
        <w:jc w:val="both"/>
        <w:rPr>
          <w:rFonts w:cs="Calibri"/>
        </w:rPr>
      </w:pPr>
      <w:r>
        <w:rPr>
          <w:rFonts w:cs="Calibri"/>
        </w:rPr>
        <w:t xml:space="preserve">Outre les ateliers, au titre des Promeneurs du Net, j’ai un compte Instagram professionnel qui me permet d’animer des temps collectifs dédiés aux jeunes : à chaque vacance scolaire, je prends un temps « Insta’G » où les jeunes peuvent m’interroger de manière anonyme et confidentielle via une boîte à questions sur tout ce qui concerne la vie affective et sexuelle. L’idée de cette action est de pouvoir être une oreille attentive, rassurer (beaucoup de jeunes se posent des questions sur leur « normalité », il est important pour eux d’entendre dire qu’on les comprend et qu’on prend en compte leurs inquiétudes), puis les conseiller et les réorienter vers les structures les plus adaptées au besoin. Je fais donc  le lien vers tous les partenaires de la jeunesse et de la santé (Maison des ados, centre de planification, centre de dépistage…) Comme dans toutes nos interventions, nous ne nous substituons pas à d’autres professionnels, nous apportons une information de premier niveau. Dans le cas </w:t>
      </w:r>
      <w:r w:rsidR="0039121A">
        <w:rPr>
          <w:rFonts w:cs="Calibri"/>
        </w:rPr>
        <w:t>des temps « Insta’G », ce qui est intéressant, c’est que nous n’attendons pas que les jeunes viennent nous poser leurs questions, mais c</w:t>
      </w:r>
      <w:r>
        <w:rPr>
          <w:rFonts w:cs="Calibri"/>
        </w:rPr>
        <w:t>’est nous</w:t>
      </w:r>
      <w:r w:rsidR="0039121A">
        <w:rPr>
          <w:rFonts w:cs="Calibri"/>
        </w:rPr>
        <w:t xml:space="preserve"> qui</w:t>
      </w:r>
      <w:r>
        <w:rPr>
          <w:rFonts w:cs="Calibri"/>
        </w:rPr>
        <w:t xml:space="preserve"> allons vers eux</w:t>
      </w:r>
      <w:r w:rsidR="0039121A">
        <w:rPr>
          <w:rFonts w:cs="Calibri"/>
        </w:rPr>
        <w:t> ;</w:t>
      </w:r>
      <w:r>
        <w:rPr>
          <w:rFonts w:cs="Calibri"/>
        </w:rPr>
        <w:t xml:space="preserve"> nous leur proposons ce temps et ils s’en saisissent ou </w:t>
      </w:r>
      <w:r w:rsidR="0039121A">
        <w:rPr>
          <w:rFonts w:cs="Calibri"/>
        </w:rPr>
        <w:t>non</w:t>
      </w:r>
      <w:r>
        <w:rPr>
          <w:rFonts w:cs="Calibri"/>
        </w:rPr>
        <w:t>. Pour le moment, nous constatons qu’il y a un réel besoin, puisque ces temps fonctionnent très bien ; nous recevons énormément de questions, et tout se fait dans le respect et la bienveillance. Tous les jeunes qui le souhaitent peuvent participer (il n’y a pas d’obligation de s’abonner à mon compte)</w:t>
      </w:r>
      <w:r w:rsidR="0039121A">
        <w:rPr>
          <w:rFonts w:cs="Calibri"/>
        </w:rPr>
        <w:t>, et l</w:t>
      </w:r>
      <w:r>
        <w:rPr>
          <w:rFonts w:cs="Calibri"/>
        </w:rPr>
        <w:t>’avantage est que les réponses restent en story à la une, c’est-à-dire qu’elles sont toujours accessibles et écrites. Souvent, beaucoup de jeunes viennent ensuite en message privé préciser des questions.</w:t>
      </w:r>
    </w:p>
    <w:p w:rsidR="00802407" w:rsidP="00802407" w:rsidRDefault="00802407" w14:paraId="0FB91B99" w14:textId="77777777">
      <w:pPr>
        <w:spacing w:after="0" w:line="240" w:lineRule="auto"/>
        <w:jc w:val="both"/>
        <w:rPr>
          <w:rFonts w:cs="Calibri"/>
        </w:rPr>
      </w:pPr>
      <w:r>
        <w:rPr>
          <w:rFonts w:cs="Calibri"/>
        </w:rPr>
        <w:t>Certains jeunes m’ont aussi réclamé des live, c’est-à-dire une réponse aux questions en direct, ce qui évite un temps de latence entre question et réponse.</w:t>
      </w:r>
    </w:p>
    <w:p w:rsidR="00802407" w:rsidP="00802407" w:rsidRDefault="00802407" w14:paraId="4B64821D" w14:textId="77777777">
      <w:pPr>
        <w:spacing w:after="0" w:line="240" w:lineRule="auto"/>
        <w:jc w:val="both"/>
        <w:rPr>
          <w:rFonts w:cs="Calibri"/>
        </w:rPr>
      </w:pPr>
      <w:r>
        <w:rPr>
          <w:rFonts w:cs="Calibri"/>
        </w:rPr>
        <w:t xml:space="preserve">Enfin, nous pouvons organiser des temps phares lors d’événements exceptionnels : par exemple, l’année dernière, la Fête de la musique ayant été annulée, j’avais proposé un blind-test sur les risques liés à l’écoute prolongée et trop forte de musique. Le blind-test permet de démarrer l’animation de façon </w:t>
      </w:r>
      <w:r>
        <w:rPr>
          <w:rFonts w:cs="Calibri"/>
        </w:rPr>
        <w:lastRenderedPageBreak/>
        <w:t xml:space="preserve">ludique, puis on commence à évoquer les questions autour du risque lié au bruit et l’audition, et enfin j’apporte des informations et </w:t>
      </w:r>
      <w:r w:rsidR="0039121A">
        <w:rPr>
          <w:rFonts w:cs="Calibri"/>
        </w:rPr>
        <w:t xml:space="preserve">encore une fois </w:t>
      </w:r>
      <w:r>
        <w:rPr>
          <w:rFonts w:cs="Calibri"/>
        </w:rPr>
        <w:t>je redirige vers les structures et plateformes locales qui peuvent les renseigner.</w:t>
      </w:r>
    </w:p>
    <w:p w:rsidR="0039121A" w:rsidP="00802407" w:rsidRDefault="0039121A" w14:paraId="69E081F4" w14:textId="77777777">
      <w:pPr>
        <w:spacing w:after="0" w:line="240" w:lineRule="auto"/>
        <w:jc w:val="both"/>
        <w:rPr>
          <w:rFonts w:cs="Calibri"/>
        </w:rPr>
      </w:pPr>
    </w:p>
    <w:p w:rsidR="0039121A" w:rsidP="00D31C7B" w:rsidRDefault="0039121A" w14:paraId="64E64B4D" w14:textId="77777777">
      <w:pPr>
        <w:spacing w:after="0" w:line="240" w:lineRule="auto"/>
        <w:jc w:val="both"/>
        <w:rPr>
          <w:rFonts w:cs="Calibri"/>
        </w:rPr>
      </w:pPr>
      <w:r w:rsidRPr="0039121A">
        <w:rPr>
          <w:rFonts w:cs="Calibri"/>
          <w:i/>
        </w:rPr>
        <w:t>Cécile CASTAN</w:t>
      </w:r>
      <w:r>
        <w:rPr>
          <w:rFonts w:cs="Calibri"/>
        </w:rPr>
        <w:t> : Et pour finir, nous organisons quelques événements de plus grande ampleur où les jeunes et/ou partenaires peuvent s’inscrire, par exemple des films-débats, débats théâtraux, conférences à destination des professionnels de la jeunesse sur des sujets spécifiques concernant les ados (nous en préparons une sur le signalement en cas de radicalisation), spectacles-débats… Il y a une programmation différente chaque année, à destination des professionnels avec ou sans leur public.</w:t>
      </w:r>
    </w:p>
    <w:p w:rsidR="0039121A" w:rsidP="00D31C7B" w:rsidRDefault="0039121A" w14:paraId="71E3A4C2" w14:textId="77777777">
      <w:pPr>
        <w:spacing w:after="0" w:line="240" w:lineRule="auto"/>
        <w:jc w:val="both"/>
        <w:rPr>
          <w:rFonts w:cs="Calibri"/>
        </w:rPr>
      </w:pPr>
    </w:p>
    <w:p w:rsidRPr="0039121A" w:rsidR="0039121A" w:rsidP="00D31C7B" w:rsidRDefault="0039121A" w14:paraId="453493DF" w14:textId="77777777">
      <w:pPr>
        <w:spacing w:after="0" w:line="240" w:lineRule="auto"/>
        <w:jc w:val="both"/>
        <w:rPr>
          <w:rFonts w:cs="Calibri"/>
          <w:b/>
          <w:i/>
        </w:rPr>
      </w:pPr>
      <w:r w:rsidRPr="0039121A">
        <w:rPr>
          <w:rFonts w:cs="Calibri"/>
          <w:b/>
          <w:i/>
        </w:rPr>
        <w:t>Quel coût doit prévoir une structure qui souhaite vous solliciter vous l’organisation d’ateliers collectifs ?</w:t>
      </w:r>
    </w:p>
    <w:p w:rsidR="0039121A" w:rsidP="00D31C7B" w:rsidRDefault="0039121A" w14:paraId="0D19B359" w14:textId="77777777">
      <w:pPr>
        <w:spacing w:after="0" w:line="240" w:lineRule="auto"/>
        <w:jc w:val="both"/>
        <w:rPr>
          <w:rFonts w:cs="Calibri"/>
        </w:rPr>
      </w:pPr>
      <w:r w:rsidRPr="00D31C7B">
        <w:rPr>
          <w:rFonts w:cs="Calibri"/>
          <w:i/>
        </w:rPr>
        <w:t>Cécile CASTAN</w:t>
      </w:r>
      <w:r>
        <w:rPr>
          <w:rFonts w:cs="Calibri"/>
        </w:rPr>
        <w:t> : En principe, c’est 45 € par heure, et il faut prévoir en sus les frais de déplacement au départ de Nevers à hauteur de 0,45 €/km. Mais certains ateliers peuvent être proposés à moindre coût</w:t>
      </w:r>
      <w:r w:rsidR="00D31C7B">
        <w:rPr>
          <w:rFonts w:cs="Calibri"/>
        </w:rPr>
        <w:t>, voire même gratuitement,</w:t>
      </w:r>
      <w:r>
        <w:rPr>
          <w:rFonts w:cs="Calibri"/>
        </w:rPr>
        <w:t xml:space="preserve"> lorsqu’ils sont inscrits dans le cadre des actions départementales menées chaque année par le BIJ</w:t>
      </w:r>
      <w:r w:rsidR="00D31C7B">
        <w:rPr>
          <w:rFonts w:cs="Calibri"/>
        </w:rPr>
        <w:t> : par exemple, quasiment toutes les interventions autour de la vie affective et sexuelle sont gratuites pour les structures. Le mieux est donc de nous contacter directement.</w:t>
      </w:r>
    </w:p>
    <w:p w:rsidR="0039121A" w:rsidP="00D31C7B" w:rsidRDefault="0039121A" w14:paraId="2E020EF0" w14:textId="77777777">
      <w:pPr>
        <w:spacing w:after="0" w:line="240" w:lineRule="auto"/>
        <w:jc w:val="both"/>
        <w:rPr>
          <w:rFonts w:cs="Calibri"/>
        </w:rPr>
      </w:pPr>
    </w:p>
    <w:p w:rsidRPr="00D64BDC" w:rsidR="00CF5D61" w:rsidP="00D31C7B" w:rsidRDefault="00802407" w14:paraId="2003CA1B" w14:textId="77777777">
      <w:pPr>
        <w:spacing w:after="0" w:line="240" w:lineRule="auto"/>
        <w:jc w:val="both"/>
        <w:rPr>
          <w:rFonts w:cs="Calibri"/>
          <w:b/>
          <w:i/>
        </w:rPr>
      </w:pPr>
      <w:r>
        <w:rPr>
          <w:rFonts w:cs="Calibri"/>
          <w:b/>
          <w:i/>
        </w:rPr>
        <w:t>Et pour une problématique individuelle ?</w:t>
      </w:r>
    </w:p>
    <w:p w:rsidR="00307D93" w:rsidP="00D31C7B" w:rsidRDefault="00CE7167" w14:paraId="4C6D3B22" w14:textId="77777777">
      <w:pPr>
        <w:spacing w:after="0" w:line="240" w:lineRule="auto"/>
        <w:jc w:val="both"/>
        <w:rPr>
          <w:rFonts w:cs="Calibri"/>
        </w:rPr>
      </w:pPr>
      <w:r w:rsidRPr="00802407">
        <w:rPr>
          <w:rFonts w:cs="Calibri"/>
          <w:i/>
        </w:rPr>
        <w:t>Jennifer LOUIS</w:t>
      </w:r>
      <w:r>
        <w:rPr>
          <w:rFonts w:cs="Calibri"/>
        </w:rPr>
        <w:t xml:space="preserve"> : </w:t>
      </w:r>
      <w:r w:rsidR="00307D93">
        <w:rPr>
          <w:rFonts w:cs="Calibri"/>
        </w:rPr>
        <w:t>Il y a p</w:t>
      </w:r>
      <w:r>
        <w:rPr>
          <w:rFonts w:cs="Calibri"/>
        </w:rPr>
        <w:t xml:space="preserve">lusieurs possibilités : </w:t>
      </w:r>
      <w:r w:rsidR="00307D93">
        <w:rPr>
          <w:rFonts w:cs="Calibri"/>
        </w:rPr>
        <w:t xml:space="preserve">le jeune peut nous appeler directement, ou bien passer par une structure partenaire qui souhaite nous l’orienter. Nous sommes joignables par téléphone au bureau de Nevers, ou sur notre téléphone portable. Si le jeune souhaite me contacter directement mais n’est pas forcément très à l’aise, il peut m’envoyer un SMS, soit pour que je le rappelle, mais également pour communiquer par SMS s’il préfère, l’échange n’a pas besoin d’être très formalisé. Je suis également joignable sur mes </w:t>
      </w:r>
      <w:r w:rsidR="00307D93">
        <w:rPr>
          <w:rFonts w:cs="Calibri"/>
        </w:rPr>
        <w:t>profils de réseaux sociaux – Facebook et Instagram – que ce soit pour un échange avec un partenaire ou avec un jeune.</w:t>
      </w:r>
    </w:p>
    <w:p w:rsidR="00307D93" w:rsidP="00D31C7B" w:rsidRDefault="00307D93" w14:paraId="15827294" w14:textId="77777777">
      <w:pPr>
        <w:spacing w:after="0" w:line="240" w:lineRule="auto"/>
        <w:jc w:val="both"/>
        <w:rPr>
          <w:rFonts w:cs="Calibri"/>
        </w:rPr>
      </w:pPr>
      <w:r>
        <w:rPr>
          <w:rFonts w:cs="Calibri"/>
        </w:rPr>
        <w:t>Lorsque c’est une structure qui oriente un jeune, il peut m’être utile de connaître ce qui a été identifié, ce qui a déjà été mis en place ; je fais ensuite un point avec le jeune et peux revenir vers la structure au besoin, mais bien sûr sans jamais évoquer les échanges que j’ai pu avoir avec le jeune. Cela peut plutôt être l’occasion de mettre en place des ateliers collectifs à la suite d’une problématique identifiée à travers ce jeune.</w:t>
      </w:r>
    </w:p>
    <w:p w:rsidR="00307D93" w:rsidP="00D31C7B" w:rsidRDefault="00307D93" w14:paraId="48724878" w14:textId="77777777">
      <w:pPr>
        <w:spacing w:after="0" w:line="240" w:lineRule="auto"/>
        <w:jc w:val="both"/>
        <w:rPr>
          <w:rFonts w:cs="Calibri"/>
        </w:rPr>
      </w:pPr>
      <w:r>
        <w:rPr>
          <w:rFonts w:cs="Calibri"/>
        </w:rPr>
        <w:t xml:space="preserve">Lorsque les jeunes me contactent </w:t>
      </w:r>
      <w:r w:rsidR="004E497E">
        <w:rPr>
          <w:rFonts w:cs="Calibri"/>
        </w:rPr>
        <w:t xml:space="preserve">directement </w:t>
      </w:r>
      <w:r>
        <w:rPr>
          <w:rFonts w:cs="Calibri"/>
        </w:rPr>
        <w:t>pour me questionner, je leur réponds et les réoriente vers la structure la plus adaptée en fonction du besoin. Si besoin est, je peux l’accompagner sur du plus long terme.</w:t>
      </w:r>
    </w:p>
    <w:p w:rsidR="008106C5" w:rsidP="00D31C7B" w:rsidRDefault="008106C5" w14:paraId="6352FFFA" w14:textId="77777777">
      <w:pPr>
        <w:spacing w:after="0" w:line="240" w:lineRule="auto"/>
        <w:jc w:val="both"/>
        <w:rPr>
          <w:rFonts w:cs="Calibri"/>
        </w:rPr>
      </w:pPr>
      <w:r>
        <w:rPr>
          <w:rFonts w:cs="Calibri"/>
        </w:rPr>
        <w:t>Tout est anonyme et gratuit ; les seuls éléments que je peux être amenée à demander à un jeune sont  son âge et son secteur géographique, mais uniquement pour des besoins de statistiques et évaluation.</w:t>
      </w:r>
    </w:p>
    <w:p w:rsidR="008106C5" w:rsidP="00D31C7B" w:rsidRDefault="008106C5" w14:paraId="0233189A" w14:textId="77777777">
      <w:pPr>
        <w:spacing w:after="0" w:line="240" w:lineRule="auto"/>
        <w:jc w:val="both"/>
        <w:rPr>
          <w:rFonts w:cs="Calibri"/>
        </w:rPr>
      </w:pPr>
    </w:p>
    <w:p w:rsidRPr="0039121A" w:rsidR="008106C5" w:rsidP="00D31C7B" w:rsidRDefault="0039121A" w14:paraId="7D438C4E" w14:textId="77777777">
      <w:pPr>
        <w:spacing w:after="0" w:line="240" w:lineRule="auto"/>
        <w:jc w:val="both"/>
        <w:rPr>
          <w:rFonts w:cs="Calibri"/>
          <w:b/>
          <w:i/>
        </w:rPr>
      </w:pPr>
      <w:r w:rsidRPr="0039121A">
        <w:rPr>
          <w:rFonts w:cs="Calibri"/>
          <w:b/>
          <w:i/>
        </w:rPr>
        <w:t>Où pourra-t-on vous retrouver prochainement ?</w:t>
      </w:r>
    </w:p>
    <w:p w:rsidR="0039121A" w:rsidP="00D31C7B" w:rsidRDefault="008106C5" w14:paraId="236A8DAB" w14:textId="77777777">
      <w:pPr>
        <w:spacing w:after="0" w:line="240" w:lineRule="auto"/>
        <w:jc w:val="both"/>
        <w:rPr>
          <w:rFonts w:cs="Calibri"/>
        </w:rPr>
      </w:pPr>
      <w:r>
        <w:rPr>
          <w:rFonts w:cs="Calibri"/>
        </w:rPr>
        <w:t xml:space="preserve">Cécile CASTAN : Nous serons présents sur des stands de prévention de différentes manifestations. En juin, nous avons plusieurs dates dans le cadre de l’opération « Ville à joie » : </w:t>
      </w:r>
      <w:r w:rsidR="0039121A">
        <w:rPr>
          <w:rFonts w:cs="Calibri"/>
        </w:rPr>
        <w:t xml:space="preserve">nous avons été présents </w:t>
      </w:r>
      <w:r w:rsidR="00A5265E">
        <w:rPr>
          <w:rFonts w:cs="Calibri"/>
        </w:rPr>
        <w:t xml:space="preserve">le 10 à La Fermeté, le 11 à Parigny-les-Vaux, </w:t>
      </w:r>
      <w:r w:rsidR="0039121A">
        <w:rPr>
          <w:rFonts w:cs="Calibri"/>
        </w:rPr>
        <w:t xml:space="preserve">et serons </w:t>
      </w:r>
      <w:r w:rsidR="00A5265E">
        <w:rPr>
          <w:rFonts w:cs="Calibri"/>
        </w:rPr>
        <w:t>le 18 à Livry. Nous devions déambuler dans Nevers avec du matériel de prévention</w:t>
      </w:r>
      <w:r w:rsidR="004E497E">
        <w:rPr>
          <w:rFonts w:cs="Calibri"/>
        </w:rPr>
        <w:t xml:space="preserve"> – bouchons d’oreilles, préservatifs, éthylotests –</w:t>
      </w:r>
      <w:r w:rsidR="00A5265E">
        <w:rPr>
          <w:rFonts w:cs="Calibri"/>
        </w:rPr>
        <w:t xml:space="preserve"> à l’occasion de la Fête de la Musique</w:t>
      </w:r>
      <w:r w:rsidR="004E497E">
        <w:rPr>
          <w:rFonts w:cs="Calibri"/>
        </w:rPr>
        <w:t>, mais nous ne savons pas si l’événement pourra être maintenu e</w:t>
      </w:r>
      <w:r w:rsidR="0039121A">
        <w:rPr>
          <w:rFonts w:cs="Calibri"/>
        </w:rPr>
        <w:t>n raison de la crise sanitaire.</w:t>
      </w:r>
    </w:p>
    <w:p w:rsidR="0039121A" w:rsidP="00D31C7B" w:rsidRDefault="004E497E" w14:paraId="49C990F1" w14:textId="77777777">
      <w:pPr>
        <w:spacing w:after="0" w:line="240" w:lineRule="auto"/>
        <w:jc w:val="both"/>
        <w:rPr>
          <w:rFonts w:cs="Calibri"/>
        </w:rPr>
      </w:pPr>
      <w:r>
        <w:rPr>
          <w:rFonts w:cs="Calibri"/>
        </w:rPr>
        <w:t xml:space="preserve">Nous devrions être présents </w:t>
      </w:r>
      <w:r w:rsidR="0039121A">
        <w:rPr>
          <w:rFonts w:cs="Calibri"/>
        </w:rPr>
        <w:t xml:space="preserve">sur différents événements de l’été : </w:t>
      </w:r>
      <w:r>
        <w:rPr>
          <w:rFonts w:cs="Calibri"/>
        </w:rPr>
        <w:t>« Les Z’accros</w:t>
      </w:r>
      <w:r w:rsidR="0039121A">
        <w:rPr>
          <w:rFonts w:cs="Calibri"/>
        </w:rPr>
        <w:t xml:space="preserve"> d’ma rue</w:t>
      </w:r>
      <w:r>
        <w:rPr>
          <w:rFonts w:cs="Calibri"/>
        </w:rPr>
        <w:t> »</w:t>
      </w:r>
      <w:r w:rsidR="0039121A">
        <w:rPr>
          <w:rFonts w:cs="Calibri"/>
        </w:rPr>
        <w:t>, sans doute un temps pendant Nevers Plage, le festival Rockabylette à Luzy…</w:t>
      </w:r>
    </w:p>
    <w:p w:rsidR="0039121A" w:rsidP="00D31C7B" w:rsidRDefault="0039121A" w14:paraId="54CA53C1" w14:textId="77777777">
      <w:pPr>
        <w:spacing w:after="0" w:line="240" w:lineRule="auto"/>
        <w:jc w:val="both"/>
        <w:rPr>
          <w:rFonts w:cs="Calibri"/>
        </w:rPr>
      </w:pPr>
      <w:r>
        <w:rPr>
          <w:rFonts w:cs="Calibri"/>
        </w:rPr>
        <w:t>Et puis nous serons la 18 septembre à l’Ufostreet à Saint-Benin-d’Azy.</w:t>
      </w:r>
    </w:p>
    <w:p w:rsidR="008106C5" w:rsidP="00D31C7B" w:rsidRDefault="0039121A" w14:paraId="70FBE3A9" w14:textId="77777777">
      <w:pPr>
        <w:spacing w:after="0" w:line="240" w:lineRule="auto"/>
        <w:jc w:val="both"/>
        <w:rPr>
          <w:rFonts w:cs="Calibri"/>
        </w:rPr>
      </w:pPr>
      <w:r>
        <w:rPr>
          <w:rFonts w:cs="Calibri"/>
        </w:rPr>
        <w:t xml:space="preserve">D’autres dates s’intercaleront au fil de l’eau, car </w:t>
      </w:r>
      <w:r w:rsidR="004E497E">
        <w:rPr>
          <w:rFonts w:cs="Calibri"/>
        </w:rPr>
        <w:t xml:space="preserve">nous essayons d’avoir une veille sur les événements qui se mettent en place sur le département, </w:t>
      </w:r>
      <w:r>
        <w:rPr>
          <w:rFonts w:cs="Calibri"/>
        </w:rPr>
        <w:t>et</w:t>
      </w:r>
      <w:r w:rsidR="004E497E">
        <w:rPr>
          <w:rFonts w:cs="Calibri"/>
        </w:rPr>
        <w:t xml:space="preserve"> il nous arrive </w:t>
      </w:r>
      <w:r>
        <w:rPr>
          <w:rFonts w:cs="Calibri"/>
        </w:rPr>
        <w:t xml:space="preserve">également </w:t>
      </w:r>
      <w:r w:rsidR="004E497E">
        <w:rPr>
          <w:rFonts w:cs="Calibri"/>
        </w:rPr>
        <w:t>d’être sollicités par des organisateurs.</w:t>
      </w:r>
    </w:p>
    <w:p w:rsidR="00D31C7B" w:rsidP="0032780D" w:rsidRDefault="00D31C7B" w14:paraId="0A59AE5A" w14:textId="77777777">
      <w:pPr>
        <w:shd w:val="clear" w:color="auto" w:fill="FFFFFF"/>
        <w:spacing w:after="0" w:line="240" w:lineRule="auto"/>
        <w:jc w:val="both"/>
        <w:rPr>
          <w:rFonts w:eastAsia="Times New Roman" w:cs="Calibri"/>
          <w:color w:val="252423"/>
          <w:lang w:eastAsia="fr-FR"/>
        </w:rPr>
        <w:sectPr w:rsidR="00D31C7B" w:rsidSect="00D31C7B">
          <w:type w:val="continuous"/>
          <w:pgSz w:w="11906" w:h="16838" w:orient="portrait"/>
          <w:pgMar w:top="1417" w:right="1417" w:bottom="709" w:left="1417" w:header="708" w:footer="283" w:gutter="0"/>
          <w:cols w:space="709" w:num="2"/>
          <w:docGrid w:linePitch="360"/>
        </w:sectPr>
      </w:pPr>
    </w:p>
    <w:p w:rsidR="00D31C7B" w:rsidRDefault="00D31C7B" w14:paraId="2D827229" w14:textId="77777777">
      <w:pPr>
        <w:spacing w:after="0" w:line="240" w:lineRule="auto"/>
        <w:rPr>
          <w:rFonts w:eastAsia="Times New Roman" w:cs="Calibri"/>
          <w:color w:val="252423"/>
          <w:lang w:eastAsia="fr-FR"/>
        </w:rPr>
      </w:pPr>
    </w:p>
    <w:p w:rsidR="00D31C7B" w:rsidRDefault="00D31C7B" w14:paraId="006262F8" w14:textId="77777777">
      <w:pPr>
        <w:spacing w:after="0" w:line="240" w:lineRule="auto"/>
        <w:rPr>
          <w:rFonts w:eastAsia="Times New Roman" w:cs="Calibri"/>
          <w:color w:val="252423"/>
          <w:lang w:eastAsia="fr-FR"/>
        </w:rPr>
      </w:pPr>
      <w:r>
        <w:rPr>
          <w:rFonts w:eastAsia="Times New Roman" w:cs="Calibri"/>
          <w:color w:val="252423"/>
          <w:lang w:eastAsia="fr-FR"/>
        </w:rPr>
        <w:object w:dxaOrig="1543" w:dyaOrig="1000" w14:anchorId="57392622">
          <v:shape id="_x0000_i1028" style="width:77.25pt;height:50.25pt" o:ole="" type="#_x0000_t75">
            <v:imagedata o:title="" r:id="rId23"/>
          </v:shape>
          <o:OLEObject Type="Embed" ProgID="AcroExch.Document.11" ShapeID="_x0000_i1028" DrawAspect="Icon" ObjectID="_1685252541" r:id="rId24"/>
        </w:object>
      </w:r>
      <w:r>
        <w:rPr>
          <w:rFonts w:eastAsia="Times New Roman" w:cs="Calibri"/>
          <w:color w:val="252423"/>
          <w:lang w:eastAsia="fr-FR"/>
        </w:rPr>
        <w:object w:dxaOrig="1543" w:dyaOrig="1000" w14:anchorId="11BD7B34">
          <v:shape id="_x0000_i1029" style="width:77.25pt;height:50.25pt" o:ole="" type="#_x0000_t75">
            <v:imagedata o:title="" r:id="rId25"/>
          </v:shape>
          <o:OLEObject Type="Embed" ProgID="AcroExch.Document.11" ShapeID="_x0000_i1029" DrawAspect="Icon" ObjectID="_1685252542" r:id="rId26"/>
        </w:object>
      </w:r>
      <w:r>
        <w:rPr>
          <w:rFonts w:eastAsia="Times New Roman" w:cs="Calibri"/>
          <w:color w:val="252423"/>
          <w:lang w:eastAsia="fr-FR"/>
        </w:rPr>
        <w:br w:type="page"/>
      </w:r>
    </w:p>
    <w:p w:rsidRPr="004521DA" w:rsidR="0032780D" w:rsidP="0032780D" w:rsidRDefault="0032780D" w14:paraId="12A742E5" w14:textId="77777777">
      <w:pPr>
        <w:shd w:val="clear" w:color="auto" w:fill="FFFFFF"/>
        <w:spacing w:after="0" w:line="240" w:lineRule="auto"/>
        <w:jc w:val="both"/>
        <w:rPr>
          <w:rFonts w:eastAsia="Times New Roman" w:cs="Calibri"/>
          <w:color w:val="252423"/>
          <w:lang w:eastAsia="fr-FR"/>
        </w:rPr>
      </w:pPr>
      <w:r>
        <w:rPr>
          <w:noProof/>
          <w:lang w:eastAsia="fr-FR"/>
        </w:rPr>
        <w:lastRenderedPageBreak/>
        <mc:AlternateContent>
          <mc:Choice Requires="wpg">
            <w:drawing>
              <wp:anchor distT="0" distB="0" distL="114300" distR="114300" simplePos="0" relativeHeight="251664384" behindDoc="0" locked="0" layoutInCell="1" allowOverlap="1" wp14:anchorId="3CB873A4" wp14:editId="0B392476">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80D" w:rsidP="0032780D" w:rsidRDefault="0032780D" w14:paraId="0858B48A" w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32780D" w:rsidP="0032780D" w:rsidRDefault="0032780D" w14:paraId="3C951959"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8" style="position:absolute;left:0;text-align:left;margin-left:22.8pt;margin-top:3.45pt;width:250.05pt;height:33.5pt;z-index:251664384" coordsize="31382,1174" coordorigin="1108,2138" o:spid="_x0000_s1029" w14:anchorId="3CB87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GgRgMAAIgIAAAOAAAAZHJzL2Uyb0RvYy54bWzUVttu1DAQfUfiHyy/01x3k42arXoXUoGK&#10;gpB48zrOBRI72N7Nlq/hW/gyxnayXdpKiFZC4iVae+LjmTPnTPbwaNu1aMOkagTPcXDgY8Q4FUXD&#10;qxx//HDxKsVIacIL0grOcnzLFD5avnxxOPQZC0Ut2oJJBCBcZUOf41rrPvM8RWvWEXUgesYhWArZ&#10;EQ1LWXmFJAOgd60X+v7cG4QseikoUwp2z1wQLy1+WTKq35WlYhq1OYbctH1K+1yZp7c8JFklSV83&#10;dEyDPCGLjjQcLt1BnRFN0Fo2D6C6hkqhRKkPqOg8UZYNZbYGqCbw71VzKcW6t7VU2VD1O5qA2ns8&#10;PRmWvt1cS9QU0LsFtIqTDppk72XI7AA/Q19l8Nql7G/6a+mKhJ9Xgn5VEPbux826ci+j1fBGFIBI&#10;1lpYfral7AwEVI62tg23uzawrUYUNqMgmc2jGUYUYnE4i2djn2gNzTTHgsBPoxAjiIdBlKY2T5LR&#10;+nwHEaVhEjuIIEhGCI9kLgGb9JikqRDEp+74Vc/j96YmPbNtU4a4Hb+Lid/3IEvCq5b9/JEhKhqu&#10;EJFS8KJRaOEotycnvtU+2XsRk7eCnvyR5n2+wjQI5k73E+HhIoiD2Uj4Ig6DmYnvyCJZL5W+ZKJD&#10;5keOQZa8MEXYlpLNldJWFsWoH1J8wajsWnDShrQomM/nyYg4vgzYE+bomuKiaVskhf7U6NoyCG22&#10;+JWa8BXqBfTGt9tKVqvTViK4AVRyksSRVQkgV8pijm/Hqe8/ciKJT6LYkv3gRAAHHjtyvDgL0vOx&#10;EHOJPTkm1zYcQU8h6TnMJXMeKUpaZpw1HZHEVmmya7l5cmGqdlybHZCl66jTpN6uttabkUEwsZUo&#10;bqHfQJP1Dgxe+FEL+R2jAYZYjtW3NZEMo/Y1B6agr7GZenYRz5IQFnI/stqPEE4BKsdUSwy1mMWp&#10;drNy3cumquEu1xIujsHQZaOd/6e8xgLASv/IU8D05KnP8HlBBUMaRA2jK5wYAwMaGyG9PRFmcjjt&#10;PNtQCTgmejCAJkNFfpLMFxA3E+yR8XOn/slRv5nJCWLfIDuh/K1y4omH/0c5djbD5875y32azfd0&#10;f22VdvcHYvkLAAD//wMAUEsDBBQABgAIAAAAIQDUIZoU3wAAAAcBAAAPAAAAZHJzL2Rvd25yZXYu&#10;eG1sTI7BSsNAFEX3gv8wPMGdncQ2qY15KaWoqyLYCuJumnlNQjNvQmaapH/vuNLl5V7OPfl6Mq0Y&#10;qHeNZYR4FoEgLq1uuEL4PLw+PIFwXrFWrWVCuJKDdXF7k6tM25E/aNj7SgQIu0wh1N53mZSurMko&#10;N7MdcehOtjfKh9hXUvdqDHDTyscoSqVRDYeHWnW0rak87y8G4W1U42Yevwy782l7/T4k71+7mBDv&#10;76bNMwhPk/8bw69+UIciOB3thbUTLcIiScMSIV2BCHWySJYgjgjL+Qpkkcv//sUPAAAA//8DAFBL&#10;AQItABQABgAIAAAAIQC2gziS/gAAAOEBAAATAAAAAAAAAAAAAAAAAAAAAABbQ29udGVudF9UeXBl&#10;c10ueG1sUEsBAi0AFAAGAAgAAAAhADj9If/WAAAAlAEAAAsAAAAAAAAAAAAAAAAALwEAAF9yZWxz&#10;Ly5yZWxzUEsBAi0AFAAGAAgAAAAhACSCkaBGAwAAiAgAAA4AAAAAAAAAAAAAAAAALgIAAGRycy9l&#10;Mm9Eb2MueG1sUEsBAi0AFAAGAAgAAAAhANQhmhTfAAAABwEAAA8AAAAAAAAAAAAAAAAAoAUAAGRy&#10;cy9kb3ducmV2LnhtbFBLBQYAAAAABAAEAPMAAACsBg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YwQAAANwAAAAPAAAAZHJzL2Rvd25yZXYueG1sRE9Li8Iw&#10;EL4L/ocwwt40dVnEdo3iLgheBF/0PDazTbGZlCar1V9vBMHbfHzPmS06W4sLtb5yrGA8SkAQF05X&#10;XCo4HlbDKQgfkDXWjknBjTws5v3eDDPtrryjyz6UIoawz1CBCaHJpPSFIYt+5BriyP251mKIsC2l&#10;bvEaw20tP5NkIi1WHBsMNvRrqDjv/62CU14c04Ne/Zh8u7l/5dt63YWxUh+DbvkNIlAX3uKXe63j&#10;/DSF5zPxAjl/AAAA//8DAFBLAQItABQABgAIAAAAIQDb4fbL7gAAAIUBAAATAAAAAAAAAAAAAAAA&#10;AAAAAABbQ29udGVudF9UeXBlc10ueG1sUEsBAi0AFAAGAAgAAAAhAFr0LFu/AAAAFQEAAAsAAAAA&#10;AAAAAAAAAAAAHwEAAF9yZWxzLy5yZWxzUEsBAi0AFAAGAAgAAAAhAB2Cm9jBAAAA3AAAAA8AAAAA&#10;AAAAAAAAAAAABwIAAGRycy9kb3ducmV2LnhtbFBLBQYAAAAAAwADALcAAAD1AgAAAAA=&#10;">
                  <v:fill type="gradient" color2="#a9d18e" colors="0 #4b7430;31457f #74b349;1 #a9d18e" angle="180" focus="100%" rotate="t"/>
                  <v:path arrowok="t"/>
                  <v:textbox>
                    <w:txbxContent>
                      <w:p w:rsidR="0032780D" w:rsidP="0032780D" w:rsidRDefault="0032780D" w14:paraId="0858B48A" w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PxAAAANwAAAAPAAAAZHJzL2Rvd25yZXYueG1sRI/RasJA&#10;FETfC/7DcgVfRDdakZK6iohaEUEa/YDb7DUJZu/G7Kppv94VhD4OM3OGmcwaU4ob1a6wrGDQj0AQ&#10;p1YXnCk4Hla9DxDOI2ssLZOCX3Iwm7beJhhre+dvuiU+EwHCLkYFufdVLKVLczLo+rYiDt7J1gZ9&#10;kHUmdY33ADelHEbRWBosOCzkWNEip/ScXI0CvlS7RXd5Tf5+zHr0/lXg/rjZKtVpN/NPEJ4a/x9+&#10;tTdaQSDC80w4AnL6AAAA//8DAFBLAQItABQABgAIAAAAIQDb4fbL7gAAAIUBAAATAAAAAAAAAAAA&#10;AAAAAAAAAABbQ29udGVudF9UeXBlc10ueG1sUEsBAi0AFAAGAAgAAAAhAFr0LFu/AAAAFQEAAAsA&#10;AAAAAAAAAAAAAAAAHwEAAF9yZWxzLy5yZWxzUEsBAi0AFAAGAAgAAAAhAAkbxc/EAAAA3AAAAA8A&#10;AAAAAAAAAAAAAAAABwIAAGRycy9kb3ducmV2LnhtbFBLBQYAAAAAAwADALcAAAD4AgAAAAA=&#10;">
                  <v:path arrowok="t"/>
                  <v:textbox>
                    <w:txbxContent>
                      <w:p w:rsidRPr="004521DA" w:rsidR="0032780D" w:rsidP="0032780D" w:rsidRDefault="0032780D" w14:paraId="3C951959" w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32780D" w:rsidP="0032780D" w:rsidRDefault="0032780D" w14:paraId="3EFA3FC7"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2336" behindDoc="0" locked="0" layoutInCell="1" allowOverlap="1" wp14:anchorId="2A387A17" wp14:editId="53B0992C">
                <wp:simplePos x="0" y="0"/>
                <wp:positionH relativeFrom="column">
                  <wp:posOffset>14605</wp:posOffset>
                </wp:positionH>
                <wp:positionV relativeFrom="paragraph">
                  <wp:posOffset>130810</wp:posOffset>
                </wp:positionV>
                <wp:extent cx="6064250" cy="6590581"/>
                <wp:effectExtent l="0" t="0" r="12700" b="20320"/>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6590581"/>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6" style="position:absolute;margin-left:1.15pt;margin-top:10.3pt;width:477.5pt;height:51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7579B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W6SwIAAHgEAAAOAAAAZHJzL2Uyb0RvYy54bWysVNtuEzEQfUfiHyy/092E3LrqpqqaFiEV&#10;qCh8wMT27hp8w3ayKV/Dt/BljL2bksIbIg+WZ2fmzJk5nlxcHrQie+GDtKamk7OSEmGY5dK0Nf38&#10;6fbVipIQwXBQ1oiaPopAL9cvX1z0rhJT21nFhScIYkLVu5p2MbqqKALrhIZwZp0w6Gys1xDR9G3B&#10;PfSIrlUxLctF0VvPnbdMhIBfN4OTrjN+0wgWPzRNEJGomiK3mE+fz206i/UFVK0H10k20oB/YKFB&#10;Giz6BLWBCGTn5V9QWjJvg23iGbO6sE0jmcg9YDeT8o9uHjpwIveCwwnuaUzh/8Gy9/t7TySvKdan&#10;xIBGkT7i2MC0Svz8URFmpQkEvLeGy0AWaWS9CxVmPrh7n5oO7s6yrwEdxTNPMgLGkG3/znIEhl20&#10;eUyHxuuUiQMgh6zG45Ma4hAJw4+LcjGbzlE0hr7F/LycryapeAHVMd35EN8Iq0m61NTbneGJfK4B&#10;+7sQsyZ87Av4F0oarVDhPSiyWrw+HwHHWIQ+Qua+rJL8ViqVDd9ur5UnmFnTm+ltuTkmh9MwZUiP&#10;izBdlsgcVItbwaLPhJ7FhVO4ZXm1mS1HLs/CtIy4H0rqmq7K9EtBUHUC+I3h+R5BquGO9JUZRUhz&#10;H4TaWv6IGng7PH5cVrx01n+npMeHX9PwbQdeUKLeGnxZ55PZLG1KNmbz5RQNf+rZnnrAMIQaeiSD&#10;cR2H/do5L9sOa01y98ZeofqNjMdnMvAa6eLzzsqOq5j259TOUb//MNa/AAAA//8DAFBLAwQUAAYA&#10;CAAAACEA9IbMFt4AAAAJAQAADwAAAGRycy9kb3ducmV2LnhtbEyPwU7DMBBE70j8g7VIXBC1aZXQ&#10;hjgVQuKCAIk0H+DG2yRqvI5ipwl/z3KC02p3RrNv8v3ienHBMXSeNDysFAik2tuOGg3V4fV+CyJE&#10;Q9b0nlDDNwbYF9dXucmsn+kLL2VsBIdQyIyGNsYhkzLULToTVn5AYu3kR2cir2Mj7WhmDne9XCuV&#10;Smc64g+tGfClxfpcTk7DlM7KuvfNW1VWw93hXKWfH5hqfXuzPD+BiLjEPzP84jM6FMx09BPZIHoN&#10;6w0beagUBMu75JEPR/apZJuALHL5v0HxAwAA//8DAFBLAQItABQABgAIAAAAIQC2gziS/gAAAOEB&#10;AAATAAAAAAAAAAAAAAAAAAAAAABbQ29udGVudF9UeXBlc10ueG1sUEsBAi0AFAAGAAgAAAAhADj9&#10;If/WAAAAlAEAAAsAAAAAAAAAAAAAAAAALwEAAF9yZWxzLy5yZWxzUEsBAi0AFAAGAAgAAAAhAGU5&#10;xbpLAgAAeAQAAA4AAAAAAAAAAAAAAAAALgIAAGRycy9lMm9Eb2MueG1sUEsBAi0AFAAGAAgAAAAh&#10;APSGzBbeAAAACQEAAA8AAAAAAAAAAAAAAAAApQQAAGRycy9kb3ducmV2LnhtbFBLBQYAAAAABAAE&#10;APMAAACwBQAAAAA=&#10;">
                <v:stroke joinstyle="miter"/>
                <v:path arrowok="t"/>
              </v:roundrect>
            </w:pict>
          </mc:Fallback>
        </mc:AlternateContent>
      </w:r>
    </w:p>
    <w:p w:rsidRPr="004521DA" w:rsidR="0032780D" w:rsidP="0032780D" w:rsidRDefault="0032780D" w14:paraId="216D83F8"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016C904C"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3360" behindDoc="0" locked="0" layoutInCell="1" allowOverlap="1" wp14:anchorId="38F11E80" wp14:editId="152BF576">
                <wp:simplePos x="0" y="0"/>
                <wp:positionH relativeFrom="column">
                  <wp:posOffset>152628</wp:posOffset>
                </wp:positionH>
                <wp:positionV relativeFrom="paragraph">
                  <wp:posOffset>-3150</wp:posOffset>
                </wp:positionV>
                <wp:extent cx="5822315" cy="6530196"/>
                <wp:effectExtent l="0" t="0" r="0" b="4445"/>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6530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80D" w:rsidP="0032780D" w:rsidRDefault="0032780D" w14:paraId="48FF88F0"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E354AA3" w14:textId="77777777">
                            <w:pPr>
                              <w:spacing w:after="0" w:line="240" w:lineRule="auto"/>
                              <w:rPr>
                                <w:rFonts w:cs="Calibri"/>
                                <w:b/>
                                <w:color w:val="FF0000"/>
                              </w:rPr>
                            </w:pPr>
                          </w:p>
                          <w:p w:rsidRPr="00E52DE7" w:rsidR="0032780D" w:rsidP="0032780D" w:rsidRDefault="0032780D" w14:paraId="2D7D14D3"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3294B2AD"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0D977064"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05BF622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1A244F80"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E0AAE3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0032780D" w:rsidP="0032780D" w:rsidRDefault="0032780D" w14:paraId="7ACAC0E8" w14:textId="77777777">
                            <w:pPr>
                              <w:spacing w:after="0" w:line="240" w:lineRule="auto"/>
                              <w:rPr>
                                <w:rFonts w:eastAsia="Times New Roman" w:cs="Calibri"/>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686D7F" w:rsidP="0032780D" w:rsidRDefault="009E6B71" w14:paraId="4F577C64" w14:textId="77777777">
                            <w:pPr>
                              <w:spacing w:after="0" w:line="240" w:lineRule="auto"/>
                              <w:rPr>
                                <w:rFonts w:eastAsia="Times New Roman" w:cs="Calibri"/>
                                <w:lang w:eastAsia="fr-FR"/>
                              </w:rPr>
                            </w:pPr>
                            <w:hyperlink w:history="1" r:id="rId27">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0032780D" w:rsidP="0032780D" w:rsidRDefault="0032780D" w14:paraId="6A4BE8C2" w14:textId="77777777">
                            <w:pPr>
                              <w:spacing w:after="0" w:line="240" w:lineRule="auto"/>
                              <w:textAlignment w:val="baseline"/>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794348" w:rsidP="0032780D" w:rsidRDefault="00794348" w14:paraId="7D2D51E9"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4EAC4603"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4206D05C"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1A742926"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755B547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4BC46C3D"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497948AF" w14:textId="77777777">
                            <w:pPr>
                              <w:spacing w:after="0" w:line="240" w:lineRule="auto"/>
                              <w:rPr>
                                <w:rFonts w:cs="Calibri"/>
                              </w:rPr>
                            </w:pPr>
                          </w:p>
                          <w:p w:rsidR="00EF3D49" w:rsidP="00C4195D" w:rsidRDefault="00EF3D49" w14:paraId="4CE64A53"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39BE2972" w14:textId="77777777">
                            <w:pPr>
                              <w:spacing w:after="0" w:line="240" w:lineRule="auto"/>
                              <w:rPr>
                                <w:rFonts w:cs="Calibri"/>
                                <w:noProof/>
                              </w:rPr>
                            </w:pPr>
                          </w:p>
                          <w:p w:rsidR="00C4195D" w:rsidP="00EF3D49" w:rsidRDefault="00C4195D" w14:paraId="4F48C557" w14:textId="77777777">
                            <w:pPr>
                              <w:spacing w:after="0" w:line="240" w:lineRule="auto"/>
                              <w:rPr>
                                <w:rFonts w:cs="Calibri"/>
                                <w:noProof/>
                              </w:rPr>
                            </w:pPr>
                            <w:r>
                              <w:rPr>
                                <w:rFonts w:cs="Calibri"/>
                                <w:noProof/>
                              </w:rPr>
                              <w:t>L’ensemble des documents Cnaf liés à la crise sanitaire :</w:t>
                            </w:r>
                          </w:p>
                          <w:p w:rsidR="00EF3D49" w:rsidP="00EF3D49" w:rsidRDefault="009E6B71" w14:paraId="35C78D06" w14:textId="77777777">
                            <w:pPr>
                              <w:spacing w:after="0" w:line="240" w:lineRule="auto"/>
                              <w:rPr>
                                <w:rStyle w:val="Lienhypertexte"/>
                                <w:rFonts w:cs="Calibri"/>
                                <w:noProof/>
                              </w:rPr>
                            </w:pPr>
                            <w:hyperlink w:history="1" r:id="rId28">
                              <w:r w:rsidRPr="00A465BC" w:rsidR="00EF3D49">
                                <w:rPr>
                                  <w:rStyle w:val="Lienhypertexte"/>
                                  <w:rFonts w:cs="Calibri"/>
                                  <w:noProof/>
                                </w:rPr>
                                <w:t>https://caf.fr/partenaires/impacts-covid-19</w:t>
                              </w:r>
                            </w:hyperlink>
                          </w:p>
                          <w:p w:rsidR="00C4195D" w:rsidP="00EF3D49" w:rsidRDefault="00C4195D" w14:paraId="4379E0AB" w14:textId="77777777">
                            <w:pPr>
                              <w:spacing w:after="0" w:line="240" w:lineRule="auto"/>
                              <w:rPr>
                                <w:rStyle w:val="Lienhypertexte"/>
                                <w:rFonts w:cs="Calibri"/>
                                <w:noProof/>
                              </w:rPr>
                            </w:pPr>
                          </w:p>
                          <w:p w:rsidR="00C4195D" w:rsidP="00C4195D" w:rsidRDefault="00C4195D" w14:paraId="35ACD085"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9E6B71" w14:paraId="41C85456" w14:textId="77777777">
                            <w:pPr>
                              <w:spacing w:after="0" w:line="240" w:lineRule="auto"/>
                              <w:rPr>
                                <w:rFonts w:cs="Calibri"/>
                                <w:noProof/>
                              </w:rPr>
                            </w:pPr>
                            <w:hyperlink w:history="1" r:id="rId29">
                              <w:r w:rsidRPr="00934E94" w:rsidR="00853D96">
                                <w:rPr>
                                  <w:rStyle w:val="Lienhypertexte"/>
                                  <w:rFonts w:cs="Calibri"/>
                                  <w:noProof/>
                                </w:rPr>
                                <w:t>https://caf.fr/partenaires/caf-de-la-nievre/partenaires-locaux/bulletin-d-information-action-sociale</w:t>
                              </w:r>
                            </w:hyperlink>
                          </w:p>
                          <w:p w:rsidR="00853D96" w:rsidP="00C4195D" w:rsidRDefault="00853D96" w14:paraId="3D582ECD" w14:textId="77777777">
                            <w:pPr>
                              <w:spacing w:after="0" w:line="240" w:lineRule="auto"/>
                              <w:rPr>
                                <w:rFonts w:cs="Calibri"/>
                                <w:noProof/>
                              </w:rPr>
                            </w:pPr>
                          </w:p>
                          <w:p w:rsidR="00EF3D49" w:rsidP="00EF3D49" w:rsidRDefault="00EF3D49" w14:paraId="7B0833DA" w14:textId="77777777">
                            <w:pPr>
                              <w:spacing w:after="0" w:line="240" w:lineRule="auto"/>
                              <w:rPr>
                                <w:rFonts w:cs="Calibri"/>
                                <w:noProof/>
                              </w:rPr>
                            </w:pPr>
                          </w:p>
                          <w:p w:rsidR="00EF3D49" w:rsidP="0032780D" w:rsidRDefault="00EF3D49" w14:paraId="04BA3A0B" w14:textId="77777777">
                            <w:pPr>
                              <w:spacing w:after="0" w:line="240" w:lineRule="auto"/>
                              <w:rPr>
                                <w:rFonts w:cs="Calibri"/>
                              </w:rPr>
                            </w:pPr>
                          </w:p>
                          <w:p w:rsidR="00796DE6" w:rsidP="00796DE6" w:rsidRDefault="00796DE6" w14:paraId="7751779B" w14:textId="77777777">
                            <w:pPr>
                              <w:spacing w:after="0" w:line="240" w:lineRule="auto"/>
                              <w:jc w:val="center"/>
                              <w:rPr>
                                <w:rFonts w:cs="Calibri"/>
                                <w:b/>
                                <w:sz w:val="28"/>
                                <w:szCs w:val="28"/>
                              </w:rPr>
                            </w:pPr>
                          </w:p>
                          <w:p w:rsidR="00796DE6" w:rsidP="00796DE6" w:rsidRDefault="00796DE6" w14:paraId="0B667DAE" w14:textId="77777777">
                            <w:pPr>
                              <w:spacing w:after="0" w:line="240" w:lineRule="auto"/>
                              <w:jc w:val="center"/>
                              <w:rPr>
                                <w:rFonts w:cs="Calibri"/>
                                <w:b/>
                                <w:sz w:val="28"/>
                                <w:szCs w:val="28"/>
                              </w:rPr>
                            </w:pPr>
                          </w:p>
                          <w:p w:rsidRPr="004521DA" w:rsidR="00796DE6" w:rsidP="0032780D" w:rsidRDefault="00796DE6" w14:paraId="75F0462A"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style="position:absolute;left:0;text-align:left;margin-left:12pt;margin-top:-.25pt;width:458.45pt;height:51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C57gEAAL4DAAAOAAAAZHJzL2Uyb0RvYy54bWysU02P0zAQvSPxHyzfaT62KbtR0xWwWoS0&#10;fEjLXrg5jt1YxB5ju03Kr2fstKWwN8TFsmfGz++9Ga9vJz2QvXBegWloscgpEYZDp8y2oU9f719d&#10;U+IDMx0bwIiGHoSnt5uXL9ajrUUJPQydcARBjK9H29A+BFtnmee90MwvwAqDSQlOs4BHt806x0ZE&#10;10NW5vkqG8F11gEX3mP0bk7STcKXUvDwWUovAhkaitxCWl1a27hmmzWrt47ZXvEjDfYPLDRTBh89&#10;Q92xwMjOqWdQWnEHHmRYcNAZSKm4SBpQTZH/peaxZ1YkLWiOt2eb/P+D5Z/2XxxRXUPLvKTEMI1N&#10;+oatIp0gQUxBkDKaNFpfY+2jxeowvYUJm50Ee/sA/LvHkuyiZr7gY3U7foQOQdkuQLoxSaejVSie&#10;IAx25XDuBD5IOAar67K8KipKOOZW1VVe3KwijYzVp+vW+fBegCZx01CHrU7wbP/gw1x6KomvGbhX&#10;w4BxVg/mjwBixkiiHxnP3MPUTsmX6iS/he6AehzMQ4RDj5se3E9KRhyghvofO+YEJcMHgx26KZbL&#10;OHHpsKxel3hwl5n2MsMMR6iGBkrm7bswT+nOOrXt8aXZbgNv0EepksJo+MzqSB+HJHl0HOg4hZfn&#10;VPX7221+AQAA//8DAFBLAwQUAAYACAAAACEABa3R/N4AAAAJAQAADwAAAGRycy9kb3ducmV2Lnht&#10;bEyP3UrEMBSE7wXfIRzBu93Esv60Nl1EWBTxZus+QLY5tqXNSWiStvr0xiu9HGaY+abcr2ZkM06+&#10;tyThZiuAITVW99RKOH0cNg/AfFCk1WgJJXyhh311eVGqQtuFjjjXoWWphHyhJHQhuIJz33RolN9a&#10;h5S8TzsZFZKcWq4ntaRyM/JMiDtuVE9poVMOnztshjoaCYf48mrmbx7dW90s1Lkhnt4HKa+v1qdH&#10;YAHX8BeGX/yEDlViOttI2rNRQrZLV4KEzS2wZOc7kQM7p5zI7nPgVcn/P6h+AAAA//8DAFBLAQIt&#10;ABQABgAIAAAAIQC2gziS/gAAAOEBAAATAAAAAAAAAAAAAAAAAAAAAABbQ29udGVudF9UeXBlc10u&#10;eG1sUEsBAi0AFAAGAAgAAAAhADj9If/WAAAAlAEAAAsAAAAAAAAAAAAAAAAALwEAAF9yZWxzLy5y&#10;ZWxzUEsBAi0AFAAGAAgAAAAhAFzkoLnuAQAAvgMAAA4AAAAAAAAAAAAAAAAALgIAAGRycy9lMm9E&#10;b2MueG1sUEsBAi0AFAAGAAgAAAAhAAWt0fzeAAAACQEAAA8AAAAAAAAAAAAAAAAASAQAAGRycy9k&#10;b3ducmV2LnhtbFBLBQYAAAAABAAEAPMAAABTBQAAAAA=&#10;" w14:anchorId="38F11E80">
                <v:path arrowok="t"/>
                <v:textbox>
                  <w:txbxContent>
                    <w:p w:rsidR="0032780D" w:rsidP="0032780D" w:rsidRDefault="0032780D" w14:paraId="48FF88F0"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E354AA3" w14:textId="77777777">
                      <w:pPr>
                        <w:spacing w:after="0" w:line="240" w:lineRule="auto"/>
                        <w:rPr>
                          <w:rFonts w:cs="Calibri"/>
                          <w:b/>
                          <w:color w:val="FF0000"/>
                        </w:rPr>
                      </w:pPr>
                    </w:p>
                    <w:p w:rsidRPr="00E52DE7" w:rsidR="0032780D" w:rsidP="0032780D" w:rsidRDefault="0032780D" w14:paraId="2D7D14D3"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3294B2AD"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0D977064"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05BF622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1A244F80"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E0AAE3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0032780D" w:rsidP="0032780D" w:rsidRDefault="0032780D" w14:paraId="7ACAC0E8" w14:textId="77777777">
                      <w:pPr>
                        <w:spacing w:after="0" w:line="240" w:lineRule="auto"/>
                        <w:rPr>
                          <w:rFonts w:eastAsia="Times New Roman" w:cs="Calibri"/>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686D7F" w:rsidP="0032780D" w:rsidRDefault="009E6B71" w14:paraId="4F577C64" w14:textId="77777777">
                      <w:pPr>
                        <w:spacing w:after="0" w:line="240" w:lineRule="auto"/>
                        <w:rPr>
                          <w:rFonts w:eastAsia="Times New Roman" w:cs="Calibri"/>
                          <w:lang w:eastAsia="fr-FR"/>
                        </w:rPr>
                      </w:pPr>
                      <w:hyperlink w:history="1" r:id="rId30">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0032780D" w:rsidP="0032780D" w:rsidRDefault="0032780D" w14:paraId="6A4BE8C2" w14:textId="77777777">
                      <w:pPr>
                        <w:spacing w:after="0" w:line="240" w:lineRule="auto"/>
                        <w:textAlignment w:val="baseline"/>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794348" w:rsidP="0032780D" w:rsidRDefault="00794348" w14:paraId="7D2D51E9"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4EAC4603"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4206D05C"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1A742926"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755B547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4BC46C3D"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497948AF" w14:textId="77777777">
                      <w:pPr>
                        <w:spacing w:after="0" w:line="240" w:lineRule="auto"/>
                        <w:rPr>
                          <w:rFonts w:cs="Calibri"/>
                        </w:rPr>
                      </w:pPr>
                    </w:p>
                    <w:p w:rsidR="00EF3D49" w:rsidP="00C4195D" w:rsidRDefault="00EF3D49" w14:paraId="4CE64A53"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39BE2972" w14:textId="77777777">
                      <w:pPr>
                        <w:spacing w:after="0" w:line="240" w:lineRule="auto"/>
                        <w:rPr>
                          <w:rFonts w:cs="Calibri"/>
                          <w:noProof/>
                        </w:rPr>
                      </w:pPr>
                    </w:p>
                    <w:p w:rsidR="00C4195D" w:rsidP="00EF3D49" w:rsidRDefault="00C4195D" w14:paraId="4F48C557" w14:textId="77777777">
                      <w:pPr>
                        <w:spacing w:after="0" w:line="240" w:lineRule="auto"/>
                        <w:rPr>
                          <w:rFonts w:cs="Calibri"/>
                          <w:noProof/>
                        </w:rPr>
                      </w:pPr>
                      <w:r>
                        <w:rPr>
                          <w:rFonts w:cs="Calibri"/>
                          <w:noProof/>
                        </w:rPr>
                        <w:t>L’ensemble des documents Cnaf liés à la crise sanitaire :</w:t>
                      </w:r>
                    </w:p>
                    <w:p w:rsidR="00EF3D49" w:rsidP="00EF3D49" w:rsidRDefault="009E6B71" w14:paraId="35C78D06" w14:textId="77777777">
                      <w:pPr>
                        <w:spacing w:after="0" w:line="240" w:lineRule="auto"/>
                        <w:rPr>
                          <w:rStyle w:val="Lienhypertexte"/>
                          <w:rFonts w:cs="Calibri"/>
                          <w:noProof/>
                        </w:rPr>
                      </w:pPr>
                      <w:hyperlink w:history="1" r:id="rId31">
                        <w:r w:rsidRPr="00A465BC" w:rsidR="00EF3D49">
                          <w:rPr>
                            <w:rStyle w:val="Lienhypertexte"/>
                            <w:rFonts w:cs="Calibri"/>
                            <w:noProof/>
                          </w:rPr>
                          <w:t>https://caf.fr/partenaires/impacts-covid-19</w:t>
                        </w:r>
                      </w:hyperlink>
                    </w:p>
                    <w:p w:rsidR="00C4195D" w:rsidP="00EF3D49" w:rsidRDefault="00C4195D" w14:paraId="4379E0AB" w14:textId="77777777">
                      <w:pPr>
                        <w:spacing w:after="0" w:line="240" w:lineRule="auto"/>
                        <w:rPr>
                          <w:rStyle w:val="Lienhypertexte"/>
                          <w:rFonts w:cs="Calibri"/>
                          <w:noProof/>
                        </w:rPr>
                      </w:pPr>
                    </w:p>
                    <w:p w:rsidR="00C4195D" w:rsidP="00C4195D" w:rsidRDefault="00C4195D" w14:paraId="35ACD085"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9E6B71" w14:paraId="41C85456" w14:textId="77777777">
                      <w:pPr>
                        <w:spacing w:after="0" w:line="240" w:lineRule="auto"/>
                        <w:rPr>
                          <w:rFonts w:cs="Calibri"/>
                          <w:noProof/>
                        </w:rPr>
                      </w:pPr>
                      <w:hyperlink w:history="1" r:id="rId32">
                        <w:r w:rsidRPr="00934E94" w:rsidR="00853D96">
                          <w:rPr>
                            <w:rStyle w:val="Lienhypertexte"/>
                            <w:rFonts w:cs="Calibri"/>
                            <w:noProof/>
                          </w:rPr>
                          <w:t>https://caf.fr/partenaires/caf-de-la-nievre/partenaires-locaux/bulletin-d-information-action-sociale</w:t>
                        </w:r>
                      </w:hyperlink>
                    </w:p>
                    <w:p w:rsidR="00853D96" w:rsidP="00C4195D" w:rsidRDefault="00853D96" w14:paraId="3D582ECD" w14:textId="77777777">
                      <w:pPr>
                        <w:spacing w:after="0" w:line="240" w:lineRule="auto"/>
                        <w:rPr>
                          <w:rFonts w:cs="Calibri"/>
                          <w:noProof/>
                        </w:rPr>
                      </w:pPr>
                    </w:p>
                    <w:p w:rsidR="00EF3D49" w:rsidP="00EF3D49" w:rsidRDefault="00EF3D49" w14:paraId="7B0833DA" w14:textId="77777777">
                      <w:pPr>
                        <w:spacing w:after="0" w:line="240" w:lineRule="auto"/>
                        <w:rPr>
                          <w:rFonts w:cs="Calibri"/>
                          <w:noProof/>
                        </w:rPr>
                      </w:pPr>
                    </w:p>
                    <w:p w:rsidR="00EF3D49" w:rsidP="0032780D" w:rsidRDefault="00EF3D49" w14:paraId="04BA3A0B" w14:textId="77777777">
                      <w:pPr>
                        <w:spacing w:after="0" w:line="240" w:lineRule="auto"/>
                        <w:rPr>
                          <w:rFonts w:cs="Calibri"/>
                        </w:rPr>
                      </w:pPr>
                    </w:p>
                    <w:p w:rsidR="00796DE6" w:rsidP="00796DE6" w:rsidRDefault="00796DE6" w14:paraId="7751779B" w14:textId="77777777">
                      <w:pPr>
                        <w:spacing w:after="0" w:line="240" w:lineRule="auto"/>
                        <w:jc w:val="center"/>
                        <w:rPr>
                          <w:rFonts w:cs="Calibri"/>
                          <w:b/>
                          <w:sz w:val="28"/>
                          <w:szCs w:val="28"/>
                        </w:rPr>
                      </w:pPr>
                    </w:p>
                    <w:p w:rsidR="00796DE6" w:rsidP="00796DE6" w:rsidRDefault="00796DE6" w14:paraId="0B667DAE" w14:textId="77777777">
                      <w:pPr>
                        <w:spacing w:after="0" w:line="240" w:lineRule="auto"/>
                        <w:jc w:val="center"/>
                        <w:rPr>
                          <w:rFonts w:cs="Calibri"/>
                          <w:b/>
                          <w:sz w:val="28"/>
                          <w:szCs w:val="28"/>
                        </w:rPr>
                      </w:pPr>
                    </w:p>
                    <w:p w:rsidRPr="004521DA" w:rsidR="00796DE6" w:rsidP="0032780D" w:rsidRDefault="00796DE6" w14:paraId="75F0462A" w14:textId="77777777">
                      <w:pPr>
                        <w:spacing w:after="0" w:line="240" w:lineRule="auto"/>
                        <w:rPr>
                          <w:rFonts w:cs="Calibri"/>
                        </w:rPr>
                      </w:pPr>
                    </w:p>
                  </w:txbxContent>
                </v:textbox>
              </v:shape>
            </w:pict>
          </mc:Fallback>
        </mc:AlternateContent>
      </w:r>
    </w:p>
    <w:p w:rsidRPr="004521DA" w:rsidR="0032780D" w:rsidP="0032780D" w:rsidRDefault="0032780D" w14:paraId="1DC09DD0"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0173056A" w14:textId="77777777">
      <w:pPr>
        <w:shd w:val="clear" w:color="auto" w:fill="FFFFFF"/>
        <w:spacing w:after="0" w:line="240" w:lineRule="auto"/>
        <w:jc w:val="both"/>
        <w:rPr>
          <w:rFonts w:eastAsia="Times New Roman" w:cs="Calibri"/>
          <w:color w:val="252423"/>
          <w:lang w:eastAsia="fr-FR"/>
        </w:rPr>
      </w:pPr>
    </w:p>
    <w:p w:rsidR="00D22928" w:rsidP="0032780D" w:rsidRDefault="00D22928" w14:paraId="34A3669C" w14:textId="77777777">
      <w:pPr>
        <w:spacing w:after="0" w:line="240" w:lineRule="auto"/>
        <w:rPr>
          <w:rFonts w:eastAsia="Times New Roman" w:cs="Calibri"/>
          <w:color w:val="252423"/>
          <w:lang w:eastAsia="fr-FR"/>
        </w:rPr>
      </w:pPr>
    </w:p>
    <w:p w:rsidR="0032780D" w:rsidP="0032780D" w:rsidRDefault="0032780D" w14:paraId="7BA443DD" w14:textId="77777777">
      <w:pPr>
        <w:spacing w:after="0" w:line="240" w:lineRule="auto"/>
        <w:rPr>
          <w:rFonts w:eastAsia="Times New Roman" w:cs="Calibri"/>
          <w:color w:val="252423"/>
          <w:lang w:eastAsia="fr-FR"/>
        </w:rPr>
      </w:pPr>
    </w:p>
    <w:p w:rsidR="0032780D" w:rsidP="0032780D" w:rsidRDefault="0032780D" w14:paraId="67CC6EC7" w14:textId="77777777">
      <w:pPr>
        <w:spacing w:after="0" w:line="240" w:lineRule="auto"/>
        <w:rPr>
          <w:rFonts w:eastAsia="Times New Roman" w:cs="Calibri"/>
          <w:color w:val="252423"/>
          <w:lang w:eastAsia="fr-FR"/>
        </w:rPr>
      </w:pPr>
    </w:p>
    <w:p w:rsidR="0032780D" w:rsidP="0032780D" w:rsidRDefault="0032780D" w14:paraId="28C2C9B2" w14:textId="77777777">
      <w:pPr>
        <w:spacing w:after="0" w:line="240" w:lineRule="auto"/>
        <w:rPr>
          <w:rFonts w:eastAsia="Times New Roman" w:cs="Calibri"/>
          <w:color w:val="252423"/>
          <w:lang w:eastAsia="fr-FR"/>
        </w:rPr>
      </w:pPr>
    </w:p>
    <w:p w:rsidR="0032780D" w:rsidP="0032780D" w:rsidRDefault="0032780D" w14:paraId="53C07FBD" w14:textId="77777777">
      <w:pPr>
        <w:spacing w:after="0" w:line="240" w:lineRule="auto"/>
        <w:rPr>
          <w:rFonts w:eastAsia="Times New Roman" w:cs="Calibri"/>
          <w:color w:val="252423"/>
          <w:lang w:eastAsia="fr-FR"/>
        </w:rPr>
      </w:pPr>
    </w:p>
    <w:p w:rsidR="0032780D" w:rsidP="0032780D" w:rsidRDefault="0032780D" w14:paraId="1AF159D8" w14:textId="77777777">
      <w:pPr>
        <w:spacing w:after="0" w:line="240" w:lineRule="auto"/>
        <w:rPr>
          <w:rFonts w:eastAsia="Times New Roman" w:cs="Calibri"/>
          <w:color w:val="252423"/>
          <w:lang w:eastAsia="fr-FR"/>
        </w:rPr>
      </w:pPr>
    </w:p>
    <w:p w:rsidR="0032780D" w:rsidP="0032780D" w:rsidRDefault="0032780D" w14:paraId="38106153" w14:textId="77777777">
      <w:pPr>
        <w:spacing w:after="0" w:line="240" w:lineRule="auto"/>
        <w:rPr>
          <w:rFonts w:eastAsia="Times New Roman" w:cs="Calibri"/>
          <w:color w:val="252423"/>
          <w:lang w:eastAsia="fr-FR"/>
        </w:rPr>
      </w:pPr>
    </w:p>
    <w:p w:rsidR="0032780D" w:rsidP="0032780D" w:rsidRDefault="0032780D" w14:paraId="67728D49" w14:textId="77777777">
      <w:pPr>
        <w:spacing w:after="0" w:line="240" w:lineRule="auto"/>
        <w:rPr>
          <w:rFonts w:eastAsia="Times New Roman" w:cs="Calibri"/>
          <w:color w:val="252423"/>
          <w:lang w:eastAsia="fr-FR"/>
        </w:rPr>
      </w:pPr>
    </w:p>
    <w:p w:rsidR="0032780D" w:rsidP="0032780D" w:rsidRDefault="0032780D" w14:paraId="30A30515" w14:textId="77777777">
      <w:pPr>
        <w:spacing w:after="0" w:line="240" w:lineRule="auto"/>
        <w:rPr>
          <w:rFonts w:eastAsia="Times New Roman" w:cs="Calibri"/>
          <w:color w:val="252423"/>
          <w:lang w:eastAsia="fr-FR"/>
        </w:rPr>
      </w:pPr>
    </w:p>
    <w:p w:rsidR="0032780D" w:rsidP="0032780D" w:rsidRDefault="0032780D" w14:paraId="7906CF1E" w14:textId="77777777">
      <w:pPr>
        <w:spacing w:after="0" w:line="240" w:lineRule="auto"/>
        <w:rPr>
          <w:rFonts w:eastAsia="Times New Roman" w:cs="Calibri"/>
          <w:color w:val="252423"/>
          <w:lang w:eastAsia="fr-FR"/>
        </w:rPr>
      </w:pPr>
    </w:p>
    <w:p w:rsidR="0032780D" w:rsidP="0032780D" w:rsidRDefault="0032780D" w14:paraId="15449F99" w14:textId="77777777">
      <w:pPr>
        <w:spacing w:after="0" w:line="240" w:lineRule="auto"/>
        <w:rPr>
          <w:rFonts w:eastAsia="Times New Roman" w:cs="Calibri"/>
          <w:color w:val="252423"/>
          <w:lang w:eastAsia="fr-FR"/>
        </w:rPr>
      </w:pPr>
    </w:p>
    <w:p w:rsidR="0032780D" w:rsidP="0032780D" w:rsidRDefault="0032780D" w14:paraId="04AB6111" w14:textId="77777777">
      <w:pPr>
        <w:spacing w:after="0" w:line="240" w:lineRule="auto"/>
        <w:rPr>
          <w:rFonts w:eastAsia="Times New Roman" w:cs="Calibri"/>
          <w:color w:val="252423"/>
          <w:lang w:eastAsia="fr-FR"/>
        </w:rPr>
      </w:pPr>
    </w:p>
    <w:p w:rsidR="0032780D" w:rsidP="0032780D" w:rsidRDefault="0032780D" w14:paraId="3DB76A4B" w14:textId="77777777">
      <w:pPr>
        <w:spacing w:after="0" w:line="240" w:lineRule="auto"/>
        <w:rPr>
          <w:rFonts w:eastAsia="Times New Roman" w:cs="Calibri"/>
          <w:color w:val="252423"/>
          <w:lang w:eastAsia="fr-FR"/>
        </w:rPr>
      </w:pPr>
    </w:p>
    <w:p w:rsidR="0032780D" w:rsidP="0032780D" w:rsidRDefault="0032780D" w14:paraId="4075A406" w14:textId="77777777">
      <w:pPr>
        <w:spacing w:after="0" w:line="240" w:lineRule="auto"/>
        <w:rPr>
          <w:rFonts w:eastAsia="Times New Roman" w:cs="Calibri"/>
          <w:color w:val="252423"/>
          <w:lang w:eastAsia="fr-FR"/>
        </w:rPr>
      </w:pPr>
    </w:p>
    <w:p w:rsidR="0032780D" w:rsidP="0032780D" w:rsidRDefault="0032780D" w14:paraId="7C225FC7" w14:textId="77777777">
      <w:pPr>
        <w:spacing w:after="0" w:line="240" w:lineRule="auto"/>
        <w:rPr>
          <w:rFonts w:eastAsia="Times New Roman" w:cs="Calibri"/>
          <w:color w:val="252423"/>
          <w:lang w:eastAsia="fr-FR"/>
        </w:rPr>
      </w:pPr>
    </w:p>
    <w:p w:rsidR="0032780D" w:rsidP="0032780D" w:rsidRDefault="0032780D" w14:paraId="4DC1612F" w14:textId="77777777">
      <w:pPr>
        <w:spacing w:after="0" w:line="240" w:lineRule="auto"/>
        <w:rPr>
          <w:rFonts w:eastAsia="Times New Roman" w:cs="Calibri"/>
          <w:color w:val="252423"/>
          <w:lang w:eastAsia="fr-FR"/>
        </w:rPr>
      </w:pPr>
    </w:p>
    <w:p w:rsidR="0032780D" w:rsidP="0032780D" w:rsidRDefault="0032780D" w14:paraId="0EBA26B6" w14:textId="77777777">
      <w:pPr>
        <w:spacing w:after="0" w:line="240" w:lineRule="auto"/>
        <w:rPr>
          <w:rFonts w:eastAsia="Times New Roman" w:cs="Calibri"/>
          <w:color w:val="252423"/>
          <w:lang w:eastAsia="fr-FR"/>
        </w:rPr>
      </w:pPr>
    </w:p>
    <w:p w:rsidR="0032780D" w:rsidP="0032780D" w:rsidRDefault="0032780D" w14:paraId="166BD768" w14:textId="77777777">
      <w:pPr>
        <w:spacing w:after="0" w:line="240" w:lineRule="auto"/>
        <w:rPr>
          <w:rFonts w:eastAsia="Times New Roman" w:cs="Calibri"/>
          <w:color w:val="252423"/>
          <w:lang w:eastAsia="fr-FR"/>
        </w:rPr>
      </w:pPr>
    </w:p>
    <w:p w:rsidR="0032780D" w:rsidP="0032780D" w:rsidRDefault="0032780D" w14:paraId="4233689A" w14:textId="77777777">
      <w:pPr>
        <w:spacing w:after="0" w:line="240" w:lineRule="auto"/>
        <w:rPr>
          <w:rFonts w:eastAsia="Times New Roman" w:cs="Calibri"/>
          <w:color w:val="252423"/>
          <w:lang w:eastAsia="fr-FR"/>
        </w:rPr>
      </w:pPr>
    </w:p>
    <w:p w:rsidR="0032780D" w:rsidP="0032780D" w:rsidRDefault="0032780D" w14:paraId="4940C226" w14:textId="77777777">
      <w:pPr>
        <w:spacing w:after="0" w:line="240" w:lineRule="auto"/>
        <w:rPr>
          <w:rFonts w:eastAsia="Times New Roman" w:cs="Calibri"/>
          <w:color w:val="252423"/>
          <w:lang w:eastAsia="fr-FR"/>
        </w:rPr>
      </w:pPr>
    </w:p>
    <w:p w:rsidR="0032780D" w:rsidP="0032780D" w:rsidRDefault="0032780D" w14:paraId="5464FC5A" w14:textId="77777777">
      <w:pPr>
        <w:spacing w:after="0" w:line="240" w:lineRule="auto"/>
        <w:rPr>
          <w:rFonts w:eastAsia="Times New Roman" w:cs="Calibri"/>
          <w:color w:val="252423"/>
          <w:lang w:eastAsia="fr-FR"/>
        </w:rPr>
      </w:pPr>
    </w:p>
    <w:p w:rsidR="0032780D" w:rsidP="0032780D" w:rsidRDefault="0032780D" w14:paraId="4131ECA6" w14:textId="77777777">
      <w:pPr>
        <w:spacing w:after="0" w:line="240" w:lineRule="auto"/>
        <w:rPr>
          <w:rFonts w:eastAsia="Times New Roman" w:cs="Calibri"/>
          <w:color w:val="252423"/>
          <w:lang w:eastAsia="fr-FR"/>
        </w:rPr>
      </w:pPr>
    </w:p>
    <w:p w:rsidR="0032780D" w:rsidP="0032780D" w:rsidRDefault="0032780D" w14:paraId="335081FC" w14:textId="77777777">
      <w:pPr>
        <w:spacing w:after="0" w:line="240" w:lineRule="auto"/>
        <w:rPr>
          <w:rFonts w:eastAsia="Times New Roman" w:cs="Calibri"/>
          <w:color w:val="252423"/>
          <w:lang w:eastAsia="fr-FR"/>
        </w:rPr>
      </w:pPr>
    </w:p>
    <w:p w:rsidR="0032780D" w:rsidP="0032780D" w:rsidRDefault="0032780D" w14:paraId="329766AE" w14:textId="77777777">
      <w:pPr>
        <w:spacing w:after="0" w:line="240" w:lineRule="auto"/>
        <w:rPr>
          <w:rFonts w:eastAsia="Times New Roman" w:cs="Calibri"/>
          <w:color w:val="252423"/>
          <w:lang w:eastAsia="fr-FR"/>
        </w:rPr>
      </w:pPr>
    </w:p>
    <w:p w:rsidR="0032780D" w:rsidP="0032780D" w:rsidRDefault="0032780D" w14:paraId="754AFBA5" w14:textId="77777777">
      <w:pPr>
        <w:spacing w:after="0" w:line="240" w:lineRule="auto"/>
        <w:rPr>
          <w:rFonts w:eastAsia="Times New Roman" w:cs="Calibri"/>
          <w:color w:val="252423"/>
          <w:lang w:eastAsia="fr-FR"/>
        </w:rPr>
      </w:pPr>
    </w:p>
    <w:p w:rsidR="0032780D" w:rsidP="0032780D" w:rsidRDefault="0032780D" w14:paraId="58A4F25C" w14:textId="77777777">
      <w:pPr>
        <w:spacing w:after="0" w:line="240" w:lineRule="auto"/>
        <w:rPr>
          <w:rFonts w:eastAsia="Times New Roman" w:cs="Calibri"/>
          <w:color w:val="252423"/>
          <w:lang w:eastAsia="fr-FR"/>
        </w:rPr>
      </w:pPr>
    </w:p>
    <w:p w:rsidR="0032780D" w:rsidP="0032780D" w:rsidRDefault="0032780D" w14:paraId="4AF2925B" w14:textId="77777777">
      <w:pPr>
        <w:spacing w:after="0" w:line="240" w:lineRule="auto"/>
        <w:rPr>
          <w:rFonts w:eastAsia="Times New Roman" w:cs="Calibri"/>
          <w:color w:val="252423"/>
          <w:lang w:eastAsia="fr-FR"/>
        </w:rPr>
      </w:pPr>
    </w:p>
    <w:p w:rsidR="0032780D" w:rsidP="0032780D" w:rsidRDefault="0032780D" w14:paraId="56E58C37" w14:textId="77777777">
      <w:pPr>
        <w:spacing w:after="0" w:line="240" w:lineRule="auto"/>
        <w:rPr>
          <w:rFonts w:eastAsia="Times New Roman" w:cs="Calibri"/>
          <w:color w:val="252423"/>
          <w:lang w:eastAsia="fr-FR"/>
        </w:rPr>
      </w:pPr>
    </w:p>
    <w:p w:rsidR="00E06C38" w:rsidP="0032780D" w:rsidRDefault="00E06C38" w14:paraId="3F410E0B" w14:textId="77777777">
      <w:pPr>
        <w:spacing w:after="0" w:line="240" w:lineRule="auto"/>
        <w:rPr>
          <w:rFonts w:eastAsia="Times New Roman" w:cs="Calibri"/>
          <w:b/>
          <w:i/>
          <w:iCs/>
          <w:color w:val="003300"/>
          <w:sz w:val="40"/>
          <w:szCs w:val="40"/>
          <w:lang w:eastAsia="fr-FR"/>
        </w:rPr>
      </w:pPr>
    </w:p>
    <w:p w:rsidRPr="004521DA" w:rsidR="00E06C38" w:rsidP="0032780D" w:rsidRDefault="00E06C38" w14:paraId="3DC4A3B3" w14:textId="77777777">
      <w:pPr>
        <w:spacing w:after="0" w:line="240" w:lineRule="auto"/>
        <w:rPr>
          <w:rFonts w:eastAsia="Times New Roman" w:cs="Calibri"/>
          <w:color w:val="252423"/>
          <w:lang w:eastAsia="fr-FR"/>
        </w:rPr>
      </w:pPr>
    </w:p>
    <w:sectPr w:rsidRPr="004521DA" w:rsidR="00E06C38" w:rsidSect="00D64BDC">
      <w:type w:val="continuous"/>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D029C" w:rsidRDefault="008D029C" w14:paraId="41941CE2" w14:textId="77777777">
      <w:pPr>
        <w:spacing w:after="0" w:line="240" w:lineRule="auto"/>
      </w:pPr>
      <w:r>
        <w:separator/>
      </w:r>
    </w:p>
  </w:endnote>
  <w:endnote w:type="continuationSeparator" w:id="0">
    <w:p w:rsidR="008D029C" w:rsidRDefault="008D029C" w14:paraId="22639C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7C766977" w14:textId="77777777">
      <w:tc>
        <w:tcPr>
          <w:tcW w:w="3024" w:type="dxa"/>
        </w:tcPr>
        <w:p w:rsidRPr="004521DA" w:rsidR="6B753AAE" w:rsidP="6B753AAE" w:rsidRDefault="6B753AAE" w14:paraId="261EE9AE" w14:textId="77777777">
          <w:pPr>
            <w:pStyle w:val="En-tte"/>
            <w:ind w:left="-115"/>
          </w:pPr>
        </w:p>
      </w:tc>
      <w:tc>
        <w:tcPr>
          <w:tcW w:w="3024" w:type="dxa"/>
        </w:tcPr>
        <w:p w:rsidRPr="004521DA" w:rsidR="6B753AAE" w:rsidP="6B753AAE" w:rsidRDefault="6B753AAE" w14:paraId="0AF76ED6" w14:textId="77777777">
          <w:pPr>
            <w:pStyle w:val="En-tte"/>
            <w:jc w:val="center"/>
          </w:pPr>
        </w:p>
      </w:tc>
      <w:tc>
        <w:tcPr>
          <w:tcW w:w="3024" w:type="dxa"/>
        </w:tcPr>
        <w:p w:rsidRPr="004521DA" w:rsidR="6B753AAE" w:rsidP="6B753AAE" w:rsidRDefault="6B753AAE" w14:paraId="5163CB2D" w14:textId="77777777">
          <w:pPr>
            <w:pStyle w:val="En-tte"/>
            <w:ind w:right="-115"/>
            <w:jc w:val="right"/>
          </w:pPr>
        </w:p>
      </w:tc>
    </w:tr>
  </w:tbl>
  <w:p w:rsidR="6B753AAE" w:rsidP="6B753AAE" w:rsidRDefault="6B753AAE" w14:paraId="65B8FE8D"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D029C" w:rsidRDefault="008D029C" w14:paraId="43BC81F2" w14:textId="77777777">
      <w:pPr>
        <w:spacing w:after="0" w:line="240" w:lineRule="auto"/>
      </w:pPr>
      <w:r>
        <w:separator/>
      </w:r>
    </w:p>
  </w:footnote>
  <w:footnote w:type="continuationSeparator" w:id="0">
    <w:p w:rsidR="008D029C" w:rsidRDefault="008D029C" w14:paraId="5F0F2C7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723F9AC0" w14:textId="77777777">
      <w:tc>
        <w:tcPr>
          <w:tcW w:w="3024" w:type="dxa"/>
        </w:tcPr>
        <w:p w:rsidRPr="004521DA" w:rsidR="6B753AAE" w:rsidP="6B753AAE" w:rsidRDefault="6B753AAE" w14:paraId="0833F03D" w14:textId="77777777">
          <w:pPr>
            <w:pStyle w:val="En-tte"/>
            <w:ind w:left="-115"/>
          </w:pPr>
        </w:p>
      </w:tc>
      <w:tc>
        <w:tcPr>
          <w:tcW w:w="3024" w:type="dxa"/>
        </w:tcPr>
        <w:p w:rsidRPr="004521DA" w:rsidR="6B753AAE" w:rsidP="6B753AAE" w:rsidRDefault="6B753AAE" w14:paraId="4B93FA00" w14:textId="77777777">
          <w:pPr>
            <w:pStyle w:val="En-tte"/>
            <w:jc w:val="center"/>
          </w:pPr>
        </w:p>
      </w:tc>
      <w:tc>
        <w:tcPr>
          <w:tcW w:w="3024" w:type="dxa"/>
        </w:tcPr>
        <w:p w:rsidRPr="004521DA" w:rsidR="6B753AAE" w:rsidP="6B753AAE" w:rsidRDefault="6B753AAE" w14:paraId="06EAA16E" w14:textId="77777777">
          <w:pPr>
            <w:pStyle w:val="En-tte"/>
            <w:ind w:right="-115"/>
            <w:jc w:val="right"/>
          </w:pPr>
        </w:p>
      </w:tc>
    </w:tr>
  </w:tbl>
  <w:p w:rsidR="6B753AAE" w:rsidP="6B753AAE" w:rsidRDefault="6B753AAE" w14:paraId="0D20B4E2"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w14:anchorId="2428F29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2.5pt;height:15pt;visibility:visible" alt="Épingler" o:bullet="t" type="#_x0000_t75">
        <v:imagedata cropleft="-8799f" croptop="-4463f" cropright="-6827f" cropbottom="-3993f" o:title="" r:id="rId1"/>
      </v:shape>
    </w:pict>
  </w:numPicBullet>
  <w:numPicBullet w:numPicBulletId="1">
    <w:pict>
      <v:shape id="_x0000_i1027" style="width:22.5pt;height:18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w14:anchorId="7CAF5360">
        <v:imagedata cropleft="-3090f" croptop="-5207f" cropbottom="-4668f" o:title="" r:id="rId2"/>
      </v:shape>
    </w:pict>
  </w:numPicBullet>
  <w:abstractNum w:abstractNumId="0" w15:restartNumberingAfterBreak="0">
    <w:nsid w:val="81965233"/>
    <w:multiLevelType w:val="hybridMultilevel"/>
    <w:tmpl w:val="2C83E5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3E9907A"/>
    <w:multiLevelType w:val="hybridMultilevel"/>
    <w:tmpl w:val="992CA5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7813E8"/>
    <w:multiLevelType w:val="hybridMultilevel"/>
    <w:tmpl w:val="7B1EF7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C87B80"/>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D02FFA"/>
    <w:multiLevelType w:val="hybridMultilevel"/>
    <w:tmpl w:val="EC809990"/>
    <w:lvl w:ilvl="0" w:tplc="559A70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11D018C2"/>
    <w:multiLevelType w:val="hybridMultilevel"/>
    <w:tmpl w:val="F8B85B64"/>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3512B5D"/>
    <w:multiLevelType w:val="hybridMultilevel"/>
    <w:tmpl w:val="90A8F966"/>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19A2148B"/>
    <w:multiLevelType w:val="hybridMultilevel"/>
    <w:tmpl w:val="9F84F790"/>
    <w:lvl w:ilvl="0" w:tplc="C960FF2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1A5031B5"/>
    <w:multiLevelType w:val="hybridMultilevel"/>
    <w:tmpl w:val="83A018D8"/>
    <w:lvl w:ilvl="0" w:tplc="B8B0E7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1AAF53B4"/>
    <w:multiLevelType w:val="hybridMultilevel"/>
    <w:tmpl w:val="3DA676EC"/>
    <w:lvl w:ilvl="0" w:tplc="CED6710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2578213B"/>
    <w:multiLevelType w:val="multilevel"/>
    <w:tmpl w:val="14BCD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2D22287F"/>
    <w:multiLevelType w:val="hybridMultilevel"/>
    <w:tmpl w:val="817C16DA"/>
    <w:lvl w:ilvl="0" w:tplc="9BA8EA8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2DA96DD0"/>
    <w:multiLevelType w:val="hybridMultilevel"/>
    <w:tmpl w:val="1D7446BC"/>
    <w:lvl w:ilvl="0" w:tplc="BAFE1A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5" w15:restartNumberingAfterBreak="0">
    <w:nsid w:val="369B0FE9"/>
    <w:multiLevelType w:val="hybridMultilevel"/>
    <w:tmpl w:val="0D68AFAC"/>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3A620255"/>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6C46DE"/>
    <w:multiLevelType w:val="hybridMultilevel"/>
    <w:tmpl w:val="F1A6F020"/>
    <w:lvl w:ilvl="0" w:tplc="A3B62AA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44C7B5F5"/>
    <w:multiLevelType w:val="hybridMultilevel"/>
    <w:tmpl w:val="6A2DAE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A247D18"/>
    <w:multiLevelType w:val="hybridMultilevel"/>
    <w:tmpl w:val="D57A2350"/>
    <w:lvl w:ilvl="0" w:tplc="42728DF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4AA7FAFC"/>
    <w:multiLevelType w:val="hybridMultilevel"/>
    <w:tmpl w:val="F45D59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BB65969"/>
    <w:multiLevelType w:val="hybridMultilevel"/>
    <w:tmpl w:val="B756CFD2"/>
    <w:lvl w:ilvl="0" w:tplc="D01C5FC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4EC17F81"/>
    <w:multiLevelType w:val="hybridMultilevel"/>
    <w:tmpl w:val="5D38871A"/>
    <w:lvl w:ilvl="0" w:tplc="A88E00FE">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15:restartNumberingAfterBreak="0">
    <w:nsid w:val="51543FA0"/>
    <w:multiLevelType w:val="hybridMultilevel"/>
    <w:tmpl w:val="2F38CC8C"/>
    <w:lvl w:ilvl="0" w:tplc="A326792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15:restartNumberingAfterBreak="0">
    <w:nsid w:val="5B4247CA"/>
    <w:multiLevelType w:val="multilevel"/>
    <w:tmpl w:val="CB925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D0728E0"/>
    <w:multiLevelType w:val="hybridMultilevel"/>
    <w:tmpl w:val="A44435B4"/>
    <w:lvl w:ilvl="0" w:tplc="FDBEFC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631A253B"/>
    <w:multiLevelType w:val="hybridMultilevel"/>
    <w:tmpl w:val="5CD83E64"/>
    <w:lvl w:ilvl="0" w:tplc="114AA97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645D1D9E"/>
    <w:multiLevelType w:val="hybridMultilevel"/>
    <w:tmpl w:val="F1A256D6"/>
    <w:lvl w:ilvl="0" w:tplc="CBD066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8" w15:restartNumberingAfterBreak="0">
    <w:nsid w:val="680C6891"/>
    <w:multiLevelType w:val="hybridMultilevel"/>
    <w:tmpl w:val="F5403888"/>
    <w:lvl w:ilvl="0" w:tplc="9A18332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68961BB0"/>
    <w:multiLevelType w:val="hybridMultilevel"/>
    <w:tmpl w:val="F3022770"/>
    <w:lvl w:ilvl="0" w:tplc="7A3834C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15:restartNumberingAfterBreak="0">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2" w15:restartNumberingAfterBreak="0">
    <w:nsid w:val="733C1E84"/>
    <w:multiLevelType w:val="hybrid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75B23D5"/>
    <w:multiLevelType w:val="hybridMultilevel"/>
    <w:tmpl w:val="6AF828E4"/>
    <w:lvl w:ilvl="0" w:tplc="54B63A3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4" w15:restartNumberingAfterBreak="0">
    <w:nsid w:val="77B0E8E7"/>
    <w:multiLevelType w:val="hybridMultilevel"/>
    <w:tmpl w:val="3A5E84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 w15:restartNumberingAfterBreak="0">
    <w:nsid w:val="79D35D1E"/>
    <w:multiLevelType w:val="multilevel"/>
    <w:tmpl w:val="38742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A921661"/>
    <w:multiLevelType w:val="hybridMultilevel"/>
    <w:tmpl w:val="7AD239D8"/>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8" w15:restartNumberingAfterBreak="0">
    <w:nsid w:val="7AC06925"/>
    <w:multiLevelType w:val="hybridMultilevel"/>
    <w:tmpl w:val="CFA43E0E"/>
    <w:lvl w:ilvl="0" w:tplc="886AE67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9" w15:restartNumberingAfterBreak="0">
    <w:nsid w:val="7BE25BD5"/>
    <w:multiLevelType w:val="hybridMultilevel"/>
    <w:tmpl w:val="1FE023BC"/>
    <w:lvl w:ilvl="0" w:tplc="A2E22570">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0" w15:restartNumberingAfterBreak="0">
    <w:nsid w:val="7C690E92"/>
    <w:multiLevelType w:val="hybridMultilevel"/>
    <w:tmpl w:val="43384B7A"/>
    <w:lvl w:ilvl="0" w:tplc="92AA16F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1" w15:restartNumberingAfterBreak="0">
    <w:nsid w:val="7EB074DF"/>
    <w:multiLevelType w:val="hybridMultilevel"/>
    <w:tmpl w:val="927C263A"/>
    <w:lvl w:ilvl="0" w:tplc="5BF42B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2" w15:restartNumberingAfterBreak="0">
    <w:nsid w:val="7FDA187E"/>
    <w:multiLevelType w:val="hybridMultilevel"/>
    <w:tmpl w:val="908E0DAE"/>
    <w:lvl w:ilvl="0" w:tplc="06A2D6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3" w15:restartNumberingAfterBreak="0">
    <w:nsid w:val="7FF41691"/>
    <w:multiLevelType w:val="hybridMultilevel"/>
    <w:tmpl w:val="0F44E6C0"/>
    <w:lvl w:ilvl="0" w:tplc="9ECA3A3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11"/>
  </w:num>
  <w:num w:numId="2">
    <w:abstractNumId w:val="30"/>
  </w:num>
  <w:num w:numId="3">
    <w:abstractNumId w:val="31"/>
  </w:num>
  <w:num w:numId="4">
    <w:abstractNumId w:val="32"/>
  </w:num>
  <w:num w:numId="5">
    <w:abstractNumId w:val="14"/>
  </w:num>
  <w:num w:numId="6">
    <w:abstractNumId w:val="35"/>
  </w:num>
  <w:num w:numId="7">
    <w:abstractNumId w:val="26"/>
  </w:num>
  <w:num w:numId="8">
    <w:abstractNumId w:val="37"/>
  </w:num>
  <w:num w:numId="9">
    <w:abstractNumId w:val="6"/>
  </w:num>
  <w:num w:numId="10">
    <w:abstractNumId w:val="36"/>
  </w:num>
  <w:num w:numId="11">
    <w:abstractNumId w:val="5"/>
  </w:num>
  <w:num w:numId="12">
    <w:abstractNumId w:val="15"/>
  </w:num>
  <w:num w:numId="13">
    <w:abstractNumId w:val="33"/>
  </w:num>
  <w:num w:numId="14">
    <w:abstractNumId w:val="27"/>
  </w:num>
  <w:num w:numId="15">
    <w:abstractNumId w:val="24"/>
  </w:num>
  <w:num w:numId="16">
    <w:abstractNumId w:val="10"/>
  </w:num>
  <w:num w:numId="17">
    <w:abstractNumId w:val="25"/>
  </w:num>
  <w:num w:numId="18">
    <w:abstractNumId w:val="17"/>
  </w:num>
  <w:num w:numId="19">
    <w:abstractNumId w:val="41"/>
  </w:num>
  <w:num w:numId="20">
    <w:abstractNumId w:val="38"/>
  </w:num>
  <w:num w:numId="21">
    <w:abstractNumId w:val="39"/>
  </w:num>
  <w:num w:numId="22">
    <w:abstractNumId w:val="21"/>
  </w:num>
  <w:num w:numId="23">
    <w:abstractNumId w:val="3"/>
  </w:num>
  <w:num w:numId="24">
    <w:abstractNumId w:val="20"/>
  </w:num>
  <w:num w:numId="25">
    <w:abstractNumId w:val="34"/>
  </w:num>
  <w:num w:numId="26">
    <w:abstractNumId w:val="1"/>
  </w:num>
  <w:num w:numId="27">
    <w:abstractNumId w:val="0"/>
  </w:num>
  <w:num w:numId="28">
    <w:abstractNumId w:val="2"/>
  </w:num>
  <w:num w:numId="29">
    <w:abstractNumId w:val="18"/>
  </w:num>
  <w:num w:numId="30">
    <w:abstractNumId w:val="9"/>
  </w:num>
  <w:num w:numId="31">
    <w:abstractNumId w:val="42"/>
  </w:num>
  <w:num w:numId="32">
    <w:abstractNumId w:val="22"/>
  </w:num>
  <w:num w:numId="33">
    <w:abstractNumId w:val="29"/>
  </w:num>
  <w:num w:numId="34">
    <w:abstractNumId w:val="40"/>
  </w:num>
  <w:num w:numId="35">
    <w:abstractNumId w:val="19"/>
  </w:num>
  <w:num w:numId="36">
    <w:abstractNumId w:val="4"/>
  </w:num>
  <w:num w:numId="37">
    <w:abstractNumId w:val="23"/>
  </w:num>
  <w:num w:numId="38">
    <w:abstractNumId w:val="7"/>
  </w:num>
  <w:num w:numId="39">
    <w:abstractNumId w:val="12"/>
  </w:num>
  <w:num w:numId="40">
    <w:abstractNumId w:val="28"/>
  </w:num>
  <w:num w:numId="41">
    <w:abstractNumId w:val="8"/>
  </w:num>
  <w:num w:numId="42">
    <w:abstractNumId w:val="16"/>
  </w:num>
  <w:num w:numId="43">
    <w:abstractNumId w:val="13"/>
  </w:num>
  <w:num w:numId="44">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A61"/>
    <w:rsid w:val="000032C7"/>
    <w:rsid w:val="00003B7D"/>
    <w:rsid w:val="00015618"/>
    <w:rsid w:val="000174ED"/>
    <w:rsid w:val="000247D9"/>
    <w:rsid w:val="0003071E"/>
    <w:rsid w:val="00035F48"/>
    <w:rsid w:val="000532D7"/>
    <w:rsid w:val="000573DA"/>
    <w:rsid w:val="00066718"/>
    <w:rsid w:val="0006685C"/>
    <w:rsid w:val="00071285"/>
    <w:rsid w:val="00075AD9"/>
    <w:rsid w:val="000803F4"/>
    <w:rsid w:val="0009347E"/>
    <w:rsid w:val="00096111"/>
    <w:rsid w:val="00096C4F"/>
    <w:rsid w:val="00097724"/>
    <w:rsid w:val="000A202B"/>
    <w:rsid w:val="000A738A"/>
    <w:rsid w:val="000A76A7"/>
    <w:rsid w:val="000A7B78"/>
    <w:rsid w:val="000A7CF6"/>
    <w:rsid w:val="000B0FF4"/>
    <w:rsid w:val="000B1A35"/>
    <w:rsid w:val="000C1A81"/>
    <w:rsid w:val="000C318D"/>
    <w:rsid w:val="000C762C"/>
    <w:rsid w:val="000D0C04"/>
    <w:rsid w:val="000D2A98"/>
    <w:rsid w:val="000D2B03"/>
    <w:rsid w:val="000D35FA"/>
    <w:rsid w:val="000E00FF"/>
    <w:rsid w:val="000E1932"/>
    <w:rsid w:val="000E5952"/>
    <w:rsid w:val="000F6C0A"/>
    <w:rsid w:val="00103762"/>
    <w:rsid w:val="00110760"/>
    <w:rsid w:val="00114E09"/>
    <w:rsid w:val="0012100C"/>
    <w:rsid w:val="00121F0D"/>
    <w:rsid w:val="00124FEC"/>
    <w:rsid w:val="00126A66"/>
    <w:rsid w:val="00140544"/>
    <w:rsid w:val="00143DE5"/>
    <w:rsid w:val="001462C4"/>
    <w:rsid w:val="001528B5"/>
    <w:rsid w:val="001638E2"/>
    <w:rsid w:val="001710A6"/>
    <w:rsid w:val="00174383"/>
    <w:rsid w:val="00174C82"/>
    <w:rsid w:val="00174E61"/>
    <w:rsid w:val="001824DB"/>
    <w:rsid w:val="00183A33"/>
    <w:rsid w:val="0018566C"/>
    <w:rsid w:val="00196CFE"/>
    <w:rsid w:val="00197FCC"/>
    <w:rsid w:val="001A248C"/>
    <w:rsid w:val="001B6B2C"/>
    <w:rsid w:val="001B7EB6"/>
    <w:rsid w:val="001C0F60"/>
    <w:rsid w:val="001C3FF1"/>
    <w:rsid w:val="001C530C"/>
    <w:rsid w:val="001C5FA4"/>
    <w:rsid w:val="001D0C84"/>
    <w:rsid w:val="001D0E1F"/>
    <w:rsid w:val="001D2C57"/>
    <w:rsid w:val="001E0478"/>
    <w:rsid w:val="001E2C1E"/>
    <w:rsid w:val="001F01F0"/>
    <w:rsid w:val="001F1455"/>
    <w:rsid w:val="001F20FB"/>
    <w:rsid w:val="001F2C96"/>
    <w:rsid w:val="001F5F20"/>
    <w:rsid w:val="001F6138"/>
    <w:rsid w:val="001F62E9"/>
    <w:rsid w:val="001F6A0D"/>
    <w:rsid w:val="00201205"/>
    <w:rsid w:val="00210837"/>
    <w:rsid w:val="00213685"/>
    <w:rsid w:val="00216713"/>
    <w:rsid w:val="00221E07"/>
    <w:rsid w:val="00222ED9"/>
    <w:rsid w:val="0023085A"/>
    <w:rsid w:val="00230C13"/>
    <w:rsid w:val="00231193"/>
    <w:rsid w:val="00233056"/>
    <w:rsid w:val="00234C16"/>
    <w:rsid w:val="0023845C"/>
    <w:rsid w:val="00243B01"/>
    <w:rsid w:val="00244D94"/>
    <w:rsid w:val="00247F7A"/>
    <w:rsid w:val="00255932"/>
    <w:rsid w:val="002720BE"/>
    <w:rsid w:val="0027316D"/>
    <w:rsid w:val="002757E2"/>
    <w:rsid w:val="002775FF"/>
    <w:rsid w:val="0028233C"/>
    <w:rsid w:val="002825C8"/>
    <w:rsid w:val="00291AB6"/>
    <w:rsid w:val="002920BD"/>
    <w:rsid w:val="00294EA2"/>
    <w:rsid w:val="002A15B0"/>
    <w:rsid w:val="002B0FA5"/>
    <w:rsid w:val="002B2794"/>
    <w:rsid w:val="002B3F00"/>
    <w:rsid w:val="002B60A5"/>
    <w:rsid w:val="002C3875"/>
    <w:rsid w:val="002C6466"/>
    <w:rsid w:val="002D3E5E"/>
    <w:rsid w:val="002D5973"/>
    <w:rsid w:val="002F0E19"/>
    <w:rsid w:val="003008A9"/>
    <w:rsid w:val="003016DD"/>
    <w:rsid w:val="00302BD2"/>
    <w:rsid w:val="003035D8"/>
    <w:rsid w:val="00307D93"/>
    <w:rsid w:val="003123C9"/>
    <w:rsid w:val="00317599"/>
    <w:rsid w:val="003200BE"/>
    <w:rsid w:val="00325BA6"/>
    <w:rsid w:val="0032780D"/>
    <w:rsid w:val="00343B12"/>
    <w:rsid w:val="0034444A"/>
    <w:rsid w:val="003617F8"/>
    <w:rsid w:val="00367A95"/>
    <w:rsid w:val="00377B31"/>
    <w:rsid w:val="00384245"/>
    <w:rsid w:val="003848E3"/>
    <w:rsid w:val="00386722"/>
    <w:rsid w:val="00387A57"/>
    <w:rsid w:val="00390499"/>
    <w:rsid w:val="00390E6A"/>
    <w:rsid w:val="0039121A"/>
    <w:rsid w:val="003A74B6"/>
    <w:rsid w:val="003B367C"/>
    <w:rsid w:val="003B3721"/>
    <w:rsid w:val="003B42FD"/>
    <w:rsid w:val="003B7497"/>
    <w:rsid w:val="003C488B"/>
    <w:rsid w:val="003C62F5"/>
    <w:rsid w:val="003D01EF"/>
    <w:rsid w:val="003D78A0"/>
    <w:rsid w:val="003E240C"/>
    <w:rsid w:val="003E3DB7"/>
    <w:rsid w:val="003F2214"/>
    <w:rsid w:val="00403DC0"/>
    <w:rsid w:val="004060F7"/>
    <w:rsid w:val="00411339"/>
    <w:rsid w:val="00416BA8"/>
    <w:rsid w:val="004223EE"/>
    <w:rsid w:val="00422CF1"/>
    <w:rsid w:val="00424651"/>
    <w:rsid w:val="00424C76"/>
    <w:rsid w:val="00427AC3"/>
    <w:rsid w:val="00430F99"/>
    <w:rsid w:val="004321F1"/>
    <w:rsid w:val="0043284F"/>
    <w:rsid w:val="00442FA0"/>
    <w:rsid w:val="00443B11"/>
    <w:rsid w:val="0044494F"/>
    <w:rsid w:val="00445BCF"/>
    <w:rsid w:val="004504F1"/>
    <w:rsid w:val="00450C4C"/>
    <w:rsid w:val="004521DA"/>
    <w:rsid w:val="00453A68"/>
    <w:rsid w:val="00463580"/>
    <w:rsid w:val="00463F17"/>
    <w:rsid w:val="00465C8B"/>
    <w:rsid w:val="00471418"/>
    <w:rsid w:val="0047237F"/>
    <w:rsid w:val="00485C16"/>
    <w:rsid w:val="00486D74"/>
    <w:rsid w:val="00486F89"/>
    <w:rsid w:val="004A2270"/>
    <w:rsid w:val="004A28E9"/>
    <w:rsid w:val="004A40B2"/>
    <w:rsid w:val="004A7F98"/>
    <w:rsid w:val="004B0F0E"/>
    <w:rsid w:val="004B4571"/>
    <w:rsid w:val="004C10BE"/>
    <w:rsid w:val="004C2AF5"/>
    <w:rsid w:val="004C3B7E"/>
    <w:rsid w:val="004C5391"/>
    <w:rsid w:val="004C6B05"/>
    <w:rsid w:val="004C6E18"/>
    <w:rsid w:val="004D3114"/>
    <w:rsid w:val="004D48D9"/>
    <w:rsid w:val="004E04DA"/>
    <w:rsid w:val="004E0658"/>
    <w:rsid w:val="004E25F9"/>
    <w:rsid w:val="004E2949"/>
    <w:rsid w:val="004E497E"/>
    <w:rsid w:val="004E5027"/>
    <w:rsid w:val="004F147B"/>
    <w:rsid w:val="005022C9"/>
    <w:rsid w:val="00504CFE"/>
    <w:rsid w:val="00505060"/>
    <w:rsid w:val="0051535A"/>
    <w:rsid w:val="0053000A"/>
    <w:rsid w:val="0055258C"/>
    <w:rsid w:val="00575350"/>
    <w:rsid w:val="00586540"/>
    <w:rsid w:val="0058AC7B"/>
    <w:rsid w:val="00592C4F"/>
    <w:rsid w:val="00595B2F"/>
    <w:rsid w:val="005A3CD4"/>
    <w:rsid w:val="005A57C1"/>
    <w:rsid w:val="005A6ACF"/>
    <w:rsid w:val="005A7F96"/>
    <w:rsid w:val="005B0B2B"/>
    <w:rsid w:val="005B0C4B"/>
    <w:rsid w:val="005B466A"/>
    <w:rsid w:val="005D664B"/>
    <w:rsid w:val="005E0C1D"/>
    <w:rsid w:val="005E162C"/>
    <w:rsid w:val="005E2114"/>
    <w:rsid w:val="005E308A"/>
    <w:rsid w:val="005F2AF1"/>
    <w:rsid w:val="005F4B7B"/>
    <w:rsid w:val="005F5749"/>
    <w:rsid w:val="005F790C"/>
    <w:rsid w:val="00604B6F"/>
    <w:rsid w:val="006066A4"/>
    <w:rsid w:val="006123B0"/>
    <w:rsid w:val="0061605B"/>
    <w:rsid w:val="006234E4"/>
    <w:rsid w:val="0062700C"/>
    <w:rsid w:val="006325AA"/>
    <w:rsid w:val="00642AD5"/>
    <w:rsid w:val="00646072"/>
    <w:rsid w:val="006474DB"/>
    <w:rsid w:val="00647A61"/>
    <w:rsid w:val="00650146"/>
    <w:rsid w:val="00650897"/>
    <w:rsid w:val="0065196D"/>
    <w:rsid w:val="0065701C"/>
    <w:rsid w:val="00664429"/>
    <w:rsid w:val="0066648C"/>
    <w:rsid w:val="00666B2A"/>
    <w:rsid w:val="00667116"/>
    <w:rsid w:val="00667B9F"/>
    <w:rsid w:val="0067155C"/>
    <w:rsid w:val="00677A2C"/>
    <w:rsid w:val="006831C7"/>
    <w:rsid w:val="006846B9"/>
    <w:rsid w:val="006856CC"/>
    <w:rsid w:val="00686D7F"/>
    <w:rsid w:val="006919C8"/>
    <w:rsid w:val="006B5655"/>
    <w:rsid w:val="006B5C24"/>
    <w:rsid w:val="006B6620"/>
    <w:rsid w:val="006B7941"/>
    <w:rsid w:val="006C7C51"/>
    <w:rsid w:val="006D30B6"/>
    <w:rsid w:val="006D7FB7"/>
    <w:rsid w:val="006E2CF7"/>
    <w:rsid w:val="006E3851"/>
    <w:rsid w:val="007027B2"/>
    <w:rsid w:val="00703875"/>
    <w:rsid w:val="00714CB8"/>
    <w:rsid w:val="00717172"/>
    <w:rsid w:val="007226C2"/>
    <w:rsid w:val="00723764"/>
    <w:rsid w:val="007331D4"/>
    <w:rsid w:val="00746D1C"/>
    <w:rsid w:val="007541D6"/>
    <w:rsid w:val="00762A68"/>
    <w:rsid w:val="0076379F"/>
    <w:rsid w:val="00773B2D"/>
    <w:rsid w:val="007740A3"/>
    <w:rsid w:val="00776969"/>
    <w:rsid w:val="00784E3D"/>
    <w:rsid w:val="00794348"/>
    <w:rsid w:val="00796DE6"/>
    <w:rsid w:val="007A0A23"/>
    <w:rsid w:val="007A515E"/>
    <w:rsid w:val="007A7D7C"/>
    <w:rsid w:val="007C1C67"/>
    <w:rsid w:val="007D2273"/>
    <w:rsid w:val="007D7D85"/>
    <w:rsid w:val="007E0CF7"/>
    <w:rsid w:val="007E2F36"/>
    <w:rsid w:val="007E34D7"/>
    <w:rsid w:val="007E6C1C"/>
    <w:rsid w:val="007F6780"/>
    <w:rsid w:val="00800954"/>
    <w:rsid w:val="00802407"/>
    <w:rsid w:val="008102F8"/>
    <w:rsid w:val="008106C5"/>
    <w:rsid w:val="008149A5"/>
    <w:rsid w:val="00815B94"/>
    <w:rsid w:val="00820CFD"/>
    <w:rsid w:val="008264A9"/>
    <w:rsid w:val="0082739D"/>
    <w:rsid w:val="00827A9D"/>
    <w:rsid w:val="00831B61"/>
    <w:rsid w:val="00832C29"/>
    <w:rsid w:val="00833117"/>
    <w:rsid w:val="008354ED"/>
    <w:rsid w:val="00840EEA"/>
    <w:rsid w:val="00841001"/>
    <w:rsid w:val="00842CEE"/>
    <w:rsid w:val="00843E7C"/>
    <w:rsid w:val="008450AC"/>
    <w:rsid w:val="008478D1"/>
    <w:rsid w:val="00853D96"/>
    <w:rsid w:val="00861818"/>
    <w:rsid w:val="00861905"/>
    <w:rsid w:val="00866C08"/>
    <w:rsid w:val="00870C07"/>
    <w:rsid w:val="00870D6B"/>
    <w:rsid w:val="00877AB1"/>
    <w:rsid w:val="008865D6"/>
    <w:rsid w:val="00890867"/>
    <w:rsid w:val="00893EE5"/>
    <w:rsid w:val="00895E02"/>
    <w:rsid w:val="00896929"/>
    <w:rsid w:val="008969E0"/>
    <w:rsid w:val="00897831"/>
    <w:rsid w:val="00897B6A"/>
    <w:rsid w:val="008A2EBA"/>
    <w:rsid w:val="008B35E7"/>
    <w:rsid w:val="008B51C0"/>
    <w:rsid w:val="008C0A1B"/>
    <w:rsid w:val="008C0F99"/>
    <w:rsid w:val="008C0FAF"/>
    <w:rsid w:val="008C506C"/>
    <w:rsid w:val="008C7560"/>
    <w:rsid w:val="008D029C"/>
    <w:rsid w:val="008D093A"/>
    <w:rsid w:val="008D29A0"/>
    <w:rsid w:val="008D2D8C"/>
    <w:rsid w:val="008D31BA"/>
    <w:rsid w:val="008D59E9"/>
    <w:rsid w:val="008E7736"/>
    <w:rsid w:val="008F4B69"/>
    <w:rsid w:val="008F790B"/>
    <w:rsid w:val="0090032D"/>
    <w:rsid w:val="009032A5"/>
    <w:rsid w:val="00912676"/>
    <w:rsid w:val="00920186"/>
    <w:rsid w:val="00932F29"/>
    <w:rsid w:val="00936B36"/>
    <w:rsid w:val="00937293"/>
    <w:rsid w:val="00942F4F"/>
    <w:rsid w:val="00955AB0"/>
    <w:rsid w:val="00956E01"/>
    <w:rsid w:val="00960669"/>
    <w:rsid w:val="0096091C"/>
    <w:rsid w:val="00966FC6"/>
    <w:rsid w:val="0097339E"/>
    <w:rsid w:val="009778B3"/>
    <w:rsid w:val="00980E9F"/>
    <w:rsid w:val="009815DF"/>
    <w:rsid w:val="009848B5"/>
    <w:rsid w:val="009861D2"/>
    <w:rsid w:val="009A6734"/>
    <w:rsid w:val="009A72B2"/>
    <w:rsid w:val="009A72BA"/>
    <w:rsid w:val="009B45AF"/>
    <w:rsid w:val="009C6357"/>
    <w:rsid w:val="009D3198"/>
    <w:rsid w:val="009D70A4"/>
    <w:rsid w:val="009D7AAD"/>
    <w:rsid w:val="009E27F7"/>
    <w:rsid w:val="009E4CA6"/>
    <w:rsid w:val="009E6B71"/>
    <w:rsid w:val="009F1680"/>
    <w:rsid w:val="009F5D8F"/>
    <w:rsid w:val="00A02A5D"/>
    <w:rsid w:val="00A03E00"/>
    <w:rsid w:val="00A04CC2"/>
    <w:rsid w:val="00A0500F"/>
    <w:rsid w:val="00A054F7"/>
    <w:rsid w:val="00A11272"/>
    <w:rsid w:val="00A12750"/>
    <w:rsid w:val="00A16A6C"/>
    <w:rsid w:val="00A30CF3"/>
    <w:rsid w:val="00A4282F"/>
    <w:rsid w:val="00A43C86"/>
    <w:rsid w:val="00A44FA9"/>
    <w:rsid w:val="00A45350"/>
    <w:rsid w:val="00A5199D"/>
    <w:rsid w:val="00A524F3"/>
    <w:rsid w:val="00A5265E"/>
    <w:rsid w:val="00A55BE3"/>
    <w:rsid w:val="00A57B95"/>
    <w:rsid w:val="00A642E3"/>
    <w:rsid w:val="00A7153A"/>
    <w:rsid w:val="00A7408A"/>
    <w:rsid w:val="00A809B0"/>
    <w:rsid w:val="00A809BA"/>
    <w:rsid w:val="00A80C60"/>
    <w:rsid w:val="00A87395"/>
    <w:rsid w:val="00A950D9"/>
    <w:rsid w:val="00AA3AD1"/>
    <w:rsid w:val="00AA3DF5"/>
    <w:rsid w:val="00AB43D0"/>
    <w:rsid w:val="00AB4DDD"/>
    <w:rsid w:val="00AC614C"/>
    <w:rsid w:val="00AD229A"/>
    <w:rsid w:val="00AE11B9"/>
    <w:rsid w:val="00AE1AD7"/>
    <w:rsid w:val="00AE25C0"/>
    <w:rsid w:val="00AE264C"/>
    <w:rsid w:val="00AE2E47"/>
    <w:rsid w:val="00AE33B1"/>
    <w:rsid w:val="00AE4F4E"/>
    <w:rsid w:val="00AF0114"/>
    <w:rsid w:val="00AF0A61"/>
    <w:rsid w:val="00AF3EC0"/>
    <w:rsid w:val="00B04D49"/>
    <w:rsid w:val="00B06836"/>
    <w:rsid w:val="00B07491"/>
    <w:rsid w:val="00B21E7A"/>
    <w:rsid w:val="00B353D8"/>
    <w:rsid w:val="00B36CBF"/>
    <w:rsid w:val="00B50849"/>
    <w:rsid w:val="00B6104A"/>
    <w:rsid w:val="00B63F7A"/>
    <w:rsid w:val="00B64933"/>
    <w:rsid w:val="00B67FB6"/>
    <w:rsid w:val="00B70D4D"/>
    <w:rsid w:val="00B756C3"/>
    <w:rsid w:val="00B81611"/>
    <w:rsid w:val="00B92F2D"/>
    <w:rsid w:val="00B96C59"/>
    <w:rsid w:val="00B977B5"/>
    <w:rsid w:val="00BA02CF"/>
    <w:rsid w:val="00BA09AB"/>
    <w:rsid w:val="00BB195A"/>
    <w:rsid w:val="00BB1FE1"/>
    <w:rsid w:val="00BB3D26"/>
    <w:rsid w:val="00BB40F2"/>
    <w:rsid w:val="00BC039F"/>
    <w:rsid w:val="00BC4268"/>
    <w:rsid w:val="00BD03F7"/>
    <w:rsid w:val="00BD2BED"/>
    <w:rsid w:val="00BE44F4"/>
    <w:rsid w:val="00BE6302"/>
    <w:rsid w:val="00BE6A85"/>
    <w:rsid w:val="00BE7906"/>
    <w:rsid w:val="00BF3CB9"/>
    <w:rsid w:val="00C150DE"/>
    <w:rsid w:val="00C16BB2"/>
    <w:rsid w:val="00C16D8E"/>
    <w:rsid w:val="00C17E1D"/>
    <w:rsid w:val="00C26E5D"/>
    <w:rsid w:val="00C2E23D"/>
    <w:rsid w:val="00C33F59"/>
    <w:rsid w:val="00C34D1D"/>
    <w:rsid w:val="00C4195D"/>
    <w:rsid w:val="00C424BA"/>
    <w:rsid w:val="00C43453"/>
    <w:rsid w:val="00C52579"/>
    <w:rsid w:val="00C53654"/>
    <w:rsid w:val="00C56400"/>
    <w:rsid w:val="00C6467A"/>
    <w:rsid w:val="00C66F9D"/>
    <w:rsid w:val="00C67BC4"/>
    <w:rsid w:val="00C732D9"/>
    <w:rsid w:val="00C769B4"/>
    <w:rsid w:val="00C779B7"/>
    <w:rsid w:val="00C90993"/>
    <w:rsid w:val="00C90E3B"/>
    <w:rsid w:val="00CA1189"/>
    <w:rsid w:val="00CA1F12"/>
    <w:rsid w:val="00CA2CCC"/>
    <w:rsid w:val="00CA618F"/>
    <w:rsid w:val="00CB22EE"/>
    <w:rsid w:val="00CB53E4"/>
    <w:rsid w:val="00CB5622"/>
    <w:rsid w:val="00CB61E7"/>
    <w:rsid w:val="00CB74A0"/>
    <w:rsid w:val="00CB7B47"/>
    <w:rsid w:val="00CC19CA"/>
    <w:rsid w:val="00CE0E22"/>
    <w:rsid w:val="00CE1B86"/>
    <w:rsid w:val="00CE6E68"/>
    <w:rsid w:val="00CE70FA"/>
    <w:rsid w:val="00CE7167"/>
    <w:rsid w:val="00CE7BE1"/>
    <w:rsid w:val="00CF278A"/>
    <w:rsid w:val="00CF2A1E"/>
    <w:rsid w:val="00CF5D61"/>
    <w:rsid w:val="00D05B80"/>
    <w:rsid w:val="00D07C55"/>
    <w:rsid w:val="00D07DA7"/>
    <w:rsid w:val="00D15BB6"/>
    <w:rsid w:val="00D22928"/>
    <w:rsid w:val="00D23714"/>
    <w:rsid w:val="00D27DA8"/>
    <w:rsid w:val="00D31622"/>
    <w:rsid w:val="00D31C7B"/>
    <w:rsid w:val="00D35989"/>
    <w:rsid w:val="00D47A45"/>
    <w:rsid w:val="00D5184F"/>
    <w:rsid w:val="00D530D2"/>
    <w:rsid w:val="00D640B0"/>
    <w:rsid w:val="00D64BDC"/>
    <w:rsid w:val="00D668A8"/>
    <w:rsid w:val="00D72272"/>
    <w:rsid w:val="00D752C6"/>
    <w:rsid w:val="00D75F35"/>
    <w:rsid w:val="00D86DD1"/>
    <w:rsid w:val="00D92071"/>
    <w:rsid w:val="00DA24CD"/>
    <w:rsid w:val="00DA2B05"/>
    <w:rsid w:val="00DA5146"/>
    <w:rsid w:val="00DA544A"/>
    <w:rsid w:val="00DA5A2B"/>
    <w:rsid w:val="00DA7154"/>
    <w:rsid w:val="00DB6597"/>
    <w:rsid w:val="00DC03B1"/>
    <w:rsid w:val="00DC31AF"/>
    <w:rsid w:val="00DC3391"/>
    <w:rsid w:val="00DC5D37"/>
    <w:rsid w:val="00DC5E9D"/>
    <w:rsid w:val="00DE0766"/>
    <w:rsid w:val="00DE0F05"/>
    <w:rsid w:val="00DE1239"/>
    <w:rsid w:val="00DE329C"/>
    <w:rsid w:val="00DE3AC4"/>
    <w:rsid w:val="00DE5D40"/>
    <w:rsid w:val="00DF4816"/>
    <w:rsid w:val="00DF6AB5"/>
    <w:rsid w:val="00E0075F"/>
    <w:rsid w:val="00E015C1"/>
    <w:rsid w:val="00E04C7B"/>
    <w:rsid w:val="00E05F0A"/>
    <w:rsid w:val="00E06C38"/>
    <w:rsid w:val="00E0780D"/>
    <w:rsid w:val="00E1652D"/>
    <w:rsid w:val="00E19756"/>
    <w:rsid w:val="00E25DFB"/>
    <w:rsid w:val="00E36EEF"/>
    <w:rsid w:val="00E37CED"/>
    <w:rsid w:val="00E47475"/>
    <w:rsid w:val="00E50C31"/>
    <w:rsid w:val="00E51FBE"/>
    <w:rsid w:val="00E52DE7"/>
    <w:rsid w:val="00E6002C"/>
    <w:rsid w:val="00E65AF6"/>
    <w:rsid w:val="00E73656"/>
    <w:rsid w:val="00E76207"/>
    <w:rsid w:val="00E7A165"/>
    <w:rsid w:val="00E807BA"/>
    <w:rsid w:val="00E81F50"/>
    <w:rsid w:val="00E85441"/>
    <w:rsid w:val="00E876AF"/>
    <w:rsid w:val="00E94517"/>
    <w:rsid w:val="00E9465C"/>
    <w:rsid w:val="00EA045C"/>
    <w:rsid w:val="00EA15D9"/>
    <w:rsid w:val="00EA36D7"/>
    <w:rsid w:val="00EA3DFD"/>
    <w:rsid w:val="00EA612F"/>
    <w:rsid w:val="00EC4891"/>
    <w:rsid w:val="00EC4BE2"/>
    <w:rsid w:val="00EC5997"/>
    <w:rsid w:val="00EC7CA5"/>
    <w:rsid w:val="00ED2BF1"/>
    <w:rsid w:val="00EE1E8C"/>
    <w:rsid w:val="00EE2FF1"/>
    <w:rsid w:val="00EE5A5B"/>
    <w:rsid w:val="00EE68FE"/>
    <w:rsid w:val="00EE6D71"/>
    <w:rsid w:val="00EF3D49"/>
    <w:rsid w:val="00EF4D05"/>
    <w:rsid w:val="00EF747D"/>
    <w:rsid w:val="00EF7BBC"/>
    <w:rsid w:val="00F03C91"/>
    <w:rsid w:val="00F05A4B"/>
    <w:rsid w:val="00F079DD"/>
    <w:rsid w:val="00F139AC"/>
    <w:rsid w:val="00F31BA3"/>
    <w:rsid w:val="00F32879"/>
    <w:rsid w:val="00F336FC"/>
    <w:rsid w:val="00F36319"/>
    <w:rsid w:val="00F42214"/>
    <w:rsid w:val="00F42438"/>
    <w:rsid w:val="00F433FA"/>
    <w:rsid w:val="00F51C9E"/>
    <w:rsid w:val="00F51EB6"/>
    <w:rsid w:val="00F539DA"/>
    <w:rsid w:val="00F54640"/>
    <w:rsid w:val="00F64AF7"/>
    <w:rsid w:val="00F70600"/>
    <w:rsid w:val="00F74652"/>
    <w:rsid w:val="00F7660D"/>
    <w:rsid w:val="00F85961"/>
    <w:rsid w:val="00F85D76"/>
    <w:rsid w:val="00F90944"/>
    <w:rsid w:val="00F9446F"/>
    <w:rsid w:val="00F95FC1"/>
    <w:rsid w:val="00FA2507"/>
    <w:rsid w:val="00FC0AA0"/>
    <w:rsid w:val="00FC18B0"/>
    <w:rsid w:val="00FC1BDC"/>
    <w:rsid w:val="00FC220A"/>
    <w:rsid w:val="00FC37CA"/>
    <w:rsid w:val="00FC6E46"/>
    <w:rsid w:val="00FD3B74"/>
    <w:rsid w:val="00FE053B"/>
    <w:rsid w:val="00FE76AB"/>
    <w:rsid w:val="00FF1243"/>
    <w:rsid w:val="00FF18DD"/>
    <w:rsid w:val="00FF2488"/>
    <w:rsid w:val="00FF26BD"/>
    <w:rsid w:val="010055D7"/>
    <w:rsid w:val="0176AF77"/>
    <w:rsid w:val="018FCB4B"/>
    <w:rsid w:val="01CC310A"/>
    <w:rsid w:val="01D47EC4"/>
    <w:rsid w:val="01E8B72A"/>
    <w:rsid w:val="01ED59EF"/>
    <w:rsid w:val="01F6F46F"/>
    <w:rsid w:val="0294601D"/>
    <w:rsid w:val="02C6DAA0"/>
    <w:rsid w:val="02D90566"/>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C76F8C"/>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A6D33"/>
    <w:rsid w:val="13EA5705"/>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8040F82"/>
    <w:rsid w:val="18794F92"/>
    <w:rsid w:val="18CAF04E"/>
    <w:rsid w:val="18D9B753"/>
    <w:rsid w:val="18FF360F"/>
    <w:rsid w:val="1926AF66"/>
    <w:rsid w:val="194A8FAE"/>
    <w:rsid w:val="1952BE44"/>
    <w:rsid w:val="19687558"/>
    <w:rsid w:val="199652B2"/>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8FB27"/>
    <w:rsid w:val="1E54E2B6"/>
    <w:rsid w:val="1E565A6F"/>
    <w:rsid w:val="1E854BD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D6BF37"/>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55A7CC"/>
    <w:rsid w:val="29AFAC05"/>
    <w:rsid w:val="29B94871"/>
    <w:rsid w:val="29E92874"/>
    <w:rsid w:val="2A1EAEA3"/>
    <w:rsid w:val="2A24E3EE"/>
    <w:rsid w:val="2A53D815"/>
    <w:rsid w:val="2A690860"/>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EFDB861"/>
    <w:rsid w:val="2F137268"/>
    <w:rsid w:val="2F28E083"/>
    <w:rsid w:val="2F2C1427"/>
    <w:rsid w:val="2F364C2A"/>
    <w:rsid w:val="2F92BFA3"/>
    <w:rsid w:val="2FDE3D00"/>
    <w:rsid w:val="2FE780BA"/>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742C0"/>
    <w:rsid w:val="349A49D8"/>
    <w:rsid w:val="34FFCBCF"/>
    <w:rsid w:val="351059EF"/>
    <w:rsid w:val="35538813"/>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3D6F34"/>
    <w:rsid w:val="405B8E47"/>
    <w:rsid w:val="40BCC7BA"/>
    <w:rsid w:val="40E7EB8B"/>
    <w:rsid w:val="414DA4C7"/>
    <w:rsid w:val="41B5BFF4"/>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8D37006"/>
    <w:rsid w:val="49213E46"/>
    <w:rsid w:val="495A21F3"/>
    <w:rsid w:val="49674AAD"/>
    <w:rsid w:val="498A781F"/>
    <w:rsid w:val="49ABEE1A"/>
    <w:rsid w:val="49C7003E"/>
    <w:rsid w:val="49D63C69"/>
    <w:rsid w:val="49E27E4B"/>
    <w:rsid w:val="49FB002E"/>
    <w:rsid w:val="4A2651F8"/>
    <w:rsid w:val="4A4E60F0"/>
    <w:rsid w:val="4A5B514F"/>
    <w:rsid w:val="4A73ACC3"/>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0B5238"/>
    <w:rsid w:val="4E1DEEBB"/>
    <w:rsid w:val="4E21B3D8"/>
    <w:rsid w:val="4E23ECFC"/>
    <w:rsid w:val="4E5C7AE7"/>
    <w:rsid w:val="4EACEA7A"/>
    <w:rsid w:val="4EBFF5D0"/>
    <w:rsid w:val="4ED45AB6"/>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229953"/>
    <w:rsid w:val="5044BB3A"/>
    <w:rsid w:val="505883C2"/>
    <w:rsid w:val="505C93B2"/>
    <w:rsid w:val="50664CFA"/>
    <w:rsid w:val="5081ED1F"/>
    <w:rsid w:val="508D4F73"/>
    <w:rsid w:val="50947CB9"/>
    <w:rsid w:val="50ECF30A"/>
    <w:rsid w:val="51A9D5DE"/>
    <w:rsid w:val="51ACC7E3"/>
    <w:rsid w:val="51DEE6D8"/>
    <w:rsid w:val="5201B9A9"/>
    <w:rsid w:val="5203EE54"/>
    <w:rsid w:val="52E74854"/>
    <w:rsid w:val="531290B3"/>
    <w:rsid w:val="533E34CC"/>
    <w:rsid w:val="5349F6B1"/>
    <w:rsid w:val="536E6959"/>
    <w:rsid w:val="53D76C3B"/>
    <w:rsid w:val="54136DE7"/>
    <w:rsid w:val="5457BF43"/>
    <w:rsid w:val="545FC091"/>
    <w:rsid w:val="546C522D"/>
    <w:rsid w:val="547F5AF5"/>
    <w:rsid w:val="549C0958"/>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53EC08"/>
    <w:rsid w:val="567E45DD"/>
    <w:rsid w:val="56A37305"/>
    <w:rsid w:val="56D22712"/>
    <w:rsid w:val="56D5F6E4"/>
    <w:rsid w:val="56EE4BEA"/>
    <w:rsid w:val="5750EA5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93D918"/>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F54180A"/>
    <w:rsid w:val="6F5D5E59"/>
    <w:rsid w:val="6F5E266B"/>
    <w:rsid w:val="6F637382"/>
    <w:rsid w:val="6F6D2A92"/>
    <w:rsid w:val="6F9803DC"/>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0BAEEF"/>
    <w:rsid w:val="761819D8"/>
    <w:rsid w:val="763034B2"/>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6EA97F"/>
    <w:rsid w:val="79812E81"/>
    <w:rsid w:val="79E8E4DD"/>
    <w:rsid w:val="79F0BF09"/>
    <w:rsid w:val="79FCF524"/>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4BBA48F"/>
  <w15:docId w15:val="{2309A491-80F5-495C-965D-751C99CD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874272947">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386800132">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5090">
                  <w:marLeft w:val="0"/>
                  <w:marRight w:val="0"/>
                  <w:marTop w:val="0"/>
                  <w:marBottom w:val="0"/>
                  <w:divBdr>
                    <w:top w:val="none" w:sz="0" w:space="0" w:color="auto"/>
                    <w:left w:val="none" w:sz="0" w:space="0" w:color="auto"/>
                    <w:bottom w:val="none" w:sz="0" w:space="0" w:color="auto"/>
                    <w:right w:val="none" w:sz="0" w:space="0" w:color="auto"/>
                  </w:divBdr>
                </w:div>
                <w:div w:id="893929738">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01749432">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388530897">
      <w:bodyDiv w:val="1"/>
      <w:marLeft w:val="0"/>
      <w:marRight w:val="0"/>
      <w:marTop w:val="0"/>
      <w:marBottom w:val="0"/>
      <w:divBdr>
        <w:top w:val="none" w:sz="0" w:space="0" w:color="auto"/>
        <w:left w:val="none" w:sz="0" w:space="0" w:color="auto"/>
        <w:bottom w:val="none" w:sz="0" w:space="0" w:color="auto"/>
        <w:right w:val="none" w:sz="0" w:space="0" w:color="auto"/>
      </w:divBdr>
      <w:divsChild>
        <w:div w:id="1963799417">
          <w:marLeft w:val="0"/>
          <w:marRight w:val="0"/>
          <w:marTop w:val="0"/>
          <w:marBottom w:val="0"/>
          <w:divBdr>
            <w:top w:val="none" w:sz="0" w:space="0" w:color="auto"/>
            <w:left w:val="none" w:sz="0" w:space="0" w:color="auto"/>
            <w:bottom w:val="none" w:sz="0" w:space="0" w:color="auto"/>
            <w:right w:val="none" w:sz="0" w:space="0" w:color="auto"/>
          </w:divBdr>
        </w:div>
      </w:divsChild>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656061115">
              <w:marLeft w:val="0"/>
              <w:marRight w:val="0"/>
              <w:marTop w:val="0"/>
              <w:marBottom w:val="0"/>
              <w:divBdr>
                <w:top w:val="none" w:sz="0" w:space="0" w:color="auto"/>
                <w:left w:val="none" w:sz="0" w:space="0" w:color="auto"/>
                <w:bottom w:val="none" w:sz="0" w:space="0" w:color="auto"/>
                <w:right w:val="none" w:sz="0" w:space="0" w:color="auto"/>
              </w:divBdr>
            </w:div>
            <w:div w:id="1117215740">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8.png" Id="rId18" /><Relationship Type="http://schemas.openxmlformats.org/officeDocument/2006/relationships/oleObject" Target="embeddings/oleObject3.bin"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11.emf"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oleObject" Target="embeddings/oleObject1.bin" Id="rId16" /><Relationship Type="http://schemas.openxmlformats.org/officeDocument/2006/relationships/header" Target="header1.xml" Id="rId20" /><Relationship Type="http://schemas.openxmlformats.org/officeDocument/2006/relationships/hyperlink" Target="https://caf.fr/partenaires/caf-de-la-nievre/partenaires-locaux/bulletin-d-information-action-sociale"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emf" Id="rId11" /><Relationship Type="http://schemas.openxmlformats.org/officeDocument/2006/relationships/oleObject" Target="embeddings/oleObject2.bin" Id="rId24" /><Relationship Type="http://schemas.openxmlformats.org/officeDocument/2006/relationships/hyperlink" Target="https://caf.fr/partenaires/caf-de-la-nievre/partenaires-locaux/bulletin-d-information-action-sociale" TargetMode="External" Id="rId32" /><Relationship Type="http://schemas.openxmlformats.org/officeDocument/2006/relationships/numbering" Target="numbering.xml" Id="rId5" /><Relationship Type="http://schemas.openxmlformats.org/officeDocument/2006/relationships/image" Target="media/image6.emf" Id="rId15" /><Relationship Type="http://schemas.openxmlformats.org/officeDocument/2006/relationships/image" Target="media/image10.emf" Id="rId23" /><Relationship Type="http://schemas.openxmlformats.org/officeDocument/2006/relationships/hyperlink" Target="https://caf.fr/partenaires/impacts-covid-19" TargetMode="External"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yperlink" Target="https://caf.fr/partenaires/impacts-covid-19"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marie-line.perreau@cafnevers.cnafmail.fr" TargetMode="External" Id="rId14" /><Relationship Type="http://schemas.openxmlformats.org/officeDocument/2006/relationships/hyperlink" Target="https://www.pass-santejeunes-bourgogne-franche-comte.org/" TargetMode="External" Id="rId22" /><Relationship Type="http://schemas.openxmlformats.org/officeDocument/2006/relationships/hyperlink" Target="mailto:david.kissangou@cafnevers.cnafmail.fr" TargetMode="External" Id="rId27" /><Relationship Type="http://schemas.openxmlformats.org/officeDocument/2006/relationships/hyperlink" Target="mailto:david.kissangou@cafnevers.cnafmail.fr" TargetMode="External" Id="rId30" /><Relationship Type="http://schemas.openxmlformats.org/officeDocument/2006/relationships/image" Target="/media/image8.png" Id="Rc0b1692bde6f4b21" /><Relationship Type="http://schemas.openxmlformats.org/officeDocument/2006/relationships/image" Target="/media/imageb.png" Id="R97c187c188ea43f1" /><Relationship Type="http://schemas.openxmlformats.org/officeDocument/2006/relationships/image" Target="/media/imagec.png" Id="R67ed899657b54b21"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2" ma:contentTypeDescription="Crée un document." ma:contentTypeScope="" ma:versionID="336d9d4b930764de4c67c247f59f8718">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9824296050fa53d2447f446bc743c8e4"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Props1.xml><?xml version="1.0" encoding="utf-8"?>
<ds:datastoreItem xmlns:ds="http://schemas.openxmlformats.org/officeDocument/2006/customXml" ds:itemID="{52E0A66E-9DFA-45BC-AD5C-33D0DEBC4E43}"/>
</file>

<file path=customXml/itemProps2.xml><?xml version="1.0" encoding="utf-8"?>
<ds:datastoreItem xmlns:ds="http://schemas.openxmlformats.org/officeDocument/2006/customXml" ds:itemID="{7A053E15-823F-4970-B747-CC9F51A8D994}">
  <ds:schemaRefs>
    <ds:schemaRef ds:uri="http://schemas.openxmlformats.org/officeDocument/2006/bibliography"/>
  </ds:schemaRefs>
</ds:datastoreItem>
</file>

<file path=customXml/itemProps3.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4.xml><?xml version="1.0" encoding="utf-8"?>
<ds:datastoreItem xmlns:ds="http://schemas.openxmlformats.org/officeDocument/2006/customXml" ds:itemID="{5BACCCE4-1D02-4182-A549-C7AC2E6ACEEC}">
  <ds:schemaRefs>
    <ds:schemaRef ds:uri="http://purl.org/dc/elements/1.1/"/>
    <ds:schemaRef ds:uri="http://schemas.microsoft.com/office/2006/metadata/properties"/>
    <ds:schemaRef ds:uri="e4bc9e84-c9a2-46f8-a185-78cfc7fccf4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ed5c424c-6a44-4317-a67f-87b04bf4706a"/>
    <ds:schemaRef ds:uri="http://www.w3.org/XML/1998/namespac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Cecile NGUYEN-QUANG 581</dc:creator>
  <lastModifiedBy>Caroline HAUTIN 581</lastModifiedBy>
  <revision>19</revision>
  <lastPrinted>2021-04-30T08:40:00.0000000Z</lastPrinted>
  <dcterms:created xsi:type="dcterms:W3CDTF">2021-06-07T12:36:00.0000000Z</dcterms:created>
  <dcterms:modified xsi:type="dcterms:W3CDTF">2022-05-31T10:05:33.6648163Z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