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51BB8" w14:textId="77777777" w:rsidR="008C667C" w:rsidRDefault="00034AFF">
      <w:pPr>
        <w:rPr>
          <w:rFonts w:ascii="DejaVu Sans" w:hAnsi="DejaVu Sans" w:cs="DejaVu Sans"/>
          <w:sz w:val="44"/>
          <w:lang w:eastAsia="ja-JP"/>
        </w:rPr>
      </w:pPr>
      <w:r>
        <w:rPr>
          <w:rFonts w:ascii="DejaVu Sans" w:hAnsi="DejaVu Sans" w:cs="DejaVu Sans"/>
          <w:noProof/>
          <w:color w:val="009999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851CD5" wp14:editId="2B851CD6">
                <wp:simplePos x="0" y="0"/>
                <wp:positionH relativeFrom="column">
                  <wp:posOffset>5253355</wp:posOffset>
                </wp:positionH>
                <wp:positionV relativeFrom="paragraph">
                  <wp:posOffset>397510</wp:posOffset>
                </wp:positionV>
                <wp:extent cx="1323340" cy="934720"/>
                <wp:effectExtent l="0" t="0" r="0" b="127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1D04" w14:textId="6893E8F2" w:rsidR="00DA4C45" w:rsidRPr="000039D3" w:rsidRDefault="00BF75CB" w:rsidP="00C86893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202</w:t>
                            </w:r>
                            <w:r w:rsidR="000F5CD6"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1C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3.65pt;margin-top:31.3pt;width:104.2pt;height:7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" filled="f" stroked="f">
                <v:textbox>
                  <w:txbxContent>
                    <w:p w14:paraId="2B851D04" w14:textId="6893E8F2" w:rsidR="00DA4C45" w:rsidRPr="000039D3" w:rsidRDefault="00BF75CB" w:rsidP="00C86893">
                      <w:pPr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202</w:t>
                      </w:r>
                      <w:r w:rsidR="000F5CD6"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935" distR="114935" simplePos="0" relativeHeight="251650560" behindDoc="0" locked="0" layoutInCell="1" allowOverlap="1" wp14:anchorId="2B851CD7" wp14:editId="2B851CD8">
            <wp:simplePos x="0" y="0"/>
            <wp:positionH relativeFrom="column">
              <wp:posOffset>90805</wp:posOffset>
            </wp:positionH>
            <wp:positionV relativeFrom="paragraph">
              <wp:posOffset>11430</wp:posOffset>
            </wp:positionV>
            <wp:extent cx="920750" cy="1363345"/>
            <wp:effectExtent l="0" t="0" r="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2802" r="4008" b="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6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851CD9" wp14:editId="2B851CDA">
                <wp:simplePos x="0" y="0"/>
                <wp:positionH relativeFrom="column">
                  <wp:posOffset>3380105</wp:posOffset>
                </wp:positionH>
                <wp:positionV relativeFrom="paragraph">
                  <wp:posOffset>-129540</wp:posOffset>
                </wp:positionV>
                <wp:extent cx="1809750" cy="1568450"/>
                <wp:effectExtent l="8255" t="3810" r="1270" b="889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68450"/>
                        </a:xfrm>
                        <a:prstGeom prst="pentagon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14A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6" o:spid="_x0000_s1026" type="#_x0000_t56" style="position:absolute;margin-left:266.15pt;margin-top:-10.2pt;width:142.5pt;height:12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" fillcolor="#099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851CDB" wp14:editId="2B851CDC">
                <wp:simplePos x="0" y="0"/>
                <wp:positionH relativeFrom="column">
                  <wp:posOffset>4351655</wp:posOffset>
                </wp:positionH>
                <wp:positionV relativeFrom="paragraph">
                  <wp:posOffset>-631190</wp:posOffset>
                </wp:positionV>
                <wp:extent cx="2749550" cy="2508250"/>
                <wp:effectExtent l="8255" t="6985" r="4445" b="889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2508250"/>
                        </a:xfrm>
                        <a:prstGeom prst="pentag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4BCE" id="AutoShape 5" o:spid="_x0000_s1026" type="#_x0000_t56" style="position:absolute;margin-left:342.65pt;margin-top:-49.7pt;width:216.5pt;height:19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" fillcolor="#0070c0" stroked="f"/>
            </w:pict>
          </mc:Fallback>
        </mc:AlternateContent>
      </w:r>
    </w:p>
    <w:p w14:paraId="2B851BB9" w14:textId="77777777" w:rsidR="008C667C" w:rsidRPr="008C667C" w:rsidRDefault="00034AFF" w:rsidP="008C667C">
      <w:pPr>
        <w:rPr>
          <w:rFonts w:ascii="DejaVu Sans" w:hAnsi="DejaVu Sans" w:cs="DejaVu Sans"/>
          <w:sz w:val="44"/>
          <w:lang w:eastAsia="ja-JP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851CDD" wp14:editId="2B851CDE">
                <wp:simplePos x="0" y="0"/>
                <wp:positionH relativeFrom="column">
                  <wp:posOffset>4161155</wp:posOffset>
                </wp:positionH>
                <wp:positionV relativeFrom="paragraph">
                  <wp:posOffset>209550</wp:posOffset>
                </wp:positionV>
                <wp:extent cx="1619250" cy="1435100"/>
                <wp:effectExtent l="8255" t="0" r="1270" b="31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33CC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CD1C" id="AutoShape 7" o:spid="_x0000_s1026" type="#_x0000_t56" style="position:absolute;margin-left:327.65pt;margin-top:16.5pt;width:127.5pt;height:1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" fillcolor="#03c" stroked="f" strokecolor="#d8d8d8" strokeweight="4.5pt">
                <v:fill opacity="19018f"/>
              </v:shape>
            </w:pict>
          </mc:Fallback>
        </mc:AlternateContent>
      </w:r>
    </w:p>
    <w:p w14:paraId="2B851BBA" w14:textId="77777777" w:rsidR="008C667C" w:rsidRPr="008C667C" w:rsidRDefault="008C667C" w:rsidP="008C667C">
      <w:pPr>
        <w:rPr>
          <w:rFonts w:ascii="DejaVu Sans" w:hAnsi="DejaVu Sans" w:cs="DejaVu Sans"/>
          <w:sz w:val="44"/>
          <w:lang w:eastAsia="ja-JP"/>
        </w:rPr>
      </w:pPr>
    </w:p>
    <w:p w14:paraId="2B851BBB" w14:textId="77777777" w:rsidR="008C667C" w:rsidRPr="008C667C" w:rsidRDefault="008C667C" w:rsidP="008C667C">
      <w:pPr>
        <w:rPr>
          <w:rFonts w:ascii="DejaVu Sans" w:hAnsi="DejaVu Sans" w:cs="DejaVu Sans"/>
          <w:sz w:val="44"/>
          <w:lang w:eastAsia="ja-JP"/>
        </w:rPr>
      </w:pPr>
    </w:p>
    <w:p w14:paraId="2B851BBC" w14:textId="77777777" w:rsidR="008C667C" w:rsidRPr="008C667C" w:rsidRDefault="008C667C" w:rsidP="008C667C">
      <w:pPr>
        <w:rPr>
          <w:rFonts w:ascii="DejaVu Sans" w:hAnsi="DejaVu Sans" w:cs="DejaVu Sans"/>
          <w:color w:val="009999"/>
          <w:sz w:val="44"/>
          <w:lang w:eastAsia="ja-JP"/>
        </w:rPr>
      </w:pPr>
    </w:p>
    <w:p w14:paraId="2B851BBD" w14:textId="77777777" w:rsidR="008C667C" w:rsidRPr="008C667C" w:rsidRDefault="008C667C" w:rsidP="008C667C">
      <w:pPr>
        <w:rPr>
          <w:rFonts w:ascii="DejaVu Sans" w:hAnsi="DejaVu Sans" w:cs="DejaVu Sans"/>
          <w:sz w:val="44"/>
          <w:lang w:eastAsia="ja-JP"/>
        </w:rPr>
      </w:pPr>
    </w:p>
    <w:p w14:paraId="2B851BBE" w14:textId="77777777" w:rsidR="008C667C" w:rsidRDefault="00034AFF" w:rsidP="008C667C">
      <w:pPr>
        <w:rPr>
          <w:rFonts w:ascii="DejaVu Sans" w:hAnsi="DejaVu Sans" w:cs="DejaVu Sans"/>
          <w:sz w:val="44"/>
          <w:lang w:eastAsia="ja-JP"/>
        </w:rPr>
      </w:pPr>
      <w:r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851CDF" wp14:editId="2B851CE0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265545" cy="558800"/>
                <wp:effectExtent l="0" t="0" r="190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1D05" w14:textId="77777777" w:rsidR="00DA4C45" w:rsidRDefault="00DA4C45" w:rsidP="00DA4C45">
                            <w:pPr>
                              <w:jc w:val="center"/>
                              <w:rPr>
                                <w:rFonts w:ascii="Arial Gras" w:hAnsi="Arial Gras" w:cs="Arial Gras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  <w:t>Demande d’aide financière à l’investissement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  <w:br/>
                            </w:r>
                            <w:r w:rsidRPr="00DA4C45">
                              <w:rPr>
                                <w:rFonts w:ascii="Century Gothic" w:hAnsi="Century Gothic"/>
                                <w:b/>
                                <w:i/>
                                <w:color w:val="009999"/>
                                <w:sz w:val="20"/>
                                <w:szCs w:val="20"/>
                              </w:rPr>
                              <w:t>Dossier de demande à déposer avant le démarrage des achats/travaux</w:t>
                            </w:r>
                          </w:p>
                          <w:p w14:paraId="2B851D06" w14:textId="77777777" w:rsidR="00DA4C45" w:rsidRPr="008C667C" w:rsidRDefault="00DA4C45" w:rsidP="008C66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CDF" id="Text Box 11" o:spid="_x0000_s1027" type="#_x0000_t202" style="position:absolute;margin-left:0;margin-top:57.6pt;width:493.35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" filled="f" stroked="f">
                <v:textbox>
                  <w:txbxContent>
                    <w:p w14:paraId="2B851D05" w14:textId="77777777" w:rsidR="00DA4C45" w:rsidRDefault="00DA4C45" w:rsidP="00DA4C45">
                      <w:pPr>
                        <w:jc w:val="center"/>
                        <w:rPr>
                          <w:rFonts w:ascii="Arial Gras" w:hAnsi="Arial Gras" w:cs="Arial Gras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  <w:t>Demande d’aide financière à l’investissement</w:t>
                      </w:r>
                      <w:r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  <w:br/>
                      </w:r>
                      <w:r w:rsidRPr="00DA4C45">
                        <w:rPr>
                          <w:rFonts w:ascii="Century Gothic" w:hAnsi="Century Gothic"/>
                          <w:b/>
                          <w:i/>
                          <w:color w:val="009999"/>
                          <w:sz w:val="20"/>
                          <w:szCs w:val="20"/>
                        </w:rPr>
                        <w:t>Dossier de demande à déposer avant le démarrage des achats/travaux</w:t>
                      </w:r>
                    </w:p>
                    <w:p w14:paraId="2B851D06" w14:textId="77777777" w:rsidR="00DA4C45" w:rsidRPr="008C667C" w:rsidRDefault="00DA4C45" w:rsidP="008C667C">
                      <w:pPr>
                        <w:jc w:val="center"/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667C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851CE1" wp14:editId="2B851CE2">
                <wp:simplePos x="0" y="0"/>
                <wp:positionH relativeFrom="column">
                  <wp:posOffset>1698625</wp:posOffset>
                </wp:positionH>
                <wp:positionV relativeFrom="paragraph">
                  <wp:posOffset>566420</wp:posOffset>
                </wp:positionV>
                <wp:extent cx="3202305" cy="95250"/>
                <wp:effectExtent l="3175" t="4445" r="4445" b="0"/>
                <wp:wrapNone/>
                <wp:docPr id="9" name="Rectangle 18" descr="Titre : 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95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0475" id="Rectangle 18" o:spid="_x0000_s1026" alt="Titre : Ligne" style="position:absolute;margin-left:133.75pt;margin-top:44.6pt;width:252.1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" fillcolor="#0070c0" stroked="f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B851CE3" wp14:editId="2B851CE4">
                <wp:extent cx="6697345" cy="772160"/>
                <wp:effectExtent l="0" t="0" r="0" b="0"/>
                <wp:docPr id="24" name="Zone de texte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851D07" w14:textId="77777777" w:rsidR="00DA4C45" w:rsidRPr="008C667C" w:rsidRDefault="00DA4C45" w:rsidP="008C667C">
                            <w:pPr>
                              <w:pStyle w:val="Style1"/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</w:pPr>
                            <w:r w:rsidRPr="008C667C"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  <w:t>Fonds P</w:t>
                            </w:r>
                            <w:r w:rsidR="0066031C"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  <w:t>ropres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51CE3" id="Zone de texte 24" o:spid="_x0000_s1028" type="#_x0000_t202" style="width:527.3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" filled="f" stroked="f">
                <v:textbox>
                  <w:txbxContent>
                    <w:p w14:paraId="2B851D07" w14:textId="77777777" w:rsidR="00DA4C45" w:rsidRPr="008C667C" w:rsidRDefault="00DA4C45" w:rsidP="008C667C">
                      <w:pPr>
                        <w:pStyle w:val="Style1"/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</w:pPr>
                      <w:r w:rsidRPr="008C667C"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  <w:t>Fonds P</w:t>
                      </w:r>
                      <w:r w:rsidR="0066031C"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  <w:t>ropres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51BBF" w14:textId="77777777" w:rsidR="00DE7770" w:rsidRDefault="00034AFF" w:rsidP="008C667C">
      <w:pPr>
        <w:tabs>
          <w:tab w:val="left" w:pos="2670"/>
        </w:tabs>
        <w:rPr>
          <w:rFonts w:ascii="DejaVu Sans" w:hAnsi="DejaVu Sans" w:cs="DejaVu Sans"/>
          <w:sz w:val="44"/>
          <w:lang w:eastAsia="ja-JP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51CE5" wp14:editId="2B851CE6">
                <wp:simplePos x="0" y="0"/>
                <wp:positionH relativeFrom="column">
                  <wp:align>center</wp:align>
                </wp:positionH>
                <wp:positionV relativeFrom="paragraph">
                  <wp:posOffset>447040</wp:posOffset>
                </wp:positionV>
                <wp:extent cx="5927090" cy="17526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1D08" w14:textId="60BE41F8" w:rsidR="00DA4C45" w:rsidRPr="00014891" w:rsidRDefault="00DA4C45" w:rsidP="00014891">
                            <w:pPr>
                              <w:autoSpaceDE w:val="0"/>
                              <w:jc w:val="center"/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Le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 fonds 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propres 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contribue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nt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 à accompagner les besoins spécifiques des familles et des territoires. A ce titre, il participe aux objectifs de développement des offres aux familles, de réduction des inégalités territoriales et sociales, réaffirmés dans le cadre de la Convention d’objectifs et de gestion (Cog) 20</w:t>
                            </w:r>
                            <w:r w:rsidR="00E37146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23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-202</w:t>
                            </w:r>
                            <w:r w:rsidR="00E37146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7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2B851D09" w14:textId="77777777" w:rsidR="00DA4C45" w:rsidRPr="00014891" w:rsidRDefault="00DA4C45" w:rsidP="0001489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En complément des prestations légales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des prestations de service, 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et des fonds nationaux, les fonds propres peuvent 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permet</w:t>
                            </w:r>
                            <w:r w:rsidR="0066031C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>tre</w:t>
                            </w:r>
                            <w:r w:rsidRPr="00014891">
                              <w:rPr>
                                <w:rFonts w:ascii="Century Gothic" w:hAnsi="Century Gothic" w:cs="Arial"/>
                                <w:color w:val="0033CC"/>
                                <w:sz w:val="20"/>
                                <w:szCs w:val="20"/>
                                <w:lang w:eastAsia="fr-FR"/>
                              </w:rPr>
                              <w:t xml:space="preserve"> d’accompagner les partenaires de la Caf à développer des solutions pour répondre aux besoins des familles et aux configurations territoriales spécifiques</w:t>
                            </w:r>
                            <w:r w:rsidRPr="00014891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1CE5" id="_x0000_s1029" type="#_x0000_t202" style="position:absolute;margin-left:0;margin-top:35.2pt;width:466.7pt;height:13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" filled="f" stroked="f">
                <v:textbox>
                  <w:txbxContent>
                    <w:p w14:paraId="2B851D08" w14:textId="60BE41F8" w:rsidR="00DA4C45" w:rsidRPr="00014891" w:rsidRDefault="00DA4C45" w:rsidP="00014891">
                      <w:pPr>
                        <w:autoSpaceDE w:val="0"/>
                        <w:jc w:val="center"/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</w:pP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Le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s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 fonds 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propres 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contribue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nt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 à accompagner les besoins spécifiques des familles et des territoires. A ce titre, il participe aux objectifs de développement des offres aux familles, de réduction des inégalités territoriales et sociales, réaffirmés dans le cadre de la Convention d’objectifs et de gestion (Cog) 20</w:t>
                      </w:r>
                      <w:r w:rsidR="00E37146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23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-202</w:t>
                      </w:r>
                      <w:r w:rsidR="00E37146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7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14:paraId="2B851D09" w14:textId="77777777" w:rsidR="00DA4C45" w:rsidRPr="00014891" w:rsidRDefault="00DA4C45" w:rsidP="0001489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En complément des prestations légales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des prestations de service, 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et des fonds nationaux, les fonds propres peuvent 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permet</w:t>
                      </w:r>
                      <w:r w:rsidR="0066031C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>tre</w:t>
                      </w:r>
                      <w:r w:rsidRPr="00014891">
                        <w:rPr>
                          <w:rFonts w:ascii="Century Gothic" w:hAnsi="Century Gothic" w:cs="Arial"/>
                          <w:color w:val="0033CC"/>
                          <w:sz w:val="20"/>
                          <w:szCs w:val="20"/>
                          <w:lang w:eastAsia="fr-FR"/>
                        </w:rPr>
                        <w:t xml:space="preserve"> d’accompagner les partenaires de la Caf à développer des solutions pour répondre aux besoins des familles et aux configurations territoriales spécifiques</w:t>
                      </w:r>
                      <w:r w:rsidRPr="00014891">
                        <w:rPr>
                          <w:rFonts w:ascii="Century Gothic" w:hAnsi="Century Gothic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851CE7" wp14:editId="2B851CE8">
                <wp:simplePos x="0" y="0"/>
                <wp:positionH relativeFrom="column">
                  <wp:posOffset>1482725</wp:posOffset>
                </wp:positionH>
                <wp:positionV relativeFrom="paragraph">
                  <wp:posOffset>4255770</wp:posOffset>
                </wp:positionV>
                <wp:extent cx="1619250" cy="1435100"/>
                <wp:effectExtent l="6350" t="7620" r="3175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33CC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AA29" id="AutoShape 16" o:spid="_x0000_s1026" type="#_x0000_t56" style="position:absolute;margin-left:116.75pt;margin-top:335.1pt;width:127.5pt;height:1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" fillcolor="#03c" stroked="f" strokecolor="#d8d8d8" strokeweight="4.5pt">
                <v:fill opacity="19018f"/>
              </v:shape>
            </w:pict>
          </mc:Fallback>
        </mc:AlternateContent>
      </w:r>
      <w:r>
        <w:rPr>
          <w:rFonts w:ascii="DejaVu Sans" w:hAnsi="DejaVu Sans" w:cs="DejaVu Sans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851CE9" wp14:editId="2B851CEA">
                <wp:simplePos x="0" y="0"/>
                <wp:positionH relativeFrom="column">
                  <wp:posOffset>-1196975</wp:posOffset>
                </wp:positionH>
                <wp:positionV relativeFrom="paragraph">
                  <wp:posOffset>2298065</wp:posOffset>
                </wp:positionV>
                <wp:extent cx="2895600" cy="2635250"/>
                <wp:effectExtent l="69850" t="69215" r="63500" b="2921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6352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ACC8" id="AutoShape 12" o:spid="_x0000_s1026" type="#_x0000_t56" style="position:absolute;margin-left:-94.25pt;margin-top:180.95pt;width:228pt;height:2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" strokecolor="#03c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851CEB" wp14:editId="2B851CEC">
                <wp:simplePos x="0" y="0"/>
                <wp:positionH relativeFrom="column">
                  <wp:posOffset>-620395</wp:posOffset>
                </wp:positionH>
                <wp:positionV relativeFrom="paragraph">
                  <wp:posOffset>3004820</wp:posOffset>
                </wp:positionV>
                <wp:extent cx="2432050" cy="2362200"/>
                <wp:effectExtent l="65405" t="71120" r="64770" b="3365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2362200"/>
                        </a:xfrm>
                        <a:prstGeom prst="pentagon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C56C" id="AutoShape 15" o:spid="_x0000_s1026" type="#_x0000_t56" style="position:absolute;margin-left:-48.85pt;margin-top:236.6pt;width:191.5pt;height:1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" filled="f" strokecolor="#099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51CED" wp14:editId="2B851CEE">
                <wp:simplePos x="0" y="0"/>
                <wp:positionH relativeFrom="column">
                  <wp:posOffset>859155</wp:posOffset>
                </wp:positionH>
                <wp:positionV relativeFrom="paragraph">
                  <wp:posOffset>3931920</wp:posOffset>
                </wp:positionV>
                <wp:extent cx="1619250" cy="1435100"/>
                <wp:effectExtent l="1905" t="7620" r="7620" b="508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9999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1523" id="AutoShape 17" o:spid="_x0000_s1026" type="#_x0000_t56" style="position:absolute;margin-left:67.65pt;margin-top:309.6pt;width:127.5pt;height:1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" fillcolor="#099" stroked="f" strokecolor="#d8d8d8" strokeweight="4.5pt">
                <v:fill opacity="19018f"/>
              </v:shape>
            </w:pict>
          </mc:Fallback>
        </mc:AlternateContent>
      </w:r>
      <w:r w:rsidR="008C667C">
        <w:rPr>
          <w:rFonts w:ascii="DejaVu Sans" w:hAnsi="DejaVu Sans" w:cs="DejaVu Sans"/>
          <w:sz w:val="44"/>
          <w:lang w:eastAsia="ja-JP"/>
        </w:rPr>
        <w:tab/>
      </w:r>
    </w:p>
    <w:p w14:paraId="2B851BC0" w14:textId="77777777" w:rsidR="00DE7770" w:rsidRPr="00DE7770" w:rsidRDefault="00DE7770" w:rsidP="00DE7770">
      <w:pPr>
        <w:rPr>
          <w:rFonts w:ascii="DejaVu Sans" w:hAnsi="DejaVu Sans" w:cs="DejaVu Sans"/>
          <w:sz w:val="44"/>
          <w:lang w:eastAsia="ja-JP"/>
        </w:rPr>
      </w:pPr>
    </w:p>
    <w:p w14:paraId="2B851BC1" w14:textId="77777777" w:rsidR="00DE7770" w:rsidRPr="00DE7770" w:rsidRDefault="00DE7770" w:rsidP="00DE7770">
      <w:pPr>
        <w:rPr>
          <w:rFonts w:ascii="DejaVu Sans" w:hAnsi="DejaVu Sans" w:cs="DejaVu Sans"/>
          <w:sz w:val="44"/>
          <w:lang w:eastAsia="ja-JP"/>
        </w:rPr>
      </w:pPr>
    </w:p>
    <w:p w14:paraId="2B851BC2" w14:textId="77777777" w:rsidR="00DE7770" w:rsidRPr="00DE7770" w:rsidRDefault="00DE7770" w:rsidP="00DE7770">
      <w:pPr>
        <w:rPr>
          <w:rFonts w:ascii="DejaVu Sans" w:hAnsi="DejaVu Sans" w:cs="DejaVu Sans"/>
          <w:sz w:val="44"/>
          <w:lang w:eastAsia="ja-JP"/>
        </w:rPr>
      </w:pPr>
    </w:p>
    <w:p w14:paraId="2B851BC3" w14:textId="77777777" w:rsidR="00741671" w:rsidRPr="00DE7770" w:rsidRDefault="00034AFF" w:rsidP="00DE7770">
      <w:pPr>
        <w:tabs>
          <w:tab w:val="left" w:pos="4121"/>
        </w:tabs>
        <w:rPr>
          <w:rFonts w:ascii="DejaVu Sans" w:hAnsi="DejaVu Sans" w:cs="DejaVu Sans"/>
          <w:sz w:val="44"/>
          <w:lang w:eastAsia="ja-JP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851CEF" wp14:editId="2B851CF0">
                <wp:simplePos x="0" y="0"/>
                <wp:positionH relativeFrom="column">
                  <wp:posOffset>3487420</wp:posOffset>
                </wp:positionH>
                <wp:positionV relativeFrom="paragraph">
                  <wp:posOffset>294005</wp:posOffset>
                </wp:positionV>
                <wp:extent cx="3410585" cy="3105150"/>
                <wp:effectExtent l="1270" t="8255" r="7620" b="12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0585" cy="3105150"/>
                        </a:xfrm>
                        <a:prstGeom prst="pentag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E5BE" id="AutoShape 18" o:spid="_x0000_s1026" type="#_x0000_t56" style="position:absolute;margin-left:274.6pt;margin-top:23.15pt;width:268.55pt;height:24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" fillcolor="#0070c0" stroked="f"/>
            </w:pict>
          </mc:Fallback>
        </mc:AlternateContent>
      </w:r>
      <w:r w:rsidR="00DE7770">
        <w:rPr>
          <w:rFonts w:ascii="DejaVu Sans" w:hAnsi="DejaVu Sans" w:cs="DejaVu Sans"/>
          <w:sz w:val="44"/>
          <w:lang w:eastAsia="ja-JP"/>
        </w:rPr>
        <w:tab/>
      </w:r>
    </w:p>
    <w:p w14:paraId="2B851BC4" w14:textId="77777777" w:rsidR="000039D3" w:rsidRDefault="0066031C" w:rsidP="009E2067">
      <w:pPr>
        <w:pageBreakBefore/>
        <w:numPr>
          <w:ilvl w:val="0"/>
          <w:numId w:val="11"/>
        </w:numPr>
        <w:spacing w:after="0"/>
        <w:rPr>
          <w:rFonts w:ascii="Century Gothic" w:hAnsi="Century Gothic" w:cs="Arial"/>
          <w:b/>
          <w:color w:val="0000FF"/>
          <w:sz w:val="28"/>
          <w:szCs w:val="28"/>
        </w:rPr>
      </w:pPr>
      <w:r>
        <w:rPr>
          <w:rFonts w:ascii="Century Gothic" w:hAnsi="Century Gothic" w:cs="Arial"/>
          <w:color w:val="0000FF"/>
          <w:sz w:val="28"/>
          <w:szCs w:val="28"/>
        </w:rPr>
        <w:lastRenderedPageBreak/>
        <w:t>Identification du</w:t>
      </w:r>
      <w:r w:rsidR="000039D3">
        <w:rPr>
          <w:rFonts w:ascii="Century Gothic" w:hAnsi="Century Gothic" w:cs="Arial"/>
          <w:color w:val="0000FF"/>
          <w:sz w:val="28"/>
          <w:szCs w:val="28"/>
        </w:rPr>
        <w:t xml:space="preserve"> demandeur</w:t>
      </w:r>
    </w:p>
    <w:p w14:paraId="2B851BC5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40" w:lineRule="auto"/>
        <w:rPr>
          <w:rFonts w:ascii="Century Gothic" w:hAnsi="Century Gothic"/>
          <w:i/>
          <w:sz w:val="18"/>
        </w:rPr>
      </w:pPr>
      <w:r w:rsidRPr="000039D3">
        <w:rPr>
          <w:rFonts w:ascii="Century Gothic" w:hAnsi="Century Gothic"/>
        </w:rPr>
        <w:t>Nom : </w:t>
      </w:r>
    </w:p>
    <w:p w14:paraId="2B851BC6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  <w:i/>
          <w:sz w:val="18"/>
        </w:rPr>
      </w:pPr>
      <w:r w:rsidRPr="000039D3">
        <w:rPr>
          <w:rFonts w:ascii="Century Gothic" w:hAnsi="Century Gothic"/>
          <w:i/>
          <w:sz w:val="18"/>
        </w:rPr>
        <w:t>(personne morale destinataire des factures concernant les dépenses ET appelée à signer le contrat avec la Caf)</w:t>
      </w:r>
    </w:p>
    <w:p w14:paraId="2B851BC7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  <w:i/>
          <w:sz w:val="18"/>
        </w:rPr>
      </w:pPr>
    </w:p>
    <w:p w14:paraId="2B851BC8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Adresse :</w:t>
      </w:r>
      <w:r w:rsidRPr="000039D3">
        <w:rPr>
          <w:rFonts w:ascii="Century Gothic" w:hAnsi="Century Gothic"/>
        </w:rPr>
        <w:t xml:space="preserve"> </w:t>
      </w:r>
    </w:p>
    <w:p w14:paraId="2B851BC9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CA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>Code postale 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039D3">
        <w:rPr>
          <w:rFonts w:ascii="Century Gothic" w:hAnsi="Century Gothic"/>
        </w:rPr>
        <w:t>Ville :</w:t>
      </w:r>
    </w:p>
    <w:p w14:paraId="2B851BCB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CC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 xml:space="preserve">Dossier suivi par : </w:t>
      </w:r>
      <w:r w:rsidRPr="000039D3">
        <w:rPr>
          <w:rFonts w:ascii="Century Gothic" w:hAnsi="Century Gothic"/>
        </w:rPr>
        <w:tab/>
      </w:r>
      <w:r w:rsidRPr="000039D3">
        <w:rPr>
          <w:rFonts w:ascii="Century Gothic" w:hAnsi="Century Gothic"/>
        </w:rPr>
        <w:tab/>
      </w:r>
      <w:r w:rsidRPr="000039D3">
        <w:rPr>
          <w:rFonts w:ascii="Century Gothic" w:hAnsi="Century Gothic"/>
        </w:rPr>
        <w:tab/>
        <w:t xml:space="preserve">Tél.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039D3">
        <w:rPr>
          <w:rFonts w:ascii="Century Gothic" w:hAnsi="Century Gothic"/>
        </w:rPr>
        <w:t>E-mail :</w:t>
      </w:r>
    </w:p>
    <w:p w14:paraId="2B851BCD" w14:textId="77777777" w:rsidR="000039D3" w:rsidRPr="000039D3" w:rsidRDefault="000039D3" w:rsidP="000039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CE" w14:textId="77777777" w:rsidR="000039D3" w:rsidRPr="00256AC3" w:rsidRDefault="000039D3" w:rsidP="00256AC3">
      <w:pPr>
        <w:numPr>
          <w:ilvl w:val="0"/>
          <w:numId w:val="11"/>
        </w:numPr>
        <w:spacing w:before="240"/>
        <w:rPr>
          <w:rFonts w:ascii="Century Gothic" w:hAnsi="Century Gothic" w:cs="Arial"/>
          <w:color w:val="0000FF"/>
          <w:sz w:val="28"/>
          <w:szCs w:val="28"/>
        </w:rPr>
      </w:pPr>
      <w:r w:rsidRPr="00256AC3">
        <w:rPr>
          <w:rFonts w:ascii="Century Gothic" w:hAnsi="Century Gothic" w:cs="Arial"/>
          <w:color w:val="0000FF"/>
          <w:sz w:val="28"/>
          <w:szCs w:val="28"/>
        </w:rPr>
        <w:t xml:space="preserve">Equipement </w:t>
      </w:r>
      <w:r w:rsidR="0066031C">
        <w:rPr>
          <w:rFonts w:ascii="Century Gothic" w:hAnsi="Century Gothic" w:cs="Arial"/>
          <w:color w:val="0000FF"/>
          <w:sz w:val="28"/>
          <w:szCs w:val="28"/>
        </w:rPr>
        <w:t xml:space="preserve">ou service </w:t>
      </w:r>
      <w:r w:rsidRPr="00256AC3">
        <w:rPr>
          <w:rFonts w:ascii="Century Gothic" w:hAnsi="Century Gothic" w:cs="Arial"/>
          <w:color w:val="0000FF"/>
          <w:sz w:val="28"/>
          <w:szCs w:val="28"/>
        </w:rPr>
        <w:t>concerné</w:t>
      </w:r>
    </w:p>
    <w:p w14:paraId="2B851BCF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>Nom de l’équipement</w:t>
      </w:r>
      <w:r w:rsidR="0066031C" w:rsidRPr="0066031C">
        <w:rPr>
          <w:rFonts w:ascii="Century Gothic" w:hAnsi="Century Gothic"/>
        </w:rPr>
        <w:t xml:space="preserve"> </w:t>
      </w:r>
      <w:r w:rsidR="0066031C" w:rsidRPr="000039D3">
        <w:rPr>
          <w:rFonts w:ascii="Century Gothic" w:hAnsi="Century Gothic"/>
        </w:rPr>
        <w:t>où seront réalisés les travaux</w:t>
      </w:r>
      <w:r w:rsidRPr="000039D3">
        <w:rPr>
          <w:rFonts w:ascii="Century Gothic" w:hAnsi="Century Gothic"/>
        </w:rPr>
        <w:t>…………………………………</w:t>
      </w:r>
      <w:r w:rsidR="0066031C">
        <w:rPr>
          <w:rFonts w:ascii="Century Gothic" w:hAnsi="Century Gothic"/>
        </w:rPr>
        <w:t>………………………………………………………………………</w:t>
      </w:r>
    </w:p>
    <w:p w14:paraId="2B851BD0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1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2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>Nature de l’activité</w:t>
      </w:r>
      <w:r w:rsidRPr="000039D3">
        <w:rPr>
          <w:rFonts w:ascii="Century Gothic" w:hAnsi="Century Gothic"/>
        </w:rPr>
        <w:tab/>
        <w:t>……………………………………………………………………………………</w:t>
      </w:r>
    </w:p>
    <w:p w14:paraId="2B851BD3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 xml:space="preserve">(exemple : </w:t>
      </w:r>
      <w:r w:rsidR="0066031C">
        <w:rPr>
          <w:rFonts w:ascii="Century Gothic" w:hAnsi="Century Gothic"/>
        </w:rPr>
        <w:t>petite enfance, médiation familiale, espace de rencontre</w:t>
      </w:r>
      <w:r w:rsidRPr="000039D3">
        <w:rPr>
          <w:rFonts w:ascii="Century Gothic" w:hAnsi="Century Gothic"/>
        </w:rPr>
        <w:t>…)</w:t>
      </w:r>
    </w:p>
    <w:p w14:paraId="2B851BD4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5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>Gestionnaire de l’équipement</w:t>
      </w:r>
      <w:r w:rsidRPr="000039D3">
        <w:rPr>
          <w:rFonts w:ascii="Century Gothic" w:hAnsi="Century Gothic"/>
        </w:rPr>
        <w:tab/>
        <w:t>…………………………………………………………………………</w:t>
      </w:r>
    </w:p>
    <w:p w14:paraId="2B851BD6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7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 xml:space="preserve">Date prévisionnelle de début des travaux : </w:t>
      </w:r>
    </w:p>
    <w:p w14:paraId="2B851BD8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9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>Date prévisionnelle d’ouverture :</w:t>
      </w:r>
    </w:p>
    <w:p w14:paraId="2B851BDA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B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  <w:r w:rsidRPr="000039D3">
        <w:rPr>
          <w:rFonts w:ascii="Century Gothic" w:hAnsi="Century Gothic"/>
        </w:rPr>
        <w:t xml:space="preserve">Date prévisionnelle de fin des travaux : </w:t>
      </w:r>
    </w:p>
    <w:p w14:paraId="2B851BDC" w14:textId="77777777" w:rsidR="000039D3" w:rsidRPr="000039D3" w:rsidRDefault="000039D3" w:rsidP="00256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hAnsi="Century Gothic"/>
        </w:rPr>
      </w:pPr>
    </w:p>
    <w:p w14:paraId="2B851BDD" w14:textId="77777777" w:rsidR="0066031C" w:rsidRPr="0066031C" w:rsidRDefault="00256AC3" w:rsidP="00DE7770">
      <w:pPr>
        <w:numPr>
          <w:ilvl w:val="0"/>
          <w:numId w:val="11"/>
        </w:numPr>
        <w:spacing w:before="240" w:after="240"/>
        <w:rPr>
          <w:rFonts w:ascii="Century Gothic" w:hAnsi="Century Gothic"/>
          <w:b/>
          <w:sz w:val="20"/>
          <w:szCs w:val="20"/>
        </w:rPr>
      </w:pPr>
      <w:r w:rsidRPr="00DE7770">
        <w:rPr>
          <w:rFonts w:ascii="Century Gothic" w:hAnsi="Century Gothic" w:cs="Arial"/>
          <w:color w:val="0000FF"/>
          <w:sz w:val="28"/>
          <w:szCs w:val="28"/>
        </w:rPr>
        <w:br w:type="page"/>
      </w:r>
      <w:r w:rsidRPr="00DE7770">
        <w:rPr>
          <w:rFonts w:ascii="Century Gothic" w:hAnsi="Century Gothic" w:cs="Arial"/>
          <w:color w:val="0000FF"/>
          <w:sz w:val="28"/>
          <w:szCs w:val="28"/>
        </w:rPr>
        <w:lastRenderedPageBreak/>
        <w:t xml:space="preserve">Description détaillée du projet </w:t>
      </w:r>
      <w:r w:rsidRPr="00DE7770">
        <w:rPr>
          <w:rFonts w:ascii="Century Gothic" w:hAnsi="Century Gothic" w:cs="Arial"/>
          <w:i/>
          <w:color w:val="0000FF"/>
          <w:sz w:val="20"/>
          <w:szCs w:val="20"/>
        </w:rPr>
        <w:t xml:space="preserve">(Joindre le document relatif au projet ; s’il n’en a pas été établi, compléter le cadre ci-dessous) </w:t>
      </w:r>
    </w:p>
    <w:p w14:paraId="2B851BDE" w14:textId="77777777" w:rsidR="00256AC3" w:rsidRDefault="0066031C" w:rsidP="0066031C">
      <w:pPr>
        <w:spacing w:before="240" w:after="240"/>
        <w:ind w:left="360"/>
        <w:rPr>
          <w:rFonts w:ascii="Century Gothic" w:hAnsi="Century Gothic"/>
          <w:b/>
          <w:sz w:val="20"/>
          <w:szCs w:val="20"/>
        </w:rPr>
      </w:pPr>
      <w:r w:rsidRPr="00256AC3">
        <w:rPr>
          <w:rFonts w:ascii="Century Gothic" w:hAnsi="Century Gothic"/>
          <w:b/>
          <w:sz w:val="20"/>
          <w:szCs w:val="20"/>
        </w:rPr>
        <w:t>Expliquez la mise en œuvre opérationnelle de votre projet.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382"/>
      </w:tblGrid>
      <w:tr w:rsidR="0066031C" w14:paraId="2B851BF4" w14:textId="77777777" w:rsidTr="0066031C">
        <w:tc>
          <w:tcPr>
            <w:tcW w:w="9892" w:type="dxa"/>
          </w:tcPr>
          <w:p w14:paraId="2B851BDF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0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1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2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3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4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5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6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7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8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9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A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B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C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D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E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EF" w14:textId="77777777" w:rsidR="00B21A82" w:rsidRDefault="00B21A82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F0" w14:textId="77777777" w:rsidR="00B21A82" w:rsidRDefault="00B21A82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F1" w14:textId="77777777" w:rsidR="00B21A82" w:rsidRDefault="00B21A82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F2" w14:textId="77777777" w:rsidR="00B21A82" w:rsidRDefault="00B21A82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851BF3" w14:textId="77777777" w:rsidR="00E17A73" w:rsidRDefault="00E17A73" w:rsidP="00E17A73">
            <w:pPr>
              <w:spacing w:before="240" w:after="240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2B851BF5" w14:textId="77777777" w:rsidR="00E17A73" w:rsidRDefault="00E17A73" w:rsidP="00E17A73">
      <w:pPr>
        <w:ind w:left="360"/>
        <w:rPr>
          <w:rFonts w:ascii="Century Gothic" w:hAnsi="Century Gothic" w:cs="Arial"/>
          <w:color w:val="0000FF"/>
          <w:sz w:val="28"/>
          <w:szCs w:val="28"/>
        </w:rPr>
      </w:pPr>
    </w:p>
    <w:p w14:paraId="2B851BF6" w14:textId="77777777" w:rsidR="000039D3" w:rsidRPr="00256AC3" w:rsidRDefault="00256AC3" w:rsidP="00256AC3">
      <w:pPr>
        <w:numPr>
          <w:ilvl w:val="0"/>
          <w:numId w:val="11"/>
        </w:numPr>
        <w:rPr>
          <w:rFonts w:ascii="Century Gothic" w:hAnsi="Century Gothic" w:cs="Arial"/>
          <w:color w:val="0000FF"/>
          <w:sz w:val="28"/>
          <w:szCs w:val="28"/>
        </w:rPr>
      </w:pPr>
      <w:r w:rsidRPr="00256AC3">
        <w:rPr>
          <w:rFonts w:ascii="Century Gothic" w:hAnsi="Century Gothic" w:cs="Arial"/>
          <w:color w:val="0000FF"/>
          <w:sz w:val="28"/>
          <w:szCs w:val="28"/>
        </w:rPr>
        <w:t>Plan de financement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2800"/>
        <w:gridCol w:w="2510"/>
        <w:gridCol w:w="1417"/>
      </w:tblGrid>
      <w:tr w:rsidR="00256AC3" w14:paraId="2B851BFB" w14:textId="77777777" w:rsidTr="00DE7770">
        <w:trPr>
          <w:trHeight w:val="480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33CC"/>
            <w:vAlign w:val="center"/>
          </w:tcPr>
          <w:p w14:paraId="2B851BF7" w14:textId="77777777" w:rsidR="00256AC3" w:rsidRPr="00ED54CF" w:rsidRDefault="00256AC3" w:rsidP="00256AC3">
            <w:pPr>
              <w:suppressAutoHyphens w:val="0"/>
              <w:jc w:val="center"/>
              <w:rPr>
                <w:b/>
                <w:bCs/>
                <w:color w:val="FFFFFF"/>
                <w:lang w:eastAsia="fr-FR"/>
              </w:rPr>
            </w:pPr>
            <w:r w:rsidRPr="00ED54CF">
              <w:rPr>
                <w:rFonts w:eastAsia="Arial"/>
                <w:b/>
                <w:bCs/>
                <w:color w:val="FFFFFF"/>
                <w:lang w:eastAsia="fr-FR"/>
              </w:rPr>
              <w:lastRenderedPageBreak/>
              <w:t>Détail dépenses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33CC"/>
            <w:vAlign w:val="center"/>
          </w:tcPr>
          <w:p w14:paraId="2B851BF8" w14:textId="77777777" w:rsidR="00256AC3" w:rsidRPr="00ED54CF" w:rsidRDefault="00256AC3" w:rsidP="00256AC3">
            <w:pPr>
              <w:suppressAutoHyphens w:val="0"/>
              <w:spacing w:after="0"/>
              <w:jc w:val="center"/>
              <w:rPr>
                <w:rFonts w:eastAsia="Arial"/>
                <w:b/>
                <w:bCs/>
                <w:color w:val="FFFFFF"/>
                <w:lang w:eastAsia="fr-FR"/>
              </w:rPr>
            </w:pPr>
            <w:r w:rsidRPr="00ED54CF">
              <w:rPr>
                <w:b/>
                <w:bCs/>
                <w:color w:val="FFFFFF"/>
                <w:lang w:eastAsia="fr-FR"/>
              </w:rPr>
              <w:t>Montant des dépenses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33CC"/>
            <w:vAlign w:val="center"/>
          </w:tcPr>
          <w:p w14:paraId="2B851BF9" w14:textId="77777777" w:rsidR="00256AC3" w:rsidRPr="00ED54CF" w:rsidRDefault="00256AC3" w:rsidP="00256AC3">
            <w:pPr>
              <w:suppressAutoHyphens w:val="0"/>
              <w:jc w:val="center"/>
              <w:rPr>
                <w:rFonts w:eastAsia="Arial"/>
                <w:b/>
                <w:bCs/>
                <w:color w:val="FFFFFF"/>
                <w:lang w:eastAsia="fr-FR"/>
              </w:rPr>
            </w:pPr>
            <w:r w:rsidRPr="00ED54CF">
              <w:rPr>
                <w:rFonts w:eastAsia="Arial"/>
                <w:b/>
                <w:bCs/>
                <w:color w:val="FFFFFF"/>
                <w:lang w:eastAsia="fr-FR"/>
              </w:rPr>
              <w:t>Détail recettes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CC"/>
            <w:vAlign w:val="center"/>
          </w:tcPr>
          <w:p w14:paraId="2B851BFA" w14:textId="77777777" w:rsidR="00256AC3" w:rsidRPr="00ED54CF" w:rsidRDefault="00256AC3" w:rsidP="004C42C8">
            <w:pPr>
              <w:suppressAutoHyphens w:val="0"/>
              <w:spacing w:after="0" w:line="240" w:lineRule="auto"/>
              <w:jc w:val="center"/>
              <w:rPr>
                <w:rFonts w:eastAsia="Arial"/>
                <w:b/>
                <w:bCs/>
                <w:color w:val="FFFFFF"/>
                <w:lang w:eastAsia="fr-FR"/>
              </w:rPr>
            </w:pPr>
            <w:r w:rsidRPr="00ED54CF">
              <w:rPr>
                <w:rFonts w:eastAsia="Arial"/>
                <w:b/>
                <w:bCs/>
                <w:color w:val="FFFFFF"/>
                <w:lang w:eastAsia="fr-FR"/>
              </w:rPr>
              <w:t>Montant des recettes</w:t>
            </w:r>
          </w:p>
        </w:tc>
      </w:tr>
      <w:tr w:rsidR="00256AC3" w14:paraId="2B851C00" w14:textId="77777777" w:rsidTr="00DE7770">
        <w:trPr>
          <w:trHeight w:val="1125"/>
        </w:trPr>
        <w:tc>
          <w:tcPr>
            <w:tcW w:w="319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BFC" w14:textId="77777777" w:rsidR="00256AC3" w:rsidRDefault="00256AC3" w:rsidP="00256AC3">
            <w:pPr>
              <w:suppressAutoHyphens w:val="0"/>
              <w:jc w:val="center"/>
              <w:rPr>
                <w:i/>
                <w:iCs/>
                <w:color w:val="000000"/>
                <w:sz w:val="18"/>
                <w:lang w:eastAsia="fr-FR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fr-FR"/>
              </w:rPr>
              <w:t>(voir la ventilation en annexe)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BFD" w14:textId="77777777" w:rsidR="00256AC3" w:rsidRDefault="00256AC3" w:rsidP="00256AC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>
              <w:rPr>
                <w:i/>
                <w:iCs/>
                <w:color w:val="000000"/>
                <w:sz w:val="18"/>
                <w:lang w:eastAsia="fr-FR"/>
              </w:rPr>
              <w:t>(TTC pour les associations et établissements publics hospitaliers</w:t>
            </w:r>
            <w:r>
              <w:rPr>
                <w:i/>
                <w:iCs/>
                <w:color w:val="000000"/>
                <w:sz w:val="18"/>
                <w:lang w:eastAsia="fr-FR"/>
              </w:rPr>
              <w:br/>
              <w:t>HT pour les autres demandeurs)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BFE" w14:textId="77777777" w:rsidR="00256AC3" w:rsidRDefault="00256AC3" w:rsidP="00256AC3">
            <w:pPr>
              <w:suppressAutoHyphens w:val="0"/>
              <w:rPr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BFF" w14:textId="77777777" w:rsidR="00256AC3" w:rsidRDefault="00256AC3" w:rsidP="004C42C8">
            <w:pPr>
              <w:suppressAutoHyphens w:val="0"/>
              <w:spacing w:line="240" w:lineRule="auto"/>
              <w:jc w:val="center"/>
            </w:pPr>
            <w:r>
              <w:rPr>
                <w:i/>
                <w:iCs/>
                <w:color w:val="000000"/>
                <w:sz w:val="18"/>
                <w:lang w:eastAsia="fr-FR"/>
              </w:rPr>
              <w:t>(détail des financements prévus)</w:t>
            </w:r>
          </w:p>
        </w:tc>
      </w:tr>
      <w:tr w:rsidR="00256AC3" w14:paraId="2B851C05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1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Fonciers :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02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3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 xml:space="preserve">Subventions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(à préciser) :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04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0A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6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Gros œuvre :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07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8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09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0F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B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Aménagement intérieur :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0C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0D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0E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14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0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Equipement simple et particulier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11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2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13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19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5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Honoraires et frais administratifs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6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17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Apport propre :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18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1E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A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Autre frais :</w:t>
            </w:r>
            <w:r>
              <w:rPr>
                <w:i/>
                <w:iCs/>
                <w:color w:val="000000"/>
                <w:sz w:val="16"/>
                <w:szCs w:val="16"/>
                <w:lang w:eastAsia="fr-FR"/>
              </w:rPr>
              <w:t> (fournir le détail)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1B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B851C1C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 xml:space="preserve">Autres recettes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(à préciser) :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1D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23" w14:textId="77777777" w:rsidTr="00DE7770">
        <w:trPr>
          <w:trHeight w:val="705"/>
        </w:trPr>
        <w:tc>
          <w:tcPr>
            <w:tcW w:w="319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1F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0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B851C21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22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28" w14:textId="77777777" w:rsidTr="00DE7770">
        <w:trPr>
          <w:trHeight w:val="705"/>
        </w:trPr>
        <w:tc>
          <w:tcPr>
            <w:tcW w:w="319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B851C24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5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6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27" w14:textId="77777777" w:rsidR="00256AC3" w:rsidRDefault="00256AC3" w:rsidP="00256AC3">
            <w:pPr>
              <w:suppressAutoHyphens w:val="0"/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256AC3" w14:paraId="2B851C2D" w14:textId="77777777" w:rsidTr="00DE7770">
        <w:trPr>
          <w:trHeight w:val="705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9" w14:textId="77777777" w:rsidR="00256AC3" w:rsidRDefault="00256AC3" w:rsidP="00256AC3">
            <w:pPr>
              <w:suppressAutoHyphens w:val="0"/>
              <w:rPr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A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1C2B" w14:textId="77777777" w:rsidR="00256AC3" w:rsidRDefault="00256AC3" w:rsidP="00256AC3">
            <w:pPr>
              <w:suppressAutoHyphens w:val="0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2C" w14:textId="77777777" w:rsidR="00256AC3" w:rsidRDefault="00256AC3" w:rsidP="00256AC3">
            <w:pPr>
              <w:suppressAutoHyphens w:val="0"/>
            </w:pPr>
            <w:r>
              <w:rPr>
                <w:b/>
                <w:bCs/>
                <w:color w:val="000000"/>
                <w:lang w:eastAsia="fr-FR"/>
              </w:rPr>
              <w:t> </w:t>
            </w:r>
          </w:p>
        </w:tc>
      </w:tr>
      <w:tr w:rsidR="00256AC3" w14:paraId="2B851C2F" w14:textId="77777777" w:rsidTr="00DE7770">
        <w:trPr>
          <w:trHeight w:val="375"/>
        </w:trPr>
        <w:tc>
          <w:tcPr>
            <w:tcW w:w="9923" w:type="dxa"/>
            <w:gridSpan w:val="4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2E" w14:textId="77777777" w:rsidR="00256AC3" w:rsidRDefault="00256AC3" w:rsidP="00256AC3">
            <w:pPr>
              <w:suppressAutoHyphens w:val="0"/>
              <w:spacing w:after="0"/>
            </w:pPr>
            <w:r>
              <w:rPr>
                <w:color w:val="000000"/>
                <w:lang w:eastAsia="fr-FR"/>
              </w:rPr>
              <w:t>Les travaux en régie ne doivent être comptabilisés que pour la valeur des matériaux</w:t>
            </w:r>
          </w:p>
        </w:tc>
      </w:tr>
      <w:tr w:rsidR="00256AC3" w14:paraId="2B851C31" w14:textId="77777777" w:rsidTr="00DE7770">
        <w:trPr>
          <w:trHeight w:val="375"/>
        </w:trPr>
        <w:tc>
          <w:tcPr>
            <w:tcW w:w="9923" w:type="dxa"/>
            <w:gridSpan w:val="4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1C30" w14:textId="77777777" w:rsidR="00256AC3" w:rsidRDefault="00256AC3" w:rsidP="00256AC3">
            <w:pPr>
              <w:suppressAutoHyphens w:val="0"/>
              <w:spacing w:after="0"/>
            </w:pPr>
            <w:r>
              <w:rPr>
                <w:color w:val="000000"/>
                <w:lang w:eastAsia="fr-FR"/>
              </w:rPr>
              <w:t>Le bénévolat ne doit pas donner lieu à valorisation.</w:t>
            </w:r>
          </w:p>
        </w:tc>
      </w:tr>
    </w:tbl>
    <w:p w14:paraId="2B851C32" w14:textId="77777777" w:rsidR="00256AC3" w:rsidRDefault="00256AC3" w:rsidP="00256AC3">
      <w:pPr>
        <w:numPr>
          <w:ilvl w:val="0"/>
          <w:numId w:val="11"/>
        </w:numPr>
        <w:spacing w:before="240"/>
        <w:rPr>
          <w:rFonts w:ascii="Century Gothic" w:hAnsi="Century Gothic" w:cs="Arial"/>
          <w:color w:val="0000FF"/>
          <w:sz w:val="28"/>
          <w:szCs w:val="28"/>
        </w:rPr>
      </w:pPr>
      <w:r w:rsidRPr="00256AC3">
        <w:rPr>
          <w:rFonts w:ascii="Century Gothic" w:hAnsi="Century Gothic" w:cs="Arial"/>
          <w:color w:val="0000FF"/>
          <w:sz w:val="28"/>
          <w:szCs w:val="28"/>
        </w:rPr>
        <w:t>Engagement du demandeur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E7770" w:rsidRPr="00ED54CF" w14:paraId="2B851C3C" w14:textId="77777777" w:rsidTr="00ED54CF">
        <w:tc>
          <w:tcPr>
            <w:tcW w:w="9892" w:type="dxa"/>
            <w:shd w:val="clear" w:color="auto" w:fill="auto"/>
          </w:tcPr>
          <w:p w14:paraId="2B851C33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Les renseignements contenus dans ce dossier sont certifiés exacts par le demandeur.</w:t>
            </w:r>
          </w:p>
          <w:p w14:paraId="2B851C34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A ……………………………………………………………..</w:t>
            </w:r>
            <w:r w:rsidRPr="00ED54CF">
              <w:rPr>
                <w:rFonts w:ascii="Century Gothic" w:eastAsia="Calibri" w:hAnsi="Century Gothic" w:cs="Times New Roman"/>
                <w:szCs w:val="22"/>
              </w:rPr>
              <w:tab/>
              <w:t>Le…………………………………….</w:t>
            </w:r>
          </w:p>
          <w:p w14:paraId="2B851C35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B851C36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Nom – Prénom : ………………………………………….</w:t>
            </w:r>
            <w:r w:rsidRPr="00ED54CF">
              <w:rPr>
                <w:rFonts w:ascii="Century Gothic" w:eastAsia="Calibri" w:hAnsi="Century Gothic" w:cs="Times New Roman"/>
                <w:szCs w:val="22"/>
              </w:rPr>
              <w:tab/>
              <w:t>Qualité : …………………………….</w:t>
            </w:r>
          </w:p>
          <w:p w14:paraId="2B851C37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entury Gothic" w:eastAsia="Calibri" w:hAnsi="Century Gothic"/>
                <w:color w:val="0000FF"/>
                <w:sz w:val="28"/>
                <w:szCs w:val="28"/>
              </w:rPr>
            </w:pPr>
          </w:p>
          <w:p w14:paraId="2B851C38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(Personne habilitée à signer un contrat avec la Caf)</w:t>
            </w:r>
          </w:p>
          <w:p w14:paraId="2B851C39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B851C3A" w14:textId="77777777" w:rsidR="00DE7770" w:rsidRPr="00ED54CF" w:rsidRDefault="00DE7770" w:rsidP="00ED54C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Cachet et signature :</w:t>
            </w:r>
          </w:p>
          <w:p w14:paraId="2B851C3B" w14:textId="77777777" w:rsidR="00DE7770" w:rsidRPr="00ED54CF" w:rsidRDefault="00DE7770" w:rsidP="00ED54CF">
            <w:pPr>
              <w:spacing w:before="240"/>
              <w:rPr>
                <w:rFonts w:ascii="Century Gothic" w:hAnsi="Century Gothic" w:cs="Arial"/>
                <w:color w:val="0000FF"/>
                <w:sz w:val="28"/>
                <w:szCs w:val="28"/>
              </w:rPr>
            </w:pPr>
          </w:p>
        </w:tc>
      </w:tr>
    </w:tbl>
    <w:p w14:paraId="2B851C3D" w14:textId="77777777" w:rsidR="00256AC3" w:rsidRPr="00B042BA" w:rsidRDefault="00B042BA" w:rsidP="00B042BA">
      <w:pPr>
        <w:numPr>
          <w:ilvl w:val="0"/>
          <w:numId w:val="11"/>
        </w:numPr>
        <w:rPr>
          <w:rFonts w:ascii="Century Gothic" w:hAnsi="Century Gothic" w:cs="Arial"/>
          <w:color w:val="0000FF"/>
          <w:sz w:val="28"/>
          <w:szCs w:val="28"/>
        </w:rPr>
      </w:pPr>
      <w:r w:rsidRPr="00B042BA">
        <w:rPr>
          <w:rFonts w:ascii="Century Gothic" w:hAnsi="Century Gothic" w:cs="Arial"/>
          <w:color w:val="0000FF"/>
          <w:sz w:val="28"/>
          <w:szCs w:val="28"/>
        </w:rPr>
        <w:t>Modalités de la demande</w:t>
      </w:r>
    </w:p>
    <w:p w14:paraId="2B851C3E" w14:textId="77777777" w:rsidR="008A4D77" w:rsidRDefault="008A4D77" w:rsidP="008A4D77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</w:rPr>
      </w:pPr>
      <w:r w:rsidRPr="0069756B">
        <w:rPr>
          <w:rFonts w:ascii="Century Gothic" w:hAnsi="Century Gothic"/>
          <w:sz w:val="20"/>
        </w:rPr>
        <w:lastRenderedPageBreak/>
        <w:t>Le présent questionnaire et toutes les pièces complémentaires doivent être adressé</w:t>
      </w:r>
      <w:r w:rsidRPr="00E80799">
        <w:rPr>
          <w:rFonts w:ascii="Century Gothic" w:hAnsi="Century Gothic"/>
          <w:sz w:val="20"/>
        </w:rPr>
        <w:t xml:space="preserve">s à votre </w:t>
      </w:r>
      <w:r w:rsidRPr="00B042BA">
        <w:rPr>
          <w:rFonts w:ascii="Century Gothic" w:hAnsi="Century Gothic"/>
          <w:sz w:val="20"/>
        </w:rPr>
        <w:t xml:space="preserve">chargé de conseil et développement </w:t>
      </w:r>
    </w:p>
    <w:p w14:paraId="2B851C3F" w14:textId="77777777" w:rsidR="00B042BA" w:rsidRDefault="00B042BA" w:rsidP="00B042BA">
      <w:p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B851C40" w14:textId="77777777" w:rsidR="00B042BA" w:rsidRPr="00B042BA" w:rsidRDefault="00B042BA" w:rsidP="00B042BA">
      <w:pPr>
        <w:numPr>
          <w:ilvl w:val="0"/>
          <w:numId w:val="15"/>
        </w:numPr>
        <w:autoSpaceDE w:val="0"/>
        <w:spacing w:after="0"/>
        <w:jc w:val="both"/>
        <w:rPr>
          <w:rFonts w:ascii="Century Gothic" w:eastAsia="Times New Roman" w:hAnsi="Century Gothic" w:cs="Arial"/>
          <w:sz w:val="20"/>
          <w:szCs w:val="20"/>
        </w:rPr>
      </w:pPr>
      <w:r w:rsidRPr="00B042BA">
        <w:rPr>
          <w:rFonts w:ascii="Century Gothic" w:eastAsia="Times New Roman" w:hAnsi="Century Gothic" w:cs="Arial"/>
          <w:sz w:val="20"/>
          <w:szCs w:val="20"/>
        </w:rPr>
        <w:t xml:space="preserve">Taux de </w:t>
      </w:r>
      <w:r w:rsidRPr="00B042BA">
        <w:rPr>
          <w:rFonts w:ascii="Century Gothic" w:eastAsia="Times New Roman" w:hAnsi="Century Gothic" w:cs="Arial"/>
          <w:b/>
          <w:sz w:val="20"/>
          <w:szCs w:val="20"/>
        </w:rPr>
        <w:t>participation de 30 %</w:t>
      </w:r>
      <w:r w:rsidRPr="00B042BA">
        <w:rPr>
          <w:rFonts w:ascii="Century Gothic" w:eastAsia="Times New Roman" w:hAnsi="Century Gothic" w:cs="Arial"/>
          <w:sz w:val="20"/>
          <w:szCs w:val="20"/>
        </w:rPr>
        <w:t xml:space="preserve"> du montant des travaux et un montant de l’aide plafonné à 80 000 euros lorsqu’il s’agit de </w:t>
      </w:r>
      <w:r w:rsidRPr="00B042BA">
        <w:rPr>
          <w:rFonts w:ascii="Century Gothic" w:eastAsia="Times New Roman" w:hAnsi="Century Gothic" w:cs="Arial"/>
          <w:b/>
          <w:sz w:val="20"/>
          <w:szCs w:val="20"/>
        </w:rPr>
        <w:t>construction, d’aménagement ou d’agrandissement de locaux</w:t>
      </w:r>
      <w:r w:rsidRPr="00B042BA">
        <w:rPr>
          <w:rFonts w:ascii="Century Gothic" w:eastAsia="Times New Roman" w:hAnsi="Century Gothic" w:cs="Arial"/>
          <w:sz w:val="20"/>
          <w:szCs w:val="20"/>
        </w:rPr>
        <w:t xml:space="preserve"> </w:t>
      </w:r>
    </w:p>
    <w:p w14:paraId="2B851C41" w14:textId="77777777" w:rsidR="00B042BA" w:rsidRDefault="00B042BA" w:rsidP="00B042BA">
      <w:pPr>
        <w:pStyle w:val="Retraitcorpsdetexte21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</w:rPr>
      </w:pPr>
      <w:r w:rsidRPr="00B042BA">
        <w:rPr>
          <w:rFonts w:ascii="Century Gothic" w:hAnsi="Century Gothic"/>
          <w:sz w:val="20"/>
        </w:rPr>
        <w:t xml:space="preserve">Taux de </w:t>
      </w:r>
      <w:r w:rsidRPr="00B042BA">
        <w:rPr>
          <w:rFonts w:ascii="Century Gothic" w:hAnsi="Century Gothic"/>
          <w:b/>
          <w:sz w:val="20"/>
        </w:rPr>
        <w:t xml:space="preserve">participation de 80 % du montant </w:t>
      </w:r>
      <w:r w:rsidRPr="00B042BA">
        <w:rPr>
          <w:rFonts w:ascii="Century Gothic" w:hAnsi="Century Gothic"/>
          <w:sz w:val="20"/>
        </w:rPr>
        <w:t xml:space="preserve">de l’opération et un montant de l’aide </w:t>
      </w:r>
      <w:r w:rsidRPr="00B042BA">
        <w:rPr>
          <w:rFonts w:ascii="Century Gothic" w:hAnsi="Century Gothic"/>
          <w:b/>
          <w:sz w:val="20"/>
        </w:rPr>
        <w:t xml:space="preserve">plafonné à 20 000 euros </w:t>
      </w:r>
      <w:r w:rsidRPr="00B042BA">
        <w:rPr>
          <w:rFonts w:ascii="Century Gothic" w:hAnsi="Century Gothic"/>
          <w:sz w:val="20"/>
        </w:rPr>
        <w:t xml:space="preserve">pour </w:t>
      </w:r>
      <w:r w:rsidRPr="00B042BA">
        <w:rPr>
          <w:rFonts w:ascii="Century Gothic" w:hAnsi="Century Gothic"/>
          <w:b/>
          <w:sz w:val="20"/>
        </w:rPr>
        <w:t>l’équipement en matériels, petits mobiliers ou petites rénovations.</w:t>
      </w:r>
      <w:r w:rsidRPr="00B042BA">
        <w:rPr>
          <w:rFonts w:ascii="Century Gothic" w:hAnsi="Century Gothic"/>
          <w:sz w:val="20"/>
        </w:rPr>
        <w:t xml:space="preserve"> </w:t>
      </w:r>
    </w:p>
    <w:p w14:paraId="2B851C42" w14:textId="77777777" w:rsidR="00B042BA" w:rsidRPr="00B042BA" w:rsidRDefault="00B042BA" w:rsidP="00B042BA">
      <w:pPr>
        <w:pStyle w:val="Retraitcorpsdetexte21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</w:rPr>
      </w:pPr>
      <w:r w:rsidRPr="00B042BA">
        <w:rPr>
          <w:rFonts w:ascii="Century Gothic" w:hAnsi="Century Gothic"/>
          <w:sz w:val="20"/>
        </w:rPr>
        <w:t>Les subventions d’investissement &gt;23 000€, feront l’objet d’une convention, la liste des pièces justificatives nécessaires au conventionnement figure en annexe du dossier de demande.</w:t>
      </w:r>
    </w:p>
    <w:p w14:paraId="2B851C43" w14:textId="77777777" w:rsidR="00B042BA" w:rsidRPr="00B21A82" w:rsidRDefault="00B042BA" w:rsidP="00B042BA">
      <w:pPr>
        <w:numPr>
          <w:ilvl w:val="0"/>
          <w:numId w:val="2"/>
        </w:num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30F4C">
        <w:rPr>
          <w:rFonts w:ascii="Century Gothic" w:hAnsi="Century Gothic" w:cs="Arial"/>
          <w:color w:val="000000"/>
          <w:sz w:val="20"/>
          <w:szCs w:val="20"/>
        </w:rPr>
        <w:t xml:space="preserve">Un accusé de réception vous sera adressé à réception de votre dossier. </w:t>
      </w:r>
      <w:r w:rsidRPr="00330F4C">
        <w:rPr>
          <w:rFonts w:ascii="Century Gothic" w:hAnsi="Century Gothic" w:cs="Arial"/>
          <w:b/>
          <w:i/>
          <w:color w:val="000000"/>
          <w:sz w:val="20"/>
          <w:szCs w:val="20"/>
        </w:rPr>
        <w:t>Dans le cas contraire veuillez contacter votre chargé de conseil et de développement</w:t>
      </w:r>
    </w:p>
    <w:p w14:paraId="2B851C44" w14:textId="77777777" w:rsidR="00B21A82" w:rsidRPr="00330F4C" w:rsidRDefault="00B21A82" w:rsidP="00B21A82">
      <w:p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B851C45" w14:textId="77777777" w:rsidR="00B042BA" w:rsidRDefault="00B042BA" w:rsidP="008A4D77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b/>
          <w:sz w:val="20"/>
        </w:rPr>
      </w:pPr>
    </w:p>
    <w:p w14:paraId="2B851C46" w14:textId="77777777" w:rsidR="00B042BA" w:rsidRPr="00256AC3" w:rsidRDefault="00B042BA" w:rsidP="00B042B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color w:val="0033CC"/>
        </w:rPr>
        <w:t>RAPPEL IMPORTANT</w:t>
      </w:r>
    </w:p>
    <w:p w14:paraId="2B851C47" w14:textId="77777777" w:rsidR="00B042BA" w:rsidRDefault="00B042BA" w:rsidP="00B042BA">
      <w:pPr>
        <w:pStyle w:val="En-tte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4536"/>
          <w:tab w:val="clear" w:pos="9072"/>
          <w:tab w:val="num" w:pos="360"/>
        </w:tabs>
        <w:ind w:left="360"/>
        <w:jc w:val="both"/>
        <w:rPr>
          <w:rFonts w:ascii="Century Gothic" w:hAnsi="Century Gothic"/>
        </w:rPr>
      </w:pPr>
      <w:r w:rsidRPr="00256AC3">
        <w:rPr>
          <w:rFonts w:ascii="Century Gothic" w:hAnsi="Century Gothic"/>
        </w:rPr>
        <w:t>Tout achat et/ou travaux effectués avant le dépôt du dossier complet ne peuvent faire l’objet d’une demande d’intervention financière de notre organisme.</w:t>
      </w:r>
    </w:p>
    <w:p w14:paraId="2B851C48" w14:textId="77777777" w:rsidR="00B042BA" w:rsidRPr="00256AC3" w:rsidRDefault="00B042BA" w:rsidP="00B042BA">
      <w:pPr>
        <w:pStyle w:val="En-tte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clear" w:pos="4536"/>
          <w:tab w:val="clear" w:pos="9072"/>
          <w:tab w:val="num" w:pos="360"/>
        </w:tabs>
        <w:ind w:left="360"/>
        <w:jc w:val="both"/>
        <w:rPr>
          <w:rFonts w:ascii="Century Gothic" w:hAnsi="Century Gothic"/>
        </w:rPr>
      </w:pPr>
      <w:r w:rsidRPr="00256AC3">
        <w:rPr>
          <w:rFonts w:ascii="Century Gothic" w:hAnsi="Century Gothic"/>
        </w:rPr>
        <w:t xml:space="preserve">Tout achat et/ou travaux effectués entre la date de dépôt </w:t>
      </w:r>
      <w:r w:rsidRPr="00256AC3">
        <w:rPr>
          <w:rFonts w:ascii="Century Gothic" w:hAnsi="Century Gothic"/>
          <w:b/>
        </w:rPr>
        <w:t>du dossier complet</w:t>
      </w:r>
      <w:r w:rsidRPr="00256AC3">
        <w:rPr>
          <w:rFonts w:ascii="Century Gothic" w:hAnsi="Century Gothic"/>
        </w:rPr>
        <w:t xml:space="preserve"> et la date de décision prise par le Conseil d’administration peuvent faire l’objet d’une intervention financière de notre organisme, </w:t>
      </w:r>
      <w:r w:rsidRPr="00256AC3">
        <w:rPr>
          <w:rFonts w:ascii="Century Gothic" w:hAnsi="Century Gothic"/>
          <w:b/>
        </w:rPr>
        <w:t>mais ne saurait préjuger de la décision définitive de la Caisse d’allocations familiales</w:t>
      </w:r>
      <w:r w:rsidRPr="00256AC3">
        <w:rPr>
          <w:rFonts w:ascii="Century Gothic" w:hAnsi="Century Gothic"/>
        </w:rPr>
        <w:t>.</w:t>
      </w:r>
    </w:p>
    <w:p w14:paraId="2B851C49" w14:textId="77777777" w:rsidR="00F31105" w:rsidRPr="00F31105" w:rsidRDefault="00256AC3" w:rsidP="00F31105">
      <w:pPr>
        <w:numPr>
          <w:ilvl w:val="2"/>
          <w:numId w:val="1"/>
        </w:numPr>
        <w:jc w:val="center"/>
        <w:rPr>
          <w:rFonts w:ascii="Century Gothic" w:hAnsi="Century Gothic"/>
          <w:b/>
          <w:i/>
          <w:sz w:val="32"/>
          <w:szCs w:val="32"/>
        </w:rPr>
      </w:pPr>
      <w:r w:rsidRPr="00F31105">
        <w:rPr>
          <w:rFonts w:ascii="Century Gothic" w:hAnsi="Century Gothic"/>
        </w:rPr>
        <w:br w:type="page"/>
      </w:r>
      <w:r w:rsidR="00F31105" w:rsidRPr="00F31105">
        <w:rPr>
          <w:rFonts w:ascii="Century Gothic" w:hAnsi="Century Gothic"/>
          <w:b/>
          <w:color w:val="0033CC"/>
          <w:sz w:val="32"/>
          <w:szCs w:val="32"/>
        </w:rPr>
        <w:lastRenderedPageBreak/>
        <w:t>ANNEXE</w:t>
      </w:r>
    </w:p>
    <w:p w14:paraId="2B851C4A" w14:textId="77777777" w:rsidR="00256AC3" w:rsidRPr="00F31105" w:rsidRDefault="00F31105" w:rsidP="00256AC3">
      <w:pPr>
        <w:numPr>
          <w:ilvl w:val="2"/>
          <w:numId w:val="1"/>
        </w:numPr>
        <w:rPr>
          <w:rFonts w:ascii="Century Gothic" w:hAnsi="Century Gothic"/>
          <w:b/>
          <w:i/>
        </w:rPr>
      </w:pPr>
      <w:r w:rsidRPr="00B22FAE">
        <w:rPr>
          <w:rFonts w:ascii="Century Gothic" w:hAnsi="Century Gothic" w:cs="Arial"/>
          <w:color w:val="0000FF"/>
          <w:sz w:val="24"/>
          <w:szCs w:val="24"/>
        </w:rPr>
        <w:t xml:space="preserve">Liste des pièces justificatives </w:t>
      </w:r>
      <w:r w:rsidR="00850DCA">
        <w:rPr>
          <w:rFonts w:ascii="Century Gothic" w:hAnsi="Century Gothic" w:cs="Arial"/>
          <w:color w:val="0000FF"/>
          <w:sz w:val="24"/>
          <w:szCs w:val="24"/>
        </w:rPr>
        <w:t>à</w:t>
      </w:r>
      <w:r w:rsidRPr="00B22FAE">
        <w:rPr>
          <w:rFonts w:ascii="Century Gothic" w:hAnsi="Century Gothic" w:cs="Arial"/>
          <w:color w:val="0000FF"/>
          <w:sz w:val="24"/>
          <w:szCs w:val="24"/>
        </w:rPr>
        <w:t xml:space="preserve"> joindre</w:t>
      </w:r>
      <w:r>
        <w:rPr>
          <w:rFonts w:ascii="Century Gothic" w:hAnsi="Century Gothic" w:cs="Arial"/>
          <w:color w:val="0000FF"/>
          <w:sz w:val="24"/>
          <w:szCs w:val="24"/>
        </w:rPr>
        <w:t xml:space="preserve"> </w:t>
      </w:r>
      <w:r w:rsidRPr="00B22FAE">
        <w:rPr>
          <w:rFonts w:ascii="Century Gothic" w:hAnsi="Century Gothic" w:cs="Arial"/>
          <w:color w:val="0000FF"/>
          <w:sz w:val="24"/>
          <w:szCs w:val="24"/>
        </w:rPr>
        <w:t>relatives aux promoteurs</w:t>
      </w:r>
      <w:r w:rsidRPr="0069756B">
        <w:rPr>
          <w:rFonts w:ascii="Century Gothic" w:eastAsia="Times New Roman" w:hAnsi="Century Gothic" w:cs="Arial"/>
          <w:b/>
          <w:i/>
          <w:smallCaps/>
          <w:sz w:val="20"/>
          <w:szCs w:val="20"/>
        </w:rPr>
        <w:t xml:space="preserve"> </w:t>
      </w:r>
      <w:r w:rsidRPr="00B22FAE">
        <w:rPr>
          <w:rFonts w:ascii="Century Gothic" w:hAnsi="Century Gothic" w:cs="Arial"/>
          <w:i/>
          <w:color w:val="0000FF"/>
          <w:sz w:val="20"/>
          <w:szCs w:val="20"/>
        </w:rPr>
        <w:t xml:space="preserve">(ne pas fournir celles qui ont déjà </w:t>
      </w:r>
      <w:r w:rsidR="00850DCA">
        <w:rPr>
          <w:rFonts w:ascii="Century Gothic" w:hAnsi="Century Gothic" w:cs="Arial"/>
          <w:i/>
          <w:color w:val="0000FF"/>
          <w:sz w:val="20"/>
          <w:szCs w:val="20"/>
        </w:rPr>
        <w:t>é</w:t>
      </w:r>
      <w:r w:rsidRPr="00B22FAE">
        <w:rPr>
          <w:rFonts w:ascii="Century Gothic" w:hAnsi="Century Gothic" w:cs="Arial"/>
          <w:i/>
          <w:color w:val="0000FF"/>
          <w:sz w:val="20"/>
          <w:szCs w:val="20"/>
        </w:rPr>
        <w:t>t</w:t>
      </w:r>
      <w:r w:rsidR="00850DCA">
        <w:rPr>
          <w:rFonts w:ascii="Century Gothic" w:hAnsi="Century Gothic" w:cs="Arial"/>
          <w:i/>
          <w:color w:val="0000FF"/>
          <w:sz w:val="20"/>
          <w:szCs w:val="20"/>
        </w:rPr>
        <w:t>é</w:t>
      </w:r>
      <w:r w:rsidRPr="00B22FAE">
        <w:rPr>
          <w:rFonts w:ascii="Century Gothic" w:hAnsi="Century Gothic" w:cs="Arial"/>
          <w:i/>
          <w:color w:val="0000FF"/>
          <w:sz w:val="20"/>
          <w:szCs w:val="20"/>
        </w:rPr>
        <w:t xml:space="preserve"> produites pour un autre dossier)</w:t>
      </w:r>
    </w:p>
    <w:p w14:paraId="2B851C4B" w14:textId="77777777" w:rsidR="00256AC3" w:rsidRPr="00F31105" w:rsidRDefault="00256AC3" w:rsidP="00F31105">
      <w:pPr>
        <w:rPr>
          <w:rFonts w:ascii="Century Gothic" w:hAnsi="Century Gothic" w:cs="Arial"/>
          <w:b/>
          <w:color w:val="0000FF"/>
          <w:sz w:val="20"/>
          <w:szCs w:val="20"/>
        </w:rPr>
      </w:pPr>
      <w:r w:rsidRPr="00F31105">
        <w:rPr>
          <w:rFonts w:ascii="Century Gothic" w:hAnsi="Century Gothic" w:cs="Arial"/>
          <w:b/>
          <w:color w:val="0000FF"/>
          <w:sz w:val="20"/>
          <w:szCs w:val="20"/>
        </w:rPr>
        <w:t xml:space="preserve">I – Pièces justificatives relatives aux promoteurs </w:t>
      </w:r>
    </w:p>
    <w:p w14:paraId="2B851C4C" w14:textId="77777777" w:rsidR="00256AC3" w:rsidRPr="00F31105" w:rsidRDefault="00256AC3" w:rsidP="00F31105">
      <w:pPr>
        <w:rPr>
          <w:rFonts w:ascii="Century Gothic" w:hAnsi="Century Gothic" w:cs="Arial"/>
          <w:color w:val="0000FF"/>
          <w:sz w:val="20"/>
          <w:szCs w:val="20"/>
        </w:rPr>
      </w:pPr>
      <w:r w:rsidRPr="00F31105">
        <w:rPr>
          <w:rFonts w:ascii="Century Gothic" w:hAnsi="Century Gothic" w:cs="Arial"/>
          <w:color w:val="0000FF"/>
          <w:sz w:val="20"/>
          <w:szCs w:val="20"/>
        </w:rPr>
        <w:t>I .1 – Associations – Mutuelles – Comités d’entreprise</w:t>
      </w:r>
    </w:p>
    <w:tbl>
      <w:tblPr>
        <w:tblW w:w="102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7437"/>
      </w:tblGrid>
      <w:tr w:rsidR="00256AC3" w:rsidRPr="00F31105" w14:paraId="2B851C4F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1C4D" w14:textId="77777777" w:rsidR="00256AC3" w:rsidRPr="00F31105" w:rsidRDefault="00256AC3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Nature de l’élément justifié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1C4E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256AC3" w:rsidRPr="00F31105" w14:paraId="2B851C52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1C50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Existence légale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1C51" w14:textId="7673A0CD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Récépissé de déclaration en Préfecture, numéro SIRET</w:t>
            </w:r>
            <w:r w:rsidR="00294CAC">
              <w:rPr>
                <w:rFonts w:ascii="Century Gothic" w:hAnsi="Century Gothic"/>
                <w:sz w:val="20"/>
                <w:szCs w:val="20"/>
              </w:rPr>
              <w:t xml:space="preserve"> et</w:t>
            </w:r>
            <w:r w:rsidR="00F76A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4CAC">
              <w:rPr>
                <w:rFonts w:ascii="Century Gothic" w:hAnsi="Century Gothic"/>
                <w:sz w:val="20"/>
                <w:szCs w:val="20"/>
              </w:rPr>
              <w:t>SIREN</w:t>
            </w:r>
          </w:p>
        </w:tc>
      </w:tr>
      <w:tr w:rsidR="00256AC3" w:rsidRPr="00F31105" w14:paraId="2B851C55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1C53" w14:textId="77777777" w:rsidR="00256AC3" w:rsidRPr="00F31105" w:rsidRDefault="00256AC3" w:rsidP="00F31105">
            <w:pPr>
              <w:spacing w:line="240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1C54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Statuts datés et signés – chiffres clés – nombre d’adhérents, effectif salarié… .</w:t>
            </w:r>
          </w:p>
        </w:tc>
      </w:tr>
      <w:tr w:rsidR="00256AC3" w:rsidRPr="00F31105" w14:paraId="2B851C59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1C56" w14:textId="77777777" w:rsidR="00256AC3" w:rsidRPr="00F31105" w:rsidRDefault="00256AC3" w:rsidP="00F3110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Régularité face aux obligations légales et réglementaires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1C57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du promoteur relative au respect des obligations sociales.</w:t>
            </w:r>
          </w:p>
          <w:p w14:paraId="2B851C58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précisant que le promoteur a recours à un commissaire aux comptes pour les associations recevant des subventions d’un montant global ≥ à 153.000 € ou si 2 des 3 conditions suivantes sont remplies : effectif ≥ 50 salariés, CA ≥ 3.100.000 €, total du bilan&gt;1.550.000 €</w:t>
            </w:r>
          </w:p>
        </w:tc>
      </w:tr>
      <w:tr w:rsidR="00256AC3" w:rsidRPr="00F31105" w14:paraId="2B851C5D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5A" w14:textId="77777777" w:rsidR="00256AC3" w:rsidRPr="00F31105" w:rsidRDefault="00256AC3" w:rsidP="00F3110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Capacité du contractant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5B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Liste des membres du Conseil d’Administration et du bureau</w:t>
            </w:r>
          </w:p>
          <w:p w14:paraId="2B851C5C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Délibération du Conseil d’Administration autorisant le contractant à signer</w:t>
            </w:r>
          </w:p>
        </w:tc>
      </w:tr>
      <w:tr w:rsidR="00256AC3" w:rsidRPr="00F31105" w14:paraId="2B851C61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5E" w14:textId="77777777" w:rsidR="00256AC3" w:rsidRPr="00F31105" w:rsidRDefault="00256AC3" w:rsidP="00F3110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Engagement à réaliser l’opération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5F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Délibération du Conseil d’Administration autorisant l’opération d’investissement </w:t>
            </w:r>
          </w:p>
          <w:p w14:paraId="2B851C60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précisant que le promoteur ne fait pas l’objet d’une mesure de redressement judiciaire ou n’est pas en liquidation judiciaire.</w:t>
            </w:r>
          </w:p>
        </w:tc>
      </w:tr>
      <w:tr w:rsidR="00256AC3" w:rsidRPr="00F31105" w14:paraId="2B851C64" w14:textId="77777777" w:rsidTr="00F31105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62" w14:textId="77777777" w:rsidR="00256AC3" w:rsidRPr="00F31105" w:rsidRDefault="00256AC3" w:rsidP="00F31105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63" w14:textId="77777777" w:rsidR="00256AC3" w:rsidRPr="00F31105" w:rsidRDefault="00256AC3" w:rsidP="00F3110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Relevé d’identité bancaire, postal ou caisse d’épargne du promoteur.</w:t>
            </w:r>
          </w:p>
        </w:tc>
      </w:tr>
    </w:tbl>
    <w:p w14:paraId="2B851C65" w14:textId="77777777" w:rsidR="00256AC3" w:rsidRPr="00F31105" w:rsidRDefault="00256AC3" w:rsidP="00F31105">
      <w:pPr>
        <w:spacing w:before="240"/>
        <w:rPr>
          <w:rFonts w:ascii="Century Gothic" w:hAnsi="Century Gothic" w:cs="Arial"/>
          <w:color w:val="0000FF"/>
          <w:sz w:val="20"/>
          <w:szCs w:val="20"/>
        </w:rPr>
      </w:pPr>
      <w:r w:rsidRPr="00F31105">
        <w:rPr>
          <w:rFonts w:ascii="Century Gothic" w:hAnsi="Century Gothic" w:cs="Arial"/>
          <w:color w:val="0000FF"/>
          <w:sz w:val="20"/>
          <w:szCs w:val="20"/>
        </w:rPr>
        <w:t>I .2 – Collectivités territoriales – Etablissements publics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256AC3" w:rsidRPr="00F31105" w14:paraId="2B851C68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66" w14:textId="77777777" w:rsidR="00256AC3" w:rsidRPr="00F31105" w:rsidRDefault="00F31105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Nature de l’élément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67" w14:textId="77777777" w:rsidR="00256AC3" w:rsidRPr="00F31105" w:rsidRDefault="00256AC3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256AC3" w:rsidRPr="00F31105" w14:paraId="2B851C6C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69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Existence légale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6A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Délibération de l’instance compétence autorisant l’opération d’investissement et son représentant à signer</w:t>
            </w:r>
          </w:p>
          <w:p w14:paraId="2B851C6B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Arrêté préfectoral portant création d’un SIVU/SIVOM/EPCI/ Communauté de communes et détaillant le champ de compétence</w:t>
            </w:r>
          </w:p>
        </w:tc>
      </w:tr>
      <w:tr w:rsidR="00256AC3" w:rsidRPr="00F31105" w14:paraId="2B851C6F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6D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6E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Statuts datés et signés. </w:t>
            </w:r>
          </w:p>
        </w:tc>
      </w:tr>
      <w:tr w:rsidR="00256AC3" w:rsidRPr="00F31105" w14:paraId="2B851C72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70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Régularité face aux obligations légales et réglementaires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71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Attestation du promoteur relative au respect des obligations </w:t>
            </w:r>
          </w:p>
        </w:tc>
      </w:tr>
      <w:tr w:rsidR="00256AC3" w:rsidRPr="00F31105" w14:paraId="2B851C75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73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74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Relevé d’identité bancaire, postal ou caisse d’épargne. </w:t>
            </w:r>
          </w:p>
        </w:tc>
      </w:tr>
    </w:tbl>
    <w:p w14:paraId="2B851C76" w14:textId="77777777" w:rsidR="00F31105" w:rsidRPr="00F31105" w:rsidRDefault="00F31105" w:rsidP="00F31105">
      <w:pPr>
        <w:spacing w:before="240"/>
        <w:rPr>
          <w:rFonts w:ascii="Century Gothic" w:hAnsi="Century Gothic" w:cs="Arial"/>
          <w:color w:val="0000FF"/>
          <w:sz w:val="20"/>
          <w:szCs w:val="20"/>
        </w:rPr>
      </w:pPr>
    </w:p>
    <w:p w14:paraId="2B851C77" w14:textId="77777777" w:rsidR="00256AC3" w:rsidRPr="00F31105" w:rsidRDefault="00F31105" w:rsidP="00F31105">
      <w:pPr>
        <w:spacing w:before="240"/>
        <w:rPr>
          <w:rFonts w:ascii="Century Gothic" w:hAnsi="Century Gothic" w:cs="Arial"/>
          <w:color w:val="0000FF"/>
          <w:sz w:val="20"/>
          <w:szCs w:val="20"/>
        </w:rPr>
      </w:pPr>
      <w:r w:rsidRPr="00F31105">
        <w:rPr>
          <w:rFonts w:ascii="Century Gothic" w:hAnsi="Century Gothic" w:cs="Arial"/>
          <w:color w:val="0000FF"/>
          <w:sz w:val="20"/>
          <w:szCs w:val="20"/>
        </w:rPr>
        <w:br w:type="page"/>
      </w:r>
      <w:r w:rsidR="00256AC3" w:rsidRPr="00F31105">
        <w:rPr>
          <w:rFonts w:ascii="Century Gothic" w:hAnsi="Century Gothic" w:cs="Arial"/>
          <w:color w:val="0000FF"/>
          <w:sz w:val="20"/>
          <w:szCs w:val="20"/>
        </w:rPr>
        <w:lastRenderedPageBreak/>
        <w:t>I .3 – Entreprises- Groupements d’entreprises- Sociétés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256AC3" w:rsidRPr="00F31105" w14:paraId="2B851C7A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51C78" w14:textId="77777777" w:rsidR="00256AC3" w:rsidRPr="00F31105" w:rsidRDefault="00256AC3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Nature de l’élément justifié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79" w14:textId="77777777" w:rsidR="00256AC3" w:rsidRPr="00F31105" w:rsidRDefault="00256AC3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256AC3" w:rsidRPr="00F31105" w14:paraId="2B851C7D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7B" w14:textId="77777777" w:rsidR="00256AC3" w:rsidRPr="00F31105" w:rsidRDefault="00256AC3" w:rsidP="004C42C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Existence légale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7C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Extrait du registre du commerce, numéro SIRET</w:t>
            </w:r>
          </w:p>
        </w:tc>
      </w:tr>
      <w:tr w:rsidR="00256AC3" w:rsidRPr="00F31105" w14:paraId="2B851C80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7E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7F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Statuts datés et signés</w:t>
            </w:r>
          </w:p>
        </w:tc>
      </w:tr>
      <w:tr w:rsidR="00256AC3" w:rsidRPr="00F31105" w14:paraId="2B851C84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81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Régularité face aux obligations légales et règlementaires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82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Attestation du promoteur </w:t>
            </w:r>
          </w:p>
          <w:p w14:paraId="2B851C83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URSSAF</w:t>
            </w:r>
          </w:p>
        </w:tc>
      </w:tr>
      <w:tr w:rsidR="00256AC3" w:rsidRPr="00F31105" w14:paraId="2B851C87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85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Capacité du contractant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86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Statuts extraits K bis du registre du commerce</w:t>
            </w:r>
          </w:p>
        </w:tc>
      </w:tr>
      <w:tr w:rsidR="00256AC3" w:rsidRPr="00F31105" w14:paraId="2B851C8A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88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Engagement à réaliser l’opération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89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précisant que le promoteur ne fait pas l’objet d’une mesure de redressement judiciaire ou n’est pas en liquidation judiciaire.</w:t>
            </w:r>
          </w:p>
        </w:tc>
      </w:tr>
      <w:tr w:rsidR="00256AC3" w:rsidRPr="00F31105" w14:paraId="2B851C8D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8B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8C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Relevé d’identité bancaire, postal ou caisse d’épargne du promoteur.</w:t>
            </w:r>
          </w:p>
        </w:tc>
      </w:tr>
      <w:tr w:rsidR="00256AC3" w:rsidRPr="00F31105" w14:paraId="2B851C90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8E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Pérennité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8F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Compte de résultat et bilan relatifs à l’année précédant la demande (le cas échéant)</w:t>
            </w:r>
          </w:p>
        </w:tc>
      </w:tr>
    </w:tbl>
    <w:p w14:paraId="2B851C91" w14:textId="77777777" w:rsidR="00256AC3" w:rsidRPr="00F31105" w:rsidRDefault="00256AC3" w:rsidP="00F31105">
      <w:pPr>
        <w:spacing w:before="240"/>
        <w:rPr>
          <w:rFonts w:ascii="Century Gothic" w:hAnsi="Century Gothic" w:cs="Arial"/>
          <w:b/>
          <w:color w:val="0000FF"/>
          <w:sz w:val="20"/>
          <w:szCs w:val="20"/>
        </w:rPr>
      </w:pPr>
      <w:r w:rsidRPr="00F31105">
        <w:rPr>
          <w:rFonts w:ascii="Century Gothic" w:hAnsi="Century Gothic" w:cs="Arial"/>
          <w:b/>
          <w:color w:val="0000FF"/>
          <w:sz w:val="20"/>
          <w:szCs w:val="20"/>
        </w:rPr>
        <w:t xml:space="preserve">II – </w:t>
      </w:r>
      <w:r w:rsidR="00F31105" w:rsidRPr="00F31105">
        <w:rPr>
          <w:rFonts w:ascii="Century Gothic" w:hAnsi="Century Gothic" w:cs="Arial"/>
          <w:b/>
          <w:color w:val="0000FF"/>
          <w:sz w:val="20"/>
          <w:szCs w:val="20"/>
        </w:rPr>
        <w:t xml:space="preserve">Pièces justificatives relative à l’investissement 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256AC3" w:rsidRPr="00F31105" w14:paraId="2B851C94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51C92" w14:textId="77777777" w:rsidR="00256AC3" w:rsidRPr="00F31105" w:rsidRDefault="00F31105" w:rsidP="00F31105">
            <w:pPr>
              <w:pStyle w:val="Titre1"/>
              <w:numPr>
                <w:ilvl w:val="0"/>
                <w:numId w:val="0"/>
              </w:numPr>
              <w:ind w:left="2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eastAsia="Calibri" w:hAnsi="Century Gothic" w:cs="Times New Roman"/>
                <w:b/>
                <w:sz w:val="20"/>
                <w:szCs w:val="20"/>
                <w:lang w:bidi="ar-SA"/>
              </w:rPr>
              <w:t xml:space="preserve">Nature de l’élément </w:t>
            </w:r>
            <w:r w:rsidR="00256AC3" w:rsidRPr="00F31105">
              <w:rPr>
                <w:rFonts w:ascii="Century Gothic" w:eastAsia="Calibri" w:hAnsi="Century Gothic" w:cs="Times New Roman"/>
                <w:b/>
                <w:sz w:val="20"/>
                <w:szCs w:val="20"/>
                <w:lang w:bidi="ar-SA"/>
              </w:rPr>
              <w:t>justifié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93" w14:textId="77777777" w:rsidR="00256AC3" w:rsidRPr="00F31105" w:rsidRDefault="00256AC3" w:rsidP="00F31105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256AC3" w:rsidRPr="00F31105" w14:paraId="2B851C99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95" w14:textId="77777777" w:rsidR="00256AC3" w:rsidRPr="00F31105" w:rsidRDefault="00256AC3" w:rsidP="00256AC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Eléments relatifs à l’opération</w:t>
            </w:r>
          </w:p>
          <w:p w14:paraId="2B851C96" w14:textId="77777777" w:rsidR="00256AC3" w:rsidRPr="00F31105" w:rsidRDefault="00256AC3" w:rsidP="00256AC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97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Réception par la Caf de la délibération de l’instance décisionnelle ou du représentant du promoteur régulièrement mandaté, approuvant expressément les termes de la présente convention.</w:t>
            </w:r>
          </w:p>
          <w:p w14:paraId="2B851C98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Descriptif de l’opération indiquant, notamment les motifs, le lieu d’implantation et son opportunité géographique ….</w:t>
            </w:r>
          </w:p>
        </w:tc>
      </w:tr>
      <w:tr w:rsidR="00256AC3" w:rsidRPr="00F31105" w14:paraId="2B851C9C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9A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Eléments relatifs à la structure financée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9B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Conditions d’occupation du terrain d’implantation et/ou conditions d’occupation des locaux</w:t>
            </w:r>
          </w:p>
        </w:tc>
      </w:tr>
      <w:tr w:rsidR="00256AC3" w:rsidRPr="00F31105" w14:paraId="2B851CA0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9D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i/>
                <w:sz w:val="20"/>
                <w:szCs w:val="20"/>
              </w:rPr>
              <w:t>En cas de création ou d’extension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9E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Budget prévisionnel de la première année de fonctionnement de la structure financée après réalisation de l’opération </w:t>
            </w:r>
          </w:p>
          <w:p w14:paraId="2B851C9F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Nombre d’actes prévisionnels de la première année de fonctionnement suivant la réalisation de l’opération </w:t>
            </w:r>
          </w:p>
        </w:tc>
      </w:tr>
      <w:tr w:rsidR="00256AC3" w:rsidRPr="00F31105" w14:paraId="2B851CA3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A1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i/>
                <w:sz w:val="20"/>
                <w:szCs w:val="20"/>
              </w:rPr>
              <w:t>En cas d’extension, d’aménagement ou d’équipement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A2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 xml:space="preserve">- Copie de la police d’assurance garantissant le bien faisant l’objet de la demande d’aide financière </w:t>
            </w:r>
          </w:p>
        </w:tc>
      </w:tr>
      <w:tr w:rsidR="00256AC3" w:rsidRPr="00F31105" w14:paraId="2B851CA6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A4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Modalités de financement du projet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A5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Tout document attestant du coût prévisionnel de l’opération (devis, APS)</w:t>
            </w:r>
          </w:p>
        </w:tc>
      </w:tr>
      <w:tr w:rsidR="00256AC3" w:rsidRPr="00F31105" w14:paraId="2B851CA9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A7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 xml:space="preserve">Maintien de la destination de l’établissement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A8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- Attestation engageant le partenaire sur le maintien de la destination de l’établissement pendant 10 ans</w:t>
            </w:r>
          </w:p>
        </w:tc>
      </w:tr>
      <w:tr w:rsidR="00256AC3" w:rsidRPr="00F31105" w14:paraId="2B851CAC" w14:textId="77777777" w:rsidTr="00F311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AA" w14:textId="77777777" w:rsidR="00256AC3" w:rsidRPr="00F31105" w:rsidRDefault="00256AC3" w:rsidP="004C42C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</w:rPr>
              <w:t>Réservation de places pour les crèches de personnel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AB" w14:textId="77777777" w:rsidR="00256AC3" w:rsidRPr="00F31105" w:rsidRDefault="00256AC3" w:rsidP="004C42C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Engagement écrit des entreprises attestant de la pré-réservation d’au moins la moitié des places financées dans le projet</w:t>
            </w:r>
          </w:p>
        </w:tc>
      </w:tr>
    </w:tbl>
    <w:p w14:paraId="2B851CAD" w14:textId="77777777" w:rsidR="00F31105" w:rsidRDefault="00F31105" w:rsidP="00256AC3">
      <w:pPr>
        <w:numPr>
          <w:ilvl w:val="2"/>
          <w:numId w:val="1"/>
        </w:numPr>
        <w:tabs>
          <w:tab w:val="clear" w:pos="0"/>
          <w:tab w:val="num" w:pos="720"/>
        </w:tabs>
        <w:rPr>
          <w:rFonts w:ascii="Century Gothic" w:hAnsi="Century Gothic" w:cs="Arial"/>
          <w:color w:val="0000FF"/>
          <w:sz w:val="20"/>
          <w:szCs w:val="20"/>
        </w:rPr>
      </w:pPr>
    </w:p>
    <w:p w14:paraId="2B851CAE" w14:textId="77777777" w:rsidR="00256AC3" w:rsidRPr="00F31105" w:rsidRDefault="00F31105" w:rsidP="00F31105">
      <w:pPr>
        <w:numPr>
          <w:ilvl w:val="2"/>
          <w:numId w:val="1"/>
        </w:numPr>
        <w:tabs>
          <w:tab w:val="clear" w:pos="0"/>
          <w:tab w:val="num" w:pos="720"/>
        </w:tabs>
        <w:rPr>
          <w:rFonts w:ascii="Century Gothic" w:hAnsi="Century Gothic" w:cs="Arial"/>
          <w:color w:val="0000FF"/>
          <w:sz w:val="20"/>
          <w:szCs w:val="20"/>
        </w:rPr>
      </w:pPr>
      <w:r w:rsidRPr="00F31105">
        <w:rPr>
          <w:rFonts w:ascii="Century Gothic" w:hAnsi="Century Gothic" w:cs="Arial"/>
          <w:color w:val="0000FF"/>
          <w:sz w:val="20"/>
          <w:szCs w:val="20"/>
        </w:rPr>
        <w:br w:type="page"/>
      </w:r>
      <w:r w:rsidR="00256AC3" w:rsidRPr="00F31105">
        <w:rPr>
          <w:rFonts w:ascii="Century Gothic" w:hAnsi="Century Gothic" w:cs="Arial"/>
          <w:color w:val="0000FF"/>
          <w:sz w:val="20"/>
          <w:szCs w:val="20"/>
        </w:rPr>
        <w:lastRenderedPageBreak/>
        <w:t>Liste des natures des dépenses prévisionnelles :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9"/>
        <w:gridCol w:w="2296"/>
        <w:gridCol w:w="2311"/>
        <w:gridCol w:w="3050"/>
      </w:tblGrid>
      <w:tr w:rsidR="00256AC3" w:rsidRPr="00F31105" w14:paraId="2B851CB0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AF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Foncier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B2" w14:textId="77777777" w:rsidTr="00F31105">
        <w:tc>
          <w:tcPr>
            <w:tcW w:w="100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B1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Achat de terrain, Achat d'immeuble, Frais de notaire…</w:t>
            </w:r>
          </w:p>
        </w:tc>
      </w:tr>
      <w:tr w:rsidR="00256AC3" w:rsidRPr="00F31105" w14:paraId="2B851CB4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B3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Gros œuvre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B9" w14:textId="77777777" w:rsidTr="00F31105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B5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Construction,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Extension,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Fondations spéciales,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Terrassement,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Voierie et réseaux divers (VRD) : branchements eaux, électricité, gaz, téléphone…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14:paraId="2B851CB6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Ravalement,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Etanchéité,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aire de stationnement, dallages,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Démolition,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shd w:val="clear" w:color="auto" w:fill="auto"/>
          </w:tcPr>
          <w:p w14:paraId="2B851CB7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Couverture,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Charpente,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Menuiseries extérieures,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 xml:space="preserve">Volets, </w:t>
            </w:r>
          </w:p>
        </w:tc>
        <w:tc>
          <w:tcPr>
            <w:tcW w:w="3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B8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Energie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photovoltaïque,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domotique,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récupérateur d'eau,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</w:tr>
      <w:tr w:rsidR="00256AC3" w:rsidRPr="00F31105" w14:paraId="2B851CBB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BA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Aménagement intérieur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C0" w14:textId="77777777" w:rsidTr="00F31105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BC" w14:textId="77777777" w:rsidR="00256AC3" w:rsidRPr="00F31105" w:rsidRDefault="00256AC3" w:rsidP="00F31105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Menuiseries intérieures,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Cloisons,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Doublages,</w:t>
            </w:r>
            <w:r w:rsidR="00F31105" w:rsidRPr="00F31105">
              <w:rPr>
                <w:rFonts w:ascii="Century Gothic" w:hAnsi="Century Gothic"/>
                <w:sz w:val="20"/>
                <w:szCs w:val="20"/>
              </w:rPr>
              <w:br/>
              <w:t>Revêtements de sol,</w:t>
            </w:r>
            <w:r w:rsidR="00F31105" w:rsidRPr="00F31105">
              <w:rPr>
                <w:rFonts w:ascii="Century Gothic" w:hAnsi="Century Gothic"/>
                <w:sz w:val="20"/>
                <w:szCs w:val="20"/>
              </w:rPr>
              <w:br/>
              <w:t>Carrelages</w:t>
            </w:r>
            <w:r w:rsidR="00850DCA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F31105">
              <w:rPr>
                <w:rFonts w:ascii="Century Gothic" w:hAnsi="Century Gothic"/>
                <w:sz w:val="20"/>
                <w:szCs w:val="20"/>
              </w:rPr>
              <w:t>faïence</w:t>
            </w:r>
            <w:r w:rsidR="00F31105" w:rsidRPr="00F31105">
              <w:rPr>
                <w:rFonts w:ascii="Century Gothic" w:hAnsi="Century Gothic"/>
                <w:sz w:val="20"/>
                <w:szCs w:val="20"/>
              </w:rPr>
              <w:t>s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Peintures,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14:paraId="2B851CBD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Electricité (courants forts et courants faibles),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Plomberie,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Chauffage,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Ventilation,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Climatisation,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shd w:val="clear" w:color="auto" w:fill="auto"/>
          </w:tcPr>
          <w:p w14:paraId="2B851CBE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Serrurerie,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Téléphonie,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Sécurité incendie,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Signalisation,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3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BF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Ascenseurs,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Baie informatique,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</w:tr>
      <w:tr w:rsidR="00256AC3" w:rsidRPr="00F31105" w14:paraId="2B851CC2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C1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Equipement simple et particulier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C7" w14:textId="77777777" w:rsidTr="00F31105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C3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Mobiliers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cuisine, bureau,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 xml:space="preserve">dortoir, 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locaux annexes (type stockage, entretien, etc),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14:paraId="2B851CC4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Petits matériels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vaisselle,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informatisation,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shd w:val="clear" w:color="auto" w:fill="auto"/>
          </w:tcPr>
          <w:p w14:paraId="2B851CC5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Puériculture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poussettes,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tables à langer,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  <w:tc>
          <w:tcPr>
            <w:tcW w:w="3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C6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Pédagogie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livres,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jouets,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jeux d'intérieurs,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</w:tr>
      <w:tr w:rsidR="00256AC3" w:rsidRPr="00F31105" w14:paraId="2B851CC9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C8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Honoraires et Frais administratifs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CB" w14:textId="77777777" w:rsidTr="00F31105">
        <w:tc>
          <w:tcPr>
            <w:tcW w:w="100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CA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Maîtrise d'œuvre (architecte…), Aide à maîtrise d'ouvrage, Géomètre, Mission Csp (sécurité), Bureau de contrôle, Etudes, Etudes de sol, Frais bancaires, Assurances diverses…</w:t>
            </w:r>
          </w:p>
        </w:tc>
      </w:tr>
      <w:tr w:rsidR="00256AC3" w:rsidRPr="00F31105" w14:paraId="2B851CCD" w14:textId="77777777" w:rsidTr="00F3110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1CCC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Autres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</w:tr>
      <w:tr w:rsidR="00256AC3" w:rsidRPr="00F31105" w14:paraId="2B851CD3" w14:textId="77777777" w:rsidTr="00F31105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1CCE" w14:textId="77777777" w:rsidR="00256AC3" w:rsidRPr="00F31105" w:rsidRDefault="00256AC3" w:rsidP="00F3110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Aménagements extérieurs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jardins, clôtures,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sols extérieurs…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14:paraId="2B851CCF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Jeux d'extérieurs,</w:t>
            </w:r>
            <w:r w:rsidRPr="00F31105">
              <w:rPr>
                <w:rFonts w:ascii="Century Gothic" w:hAnsi="Century Gothic"/>
                <w:sz w:val="20"/>
                <w:szCs w:val="20"/>
              </w:rPr>
              <w:br/>
              <w:t>…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shd w:val="clear" w:color="auto" w:fill="auto"/>
          </w:tcPr>
          <w:p w14:paraId="2B851CD0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  <w:u w:val="single"/>
              </w:rPr>
              <w:t>Marketing</w:t>
            </w:r>
            <w:r w:rsidRPr="00F31105"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  <w:p w14:paraId="2B851CD1" w14:textId="77777777" w:rsidR="00256AC3" w:rsidRPr="00F31105" w:rsidRDefault="00256AC3" w:rsidP="00F31105">
            <w:pPr>
              <w:rPr>
                <w:rFonts w:ascii="Century Gothic" w:hAnsi="Century Gothic"/>
                <w:sz w:val="20"/>
                <w:szCs w:val="20"/>
              </w:rPr>
            </w:pPr>
            <w:r w:rsidRPr="00F31105">
              <w:rPr>
                <w:rFonts w:ascii="Century Gothic" w:hAnsi="Century Gothic"/>
                <w:sz w:val="20"/>
                <w:szCs w:val="20"/>
              </w:rPr>
              <w:t>Com</w:t>
            </w:r>
            <w:r w:rsidR="00F31105" w:rsidRPr="00F31105">
              <w:rPr>
                <w:rFonts w:ascii="Century Gothic" w:hAnsi="Century Gothic"/>
                <w:sz w:val="20"/>
                <w:szCs w:val="20"/>
              </w:rPr>
              <w:t>munication, Presse, Publication</w:t>
            </w:r>
          </w:p>
        </w:tc>
        <w:tc>
          <w:tcPr>
            <w:tcW w:w="3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CD2" w14:textId="77777777" w:rsidR="00256AC3" w:rsidRPr="00F31105" w:rsidRDefault="00256AC3" w:rsidP="00256A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B851CD4" w14:textId="77777777" w:rsidR="00256AC3" w:rsidRPr="00F31105" w:rsidRDefault="00256AC3" w:rsidP="00256AC3">
      <w:pPr>
        <w:rPr>
          <w:rFonts w:ascii="Century Gothic" w:hAnsi="Century Gothic"/>
          <w:sz w:val="20"/>
          <w:szCs w:val="20"/>
        </w:rPr>
      </w:pPr>
    </w:p>
    <w:sectPr w:rsidR="00256AC3" w:rsidRPr="00F31105" w:rsidSect="000039D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C690" w14:textId="77777777" w:rsidR="004358B3" w:rsidRDefault="004358B3">
      <w:pPr>
        <w:spacing w:after="0" w:line="240" w:lineRule="auto"/>
      </w:pPr>
      <w:r>
        <w:separator/>
      </w:r>
    </w:p>
  </w:endnote>
  <w:endnote w:type="continuationSeparator" w:id="0">
    <w:p w14:paraId="28330000" w14:textId="77777777" w:rsidR="004358B3" w:rsidRDefault="0043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CF9" w14:textId="77777777" w:rsidR="00DA4C45" w:rsidRDefault="00DA4C4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21A82">
      <w:rPr>
        <w:noProof/>
      </w:rPr>
      <w:t>2</w:t>
    </w:r>
    <w:r>
      <w:fldChar w:fldCharType="end"/>
    </w:r>
  </w:p>
  <w:p w14:paraId="2B851CFA" w14:textId="77777777" w:rsidR="00DA4C45" w:rsidRDefault="00DA4C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CFC" w14:textId="77777777" w:rsidR="00DA4C45" w:rsidRDefault="00DA4C4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21A82">
      <w:rPr>
        <w:noProof/>
      </w:rPr>
      <w:t>1</w:t>
    </w:r>
    <w:r>
      <w:fldChar w:fldCharType="end"/>
    </w:r>
  </w:p>
  <w:p w14:paraId="2B851CFD" w14:textId="77777777" w:rsidR="00DA4C45" w:rsidRDefault="00DA4C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F2C9" w14:textId="77777777" w:rsidR="004358B3" w:rsidRDefault="004358B3">
      <w:pPr>
        <w:spacing w:after="0" w:line="240" w:lineRule="auto"/>
      </w:pPr>
      <w:r>
        <w:separator/>
      </w:r>
    </w:p>
  </w:footnote>
  <w:footnote w:type="continuationSeparator" w:id="0">
    <w:p w14:paraId="5B1C78BF" w14:textId="77777777" w:rsidR="004358B3" w:rsidRDefault="0043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CF5" w14:textId="77777777" w:rsidR="00DA4C45" w:rsidRPr="00014891" w:rsidRDefault="00034AFF" w:rsidP="009E2067">
    <w:pPr>
      <w:spacing w:after="0"/>
      <w:jc w:val="center"/>
      <w:rPr>
        <w:rFonts w:ascii="Century Gothic" w:hAnsi="Century Gothic"/>
        <w:color w:val="E4E9EF"/>
        <w:sz w:val="18"/>
        <w:szCs w:val="18"/>
      </w:rPr>
    </w:pPr>
    <w:r>
      <w:rPr>
        <w:rFonts w:ascii="Century Gothic" w:hAnsi="Century Gothic"/>
        <w:noProof/>
        <w:color w:val="3F1D5A"/>
        <w:sz w:val="18"/>
        <w:szCs w:val="18"/>
        <w:lang w:eastAsia="fr-FR"/>
      </w:rPr>
      <w:drawing>
        <wp:anchor distT="0" distB="0" distL="114935" distR="114935" simplePos="0" relativeHeight="251657216" behindDoc="0" locked="0" layoutInCell="1" allowOverlap="1" wp14:anchorId="2B851CFE" wp14:editId="7AF7886B">
          <wp:simplePos x="0" y="0"/>
          <wp:positionH relativeFrom="column">
            <wp:posOffset>-403860</wp:posOffset>
          </wp:positionH>
          <wp:positionV relativeFrom="paragraph">
            <wp:posOffset>-240665</wp:posOffset>
          </wp:positionV>
          <wp:extent cx="404495" cy="59944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2802" r="4008" b="2277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C45">
      <w:rPr>
        <w:rFonts w:ascii="Century Gothic" w:hAnsi="Century Gothic"/>
        <w:color w:val="3F1D5A"/>
        <w:sz w:val="18"/>
        <w:szCs w:val="18"/>
        <w:lang w:bidi="fr-FR"/>
      </w:rPr>
      <w:t>Fo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>nds Publics &amp; Territoires</w:t>
    </w:r>
    <w:r w:rsidR="00DA4C45">
      <w:rPr>
        <w:rFonts w:ascii="Century Gothic" w:hAnsi="Century Gothic"/>
        <w:color w:val="3F1D5A"/>
        <w:sz w:val="18"/>
        <w:szCs w:val="18"/>
        <w:lang w:bidi="fr-FR"/>
      </w:rPr>
      <w:t xml:space="preserve"> 2021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 xml:space="preserve"> – Demande d’aides au fonctionnement</w:t>
    </w:r>
  </w:p>
  <w:p w14:paraId="2B851CF6" w14:textId="77777777" w:rsidR="00DA4C45" w:rsidRPr="009E2067" w:rsidRDefault="00DA4C45" w:rsidP="009E2067">
    <w:pPr>
      <w:jc w:val="center"/>
      <w:rPr>
        <w:rFonts w:ascii="Century Gothic" w:hAnsi="Century Gothic"/>
        <w:color w:val="0033CC"/>
      </w:rPr>
    </w:pP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="00000000">
      <w:rPr>
        <w:noProof/>
        <w:lang w:eastAsia="fr-FR"/>
      </w:rPr>
      <w:pict w14:anchorId="2B851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8407" o:spid="_x0000_s1050" type="#_x0000_t75" style="position:absolute;left:0;text-align:left;margin-left:0;margin-top:0;width:487.45pt;height:381.4pt;z-index:-251657216;mso-position-horizontal:center;mso-position-horizontal-relative:margin;mso-position-vertical:center;mso-position-vertical-relative:margin" o:allowincell="f">
          <v:imagedata r:id="rId2" o:title="FP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CF7" w14:textId="723EA409" w:rsidR="00DA4C45" w:rsidRPr="00014891" w:rsidRDefault="00034AFF" w:rsidP="00014891">
    <w:pPr>
      <w:spacing w:after="0"/>
      <w:jc w:val="center"/>
      <w:rPr>
        <w:rFonts w:ascii="Century Gothic" w:hAnsi="Century Gothic"/>
        <w:color w:val="E4E9EF"/>
        <w:sz w:val="18"/>
        <w:szCs w:val="18"/>
      </w:rPr>
    </w:pPr>
    <w:r w:rsidRPr="00014891">
      <w:rPr>
        <w:rFonts w:ascii="Century Gothic" w:hAnsi="Century Gothic"/>
        <w:noProof/>
        <w:color w:val="3F1D5A"/>
        <w:sz w:val="18"/>
        <w:szCs w:val="18"/>
        <w:lang w:eastAsia="fr-FR"/>
      </w:rPr>
      <w:drawing>
        <wp:anchor distT="0" distB="0" distL="114935" distR="114935" simplePos="0" relativeHeight="251656192" behindDoc="0" locked="0" layoutInCell="1" allowOverlap="1" wp14:anchorId="2B851D01" wp14:editId="05396D08">
          <wp:simplePos x="0" y="0"/>
          <wp:positionH relativeFrom="column">
            <wp:posOffset>-389890</wp:posOffset>
          </wp:positionH>
          <wp:positionV relativeFrom="paragraph">
            <wp:posOffset>-259715</wp:posOffset>
          </wp:positionV>
          <wp:extent cx="404495" cy="5994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2802" r="4008" b="2277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>Fonds P</w:t>
    </w:r>
    <w:r w:rsidR="00E17A73">
      <w:rPr>
        <w:rFonts w:ascii="Century Gothic" w:hAnsi="Century Gothic"/>
        <w:color w:val="3F1D5A"/>
        <w:sz w:val="18"/>
        <w:szCs w:val="18"/>
        <w:lang w:bidi="fr-FR"/>
      </w:rPr>
      <w:t>ropres</w:t>
    </w:r>
    <w:r w:rsidR="00BF75CB">
      <w:rPr>
        <w:rFonts w:ascii="Century Gothic" w:hAnsi="Century Gothic"/>
        <w:color w:val="3F1D5A"/>
        <w:sz w:val="18"/>
        <w:szCs w:val="18"/>
        <w:lang w:bidi="fr-FR"/>
      </w:rPr>
      <w:t xml:space="preserve"> 202</w:t>
    </w:r>
    <w:r w:rsidR="00AC5B2B">
      <w:rPr>
        <w:rFonts w:ascii="Century Gothic" w:hAnsi="Century Gothic"/>
        <w:color w:val="3F1D5A"/>
        <w:sz w:val="18"/>
        <w:szCs w:val="18"/>
        <w:lang w:bidi="fr-FR"/>
      </w:rPr>
      <w:t>4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 xml:space="preserve"> – Demande d’aide</w:t>
    </w:r>
    <w:r w:rsidR="00DA4C45">
      <w:rPr>
        <w:rFonts w:ascii="Century Gothic" w:hAnsi="Century Gothic"/>
        <w:color w:val="3F1D5A"/>
        <w:sz w:val="18"/>
        <w:szCs w:val="18"/>
        <w:lang w:bidi="fr-FR"/>
      </w:rPr>
      <w:t xml:space="preserve"> financière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 xml:space="preserve"> </w:t>
    </w:r>
    <w:r w:rsidR="00DA4C45">
      <w:rPr>
        <w:rFonts w:ascii="Century Gothic" w:hAnsi="Century Gothic"/>
        <w:color w:val="3F1D5A"/>
        <w:sz w:val="18"/>
        <w:szCs w:val="18"/>
        <w:lang w:bidi="fr-FR"/>
      </w:rPr>
      <w:t>à l’investissement</w:t>
    </w:r>
  </w:p>
  <w:p w14:paraId="2B851CF8" w14:textId="77777777" w:rsidR="00DA4C45" w:rsidRPr="00014891" w:rsidRDefault="00DA4C45" w:rsidP="00014891">
    <w:pPr>
      <w:jc w:val="center"/>
      <w:rPr>
        <w:rFonts w:ascii="Century Gothic" w:hAnsi="Century Gothic"/>
        <w:color w:val="0033CC"/>
      </w:rPr>
    </w:pP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CFB" w14:textId="77777777" w:rsidR="00DA4C45" w:rsidRDefault="00000000">
    <w:pPr>
      <w:pStyle w:val="En-tte"/>
    </w:pPr>
    <w:r>
      <w:rPr>
        <w:noProof/>
        <w:lang w:eastAsia="fr-FR"/>
      </w:rPr>
      <w:pict w14:anchorId="2B851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8406" o:spid="_x0000_s1049" type="#_x0000_t75" style="position:absolute;margin-left:0;margin-top:0;width:487.45pt;height:381.4pt;z-index:-251658240;mso-position-horizontal:center;mso-position-horizontal-relative:margin;mso-position-vertical:center;mso-position-vertical-relative:margin" o:allowincell="f">
          <v:imagedata r:id="rId1" o:title="FP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mallCaps/>
        <w:sz w:val="28"/>
      </w:rPr>
    </w:lvl>
  </w:abstractNum>
  <w:abstractNum w:abstractNumId="5" w15:restartNumberingAfterBreak="0">
    <w:nsid w:val="00000016"/>
    <w:multiLevelType w:val="singleLevel"/>
    <w:tmpl w:val="00000016"/>
    <w:name w:val="WW8Num3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lang w:eastAsia="fr-FR"/>
      </w:rPr>
    </w:lvl>
  </w:abstractNum>
  <w:abstractNum w:abstractNumId="6" w15:restartNumberingAfterBreak="0">
    <w:nsid w:val="03410ADA"/>
    <w:multiLevelType w:val="hybridMultilevel"/>
    <w:tmpl w:val="073E419E"/>
    <w:lvl w:ilvl="0" w:tplc="000000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72D17"/>
    <w:multiLevelType w:val="hybridMultilevel"/>
    <w:tmpl w:val="E5323D4A"/>
    <w:lvl w:ilvl="0" w:tplc="1A64AF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22CFB"/>
    <w:multiLevelType w:val="multilevel"/>
    <w:tmpl w:val="ADB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082D"/>
    <w:multiLevelType w:val="hybridMultilevel"/>
    <w:tmpl w:val="12BE6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67D3"/>
    <w:multiLevelType w:val="hybridMultilevel"/>
    <w:tmpl w:val="C9821CDE"/>
    <w:lvl w:ilvl="0" w:tplc="E31C278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color w:val="0000FF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34536"/>
    <w:multiLevelType w:val="hybridMultilevel"/>
    <w:tmpl w:val="AA62FA8C"/>
    <w:lvl w:ilvl="0" w:tplc="90CC5970">
      <w:numFmt w:val="bullet"/>
      <w:lvlText w:val=""/>
      <w:lvlJc w:val="left"/>
      <w:pPr>
        <w:ind w:left="840" w:hanging="480"/>
      </w:pPr>
      <w:rPr>
        <w:rFonts w:ascii="Wingdings" w:eastAsia="Times New Roman" w:hAnsi="Wingdings" w:cs="Arial Gr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0BFE"/>
    <w:multiLevelType w:val="hybridMultilevel"/>
    <w:tmpl w:val="7262739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7730"/>
    <w:multiLevelType w:val="multilevel"/>
    <w:tmpl w:val="792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334456">
    <w:abstractNumId w:val="0"/>
  </w:num>
  <w:num w:numId="2" w16cid:durableId="1671251463">
    <w:abstractNumId w:val="1"/>
  </w:num>
  <w:num w:numId="3" w16cid:durableId="301885207">
    <w:abstractNumId w:val="2"/>
  </w:num>
  <w:num w:numId="4" w16cid:durableId="299380683">
    <w:abstractNumId w:val="3"/>
  </w:num>
  <w:num w:numId="5" w16cid:durableId="1063026632">
    <w:abstractNumId w:val="4"/>
  </w:num>
  <w:num w:numId="6" w16cid:durableId="1730028530">
    <w:abstractNumId w:val="11"/>
  </w:num>
  <w:num w:numId="7" w16cid:durableId="2109159859">
    <w:abstractNumId w:val="9"/>
  </w:num>
  <w:num w:numId="8" w16cid:durableId="1761758617">
    <w:abstractNumId w:val="0"/>
  </w:num>
  <w:num w:numId="9" w16cid:durableId="1330209951">
    <w:abstractNumId w:val="7"/>
  </w:num>
  <w:num w:numId="10" w16cid:durableId="21367884">
    <w:abstractNumId w:val="12"/>
  </w:num>
  <w:num w:numId="11" w16cid:durableId="158228603">
    <w:abstractNumId w:val="10"/>
  </w:num>
  <w:num w:numId="12" w16cid:durableId="1283460562">
    <w:abstractNumId w:val="6"/>
  </w:num>
  <w:num w:numId="13" w16cid:durableId="1140222910">
    <w:abstractNumId w:val="13"/>
  </w:num>
  <w:num w:numId="14" w16cid:durableId="722799287">
    <w:abstractNumId w:val="8"/>
  </w:num>
  <w:num w:numId="15" w16cid:durableId="1437940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9"/>
    <w:rsid w:val="000039D3"/>
    <w:rsid w:val="00014891"/>
    <w:rsid w:val="00024D5A"/>
    <w:rsid w:val="00034AFF"/>
    <w:rsid w:val="000F5CD6"/>
    <w:rsid w:val="00102899"/>
    <w:rsid w:val="001879D7"/>
    <w:rsid w:val="001F2E34"/>
    <w:rsid w:val="002339F1"/>
    <w:rsid w:val="00256AC3"/>
    <w:rsid w:val="00294CAC"/>
    <w:rsid w:val="002C3A86"/>
    <w:rsid w:val="004358B3"/>
    <w:rsid w:val="00492B3C"/>
    <w:rsid w:val="004A3C46"/>
    <w:rsid w:val="004C42C8"/>
    <w:rsid w:val="0051339C"/>
    <w:rsid w:val="00577575"/>
    <w:rsid w:val="006115A9"/>
    <w:rsid w:val="0066031C"/>
    <w:rsid w:val="00667D05"/>
    <w:rsid w:val="00690B73"/>
    <w:rsid w:val="0069756B"/>
    <w:rsid w:val="006E4844"/>
    <w:rsid w:val="00727CE8"/>
    <w:rsid w:val="00741671"/>
    <w:rsid w:val="007440C5"/>
    <w:rsid w:val="007B5C63"/>
    <w:rsid w:val="00850DCA"/>
    <w:rsid w:val="008A4D77"/>
    <w:rsid w:val="008C667C"/>
    <w:rsid w:val="009E2067"/>
    <w:rsid w:val="00AC5B2B"/>
    <w:rsid w:val="00B042BA"/>
    <w:rsid w:val="00B21A82"/>
    <w:rsid w:val="00B22FAE"/>
    <w:rsid w:val="00B67AB9"/>
    <w:rsid w:val="00BA3FA3"/>
    <w:rsid w:val="00BD1AC4"/>
    <w:rsid w:val="00BF75CB"/>
    <w:rsid w:val="00C6021A"/>
    <w:rsid w:val="00C64DE2"/>
    <w:rsid w:val="00C86893"/>
    <w:rsid w:val="00D06D99"/>
    <w:rsid w:val="00D15E78"/>
    <w:rsid w:val="00D87C06"/>
    <w:rsid w:val="00DA4C45"/>
    <w:rsid w:val="00DE7770"/>
    <w:rsid w:val="00E17A73"/>
    <w:rsid w:val="00E37146"/>
    <w:rsid w:val="00E5056B"/>
    <w:rsid w:val="00E775B9"/>
    <w:rsid w:val="00EA0610"/>
    <w:rsid w:val="00ED54CF"/>
    <w:rsid w:val="00F15C67"/>
    <w:rsid w:val="00F31105"/>
    <w:rsid w:val="00F76AC3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9"/>
    </o:shapedefaults>
    <o:shapelayout v:ext="edit">
      <o:idmap v:ext="edit" data="2"/>
    </o:shapelayout>
  </w:shapeDefaults>
  <w:doNotEmbedSmartTags/>
  <w:decimalSymbol w:val=","/>
  <w:listSeparator w:val=";"/>
  <w14:docId w14:val="2B851BB8"/>
  <w15:docId w15:val="{C91EE7F0-8BDF-48BA-AB75-141DA9F4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Corpsdetexte"/>
    <w:qFormat/>
    <w:pPr>
      <w:widowControl w:val="0"/>
      <w:numPr>
        <w:numId w:val="1"/>
      </w:numPr>
      <w:autoSpaceDE w:val="0"/>
      <w:spacing w:after="0" w:line="240" w:lineRule="auto"/>
      <w:ind w:left="20" w:firstLine="0"/>
      <w:outlineLvl w:val="0"/>
    </w:pPr>
    <w:rPr>
      <w:rFonts w:ascii="Arial" w:eastAsia="Arial" w:hAnsi="Arial" w:cs="Arial"/>
      <w:sz w:val="54"/>
      <w:szCs w:val="54"/>
      <w:lang w:bidi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color w:val="000000"/>
    </w:rPr>
  </w:style>
  <w:style w:type="character" w:customStyle="1" w:styleId="WW8Num3z0">
    <w:name w:val="WW8Num3z0"/>
    <w:rPr>
      <w:rFonts w:ascii="Arial" w:hAnsi="Arial" w:cs="Arial" w:hint="default"/>
      <w:color w:val="000000"/>
    </w:rPr>
  </w:style>
  <w:style w:type="character" w:customStyle="1" w:styleId="WW8Num4z0">
    <w:name w:val="WW8Num4z0"/>
    <w:rPr>
      <w:rFonts w:ascii="Courier New" w:hAnsi="Courier New" w:cs="Courier New" w:hint="default"/>
      <w:color w:val="000000"/>
    </w:rPr>
  </w:style>
  <w:style w:type="character" w:customStyle="1" w:styleId="WW8Num5z0">
    <w:name w:val="WW8Num5z0"/>
    <w:rPr>
      <w:rFonts w:ascii="Wingdings" w:hAnsi="Wingdings" w:cs="Times New Roman" w:hint="default"/>
      <w:smallCaps/>
      <w:sz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  <w:smallCaps/>
      <w:sz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Calibri" w:hAnsi="Wingdings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Arial" w:hAnsi="Arial" w:cs="Arial"/>
      <w:sz w:val="54"/>
      <w:szCs w:val="54"/>
      <w:lang w:bidi="fr-FR"/>
    </w:rPr>
  </w:style>
  <w:style w:type="character" w:customStyle="1" w:styleId="CorpsdetexteCar">
    <w:name w:val="Corps de texte Car"/>
    <w:rPr>
      <w:rFonts w:ascii="Arial" w:eastAsia="Arial" w:hAnsi="Arial" w:cs="Arial"/>
      <w:sz w:val="19"/>
      <w:szCs w:val="19"/>
      <w:lang w:bidi="fr-FR"/>
    </w:rPr>
  </w:style>
  <w:style w:type="character" w:customStyle="1" w:styleId="TitreCar">
    <w:name w:val="Titre Car"/>
    <w:uiPriority w:val="10"/>
    <w:rPr>
      <w:rFonts w:ascii="Times New Roman" w:eastAsia="Times New Roman" w:hAnsi="Times New Roman" w:cs="Times New Roman"/>
      <w:b/>
      <w:sz w:val="36"/>
    </w:rPr>
  </w:style>
  <w:style w:type="character" w:customStyle="1" w:styleId="En-tteCar">
    <w:name w:val="En-tête Car"/>
    <w:rPr>
      <w:rFonts w:ascii="Arial" w:eastAsia="Times New Roman" w:hAnsi="Arial" w:cs="Arial"/>
      <w:sz w:val="22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character" w:styleId="Numrodepage">
    <w:name w:val="page number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sz w:val="19"/>
      <w:szCs w:val="19"/>
      <w:lang w:bidi="fr-FR"/>
    </w:rPr>
  </w:style>
  <w:style w:type="paragraph" w:styleId="Liste">
    <w:name w:val="List"/>
    <w:basedOn w:val="Corpsdetexte"/>
    <w:rPr>
      <w:rFonts w:ascii="Liberation Sans" w:hAnsi="Liberation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Arial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uiPriority w:val="10"/>
    <w:qFormat/>
    <w:rPr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 w:after="120"/>
    </w:pPr>
    <w:rPr>
      <w:szCs w:val="36"/>
    </w:rPr>
  </w:style>
  <w:style w:type="paragraph" w:customStyle="1" w:styleId="Style1">
    <w:name w:val="Style 1"/>
    <w:basedOn w:val="Titre"/>
    <w:link w:val="Caractredestyle1"/>
    <w:qFormat/>
    <w:rsid w:val="008C667C"/>
    <w:pPr>
      <w:framePr w:hSpace="187" w:wrap="around" w:vAnchor="page" w:hAnchor="margin" w:xAlign="center" w:y="4942"/>
      <w:suppressAutoHyphens w:val="0"/>
      <w:spacing w:after="300"/>
      <w:contextualSpacing/>
    </w:pPr>
    <w:rPr>
      <w:rFonts w:ascii="Cambria" w:hAnsi="Cambria"/>
      <w:b w:val="0"/>
      <w:bCs w:val="0"/>
      <w:color w:val="1F497D"/>
      <w:spacing w:val="5"/>
      <w:kern w:val="28"/>
      <w:sz w:val="44"/>
      <w:lang w:eastAsia="en-US"/>
    </w:rPr>
  </w:style>
  <w:style w:type="character" w:customStyle="1" w:styleId="Caractredestyle1">
    <w:name w:val="Caractère de style 1"/>
    <w:link w:val="Style1"/>
    <w:rsid w:val="008C667C"/>
    <w:rPr>
      <w:rFonts w:ascii="Cambria" w:eastAsia="Times New Roman" w:hAnsi="Cambria" w:cs="Times New Roman"/>
      <w:color w:val="1F497D"/>
      <w:spacing w:val="5"/>
      <w:kern w:val="28"/>
      <w:sz w:val="44"/>
      <w:szCs w:val="5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14891"/>
    <w:rPr>
      <w:rFonts w:ascii="Tahoma" w:eastAsia="Calibri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2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77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etraitcorpsdetexte21">
    <w:name w:val="Retrait corps de texte 21"/>
    <w:basedOn w:val="Normal"/>
    <w:rsid w:val="00B042BA"/>
    <w:pPr>
      <w:tabs>
        <w:tab w:val="left" w:pos="142"/>
        <w:tab w:val="left" w:pos="426"/>
      </w:tabs>
      <w:spacing w:after="0" w:line="240" w:lineRule="auto"/>
      <w:ind w:left="426"/>
      <w:jc w:val="both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f98f9-d19e-446e-9c0c-f31e1386076a" xsi:nil="true"/>
    <lcf76f155ced4ddcb4097134ff3c332f xmlns="db17a025-8a95-4222-8d78-d124e9556faa">
      <Terms xmlns="http://schemas.microsoft.com/office/infopath/2007/PartnerControls"/>
    </lcf76f155ced4ddcb4097134ff3c332f>
    <prisencompteps xmlns="db17a025-8a95-4222-8d78-d124e9556faa">true</prisencompte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C8480C7D3944EA92D75B90141A944" ma:contentTypeVersion="14" ma:contentTypeDescription="Crée un document." ma:contentTypeScope="" ma:versionID="3948946e40efeee9e92c7db72dcc6d74">
  <xsd:schema xmlns:xsd="http://www.w3.org/2001/XMLSchema" xmlns:xs="http://www.w3.org/2001/XMLSchema" xmlns:p="http://schemas.microsoft.com/office/2006/metadata/properties" xmlns:ns2="db17a025-8a95-4222-8d78-d124e9556faa" xmlns:ns3="351f98f9-d19e-446e-9c0c-f31e1386076a" targetNamespace="http://schemas.microsoft.com/office/2006/metadata/properties" ma:root="true" ma:fieldsID="d1246a1dc89e2cf0332428478e59ff3f" ns2:_="" ns3:_="">
    <xsd:import namespace="db17a025-8a95-4222-8d78-d124e9556faa"/>
    <xsd:import namespace="351f98f9-d19e-446e-9c0c-f31e13860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isencomptep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7a025-8a95-4222-8d78-d124e955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sencompteps" ma:index="20" nillable="true" ma:displayName="pris en compte ps" ma:default="1" ma:format="Dropdown" ma:internalName="prisencompteps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98f9-d19e-446e-9c0c-f31e13860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10a305-4ed0-4134-adbc-c594af3b2e09}" ma:internalName="TaxCatchAll" ma:showField="CatchAllData" ma:web="351f98f9-d19e-446e-9c0c-f31e13860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294A-1012-4C62-A2A0-2B4BA0266F0E}">
  <ds:schemaRefs>
    <ds:schemaRef ds:uri="http://schemas.microsoft.com/office/2006/metadata/properties"/>
    <ds:schemaRef ds:uri="http://schemas.microsoft.com/office/infopath/2007/PartnerControls"/>
    <ds:schemaRef ds:uri="351f98f9-d19e-446e-9c0c-f31e1386076a"/>
    <ds:schemaRef ds:uri="db17a025-8a95-4222-8d78-d124e9556faa"/>
  </ds:schemaRefs>
</ds:datastoreItem>
</file>

<file path=customXml/itemProps2.xml><?xml version="1.0" encoding="utf-8"?>
<ds:datastoreItem xmlns:ds="http://schemas.openxmlformats.org/officeDocument/2006/customXml" ds:itemID="{FA53C49D-D919-4DBD-A391-33FB4ACDDC0D}"/>
</file>

<file path=customXml/itemProps3.xml><?xml version="1.0" encoding="utf-8"?>
<ds:datastoreItem xmlns:ds="http://schemas.openxmlformats.org/officeDocument/2006/customXml" ds:itemID="{C67EA557-2516-463D-AF3C-587DFD674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DF808-DBFD-47C8-8236-DA6C011E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Links>
    <vt:vector size="6" baseType="variant">
      <vt:variant>
        <vt:i4>1703973</vt:i4>
      </vt:variant>
      <vt:variant>
        <vt:i4>29</vt:i4>
      </vt:variant>
      <vt:variant>
        <vt:i4>0</vt:i4>
      </vt:variant>
      <vt:variant>
        <vt:i4>5</vt:i4>
      </vt:variant>
      <vt:variant>
        <vt:lpwstr>mailto:logement.cafloire@caf.cnafmail.fr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 Chomier</dc:creator>
  <cp:lastModifiedBy>Pascale DOS-SANTOS 428</cp:lastModifiedBy>
  <cp:revision>5</cp:revision>
  <cp:lastPrinted>2021-10-08T18:24:00Z</cp:lastPrinted>
  <dcterms:created xsi:type="dcterms:W3CDTF">2023-11-22T08:41:00Z</dcterms:created>
  <dcterms:modified xsi:type="dcterms:W3CDTF">2023-11-22T08:42:00Z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0x010100101C8480C7D3944EA92D75B90141A944</vt:lpwstr>
  </property>
  <property fmtid="{D5CDD505-2E9C-101B-9397-08002B2CF9AE}" pid="3" name="MediaServiceImageTags">
    <vt:lpwstr/>
  </property>
</Properties>
</file>