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3F8F" w14:textId="7138BC2B" w:rsidR="000B3D13" w:rsidRPr="0099600B" w:rsidRDefault="009B108D" w:rsidP="004935C0">
      <w:pPr>
        <w:jc w:val="right"/>
        <w:rPr>
          <w:rFonts w:ascii="Roboto" w:hAnsi="Roboto" w:cs="Arial"/>
          <w:b/>
          <w:sz w:val="36"/>
          <w:szCs w:val="36"/>
        </w:rPr>
      </w:pPr>
      <w:r w:rsidRPr="0099600B">
        <w:rPr>
          <w:rFonts w:ascii="Roboto" w:hAnsi="Roboto" w:cs="Arial"/>
          <w:b/>
          <w:sz w:val="36"/>
          <w:szCs w:val="36"/>
        </w:rPr>
        <w:t>D</w:t>
      </w:r>
      <w:r w:rsidR="000B3D13" w:rsidRPr="0099600B">
        <w:rPr>
          <w:rFonts w:ascii="Roboto" w:hAnsi="Roboto" w:cs="Arial"/>
          <w:b/>
          <w:sz w:val="36"/>
          <w:szCs w:val="36"/>
        </w:rPr>
        <w:t xml:space="preserve">es actions pour accompagner tous les parents </w:t>
      </w:r>
    </w:p>
    <w:p w14:paraId="4E9B22B2" w14:textId="77777777" w:rsidR="000B3D13" w:rsidRPr="004935C0" w:rsidRDefault="000B3D13" w:rsidP="000B3D13">
      <w:pPr>
        <w:spacing w:after="0"/>
        <w:jc w:val="right"/>
        <w:rPr>
          <w:rFonts w:ascii="Arial" w:hAnsi="Arial" w:cs="Arial"/>
          <w:b/>
          <w:sz w:val="40"/>
          <w:szCs w:val="40"/>
        </w:rPr>
      </w:pPr>
    </w:p>
    <w:p w14:paraId="308EE706" w14:textId="77777777" w:rsidR="000B3D13" w:rsidRPr="0099600B" w:rsidRDefault="000B3D13" w:rsidP="000B3D13">
      <w:pPr>
        <w:spacing w:after="0"/>
        <w:jc w:val="right"/>
        <w:rPr>
          <w:rFonts w:ascii="Roboto" w:hAnsi="Roboto" w:cs="Arial"/>
          <w:i/>
          <w:iCs/>
          <w:sz w:val="18"/>
          <w:szCs w:val="18"/>
        </w:rPr>
      </w:pPr>
      <w:r w:rsidRPr="0099600B">
        <w:rPr>
          <w:rFonts w:ascii="Roboto" w:hAnsi="Roboto" w:cs="Arial"/>
          <w:i/>
          <w:iCs/>
          <w:sz w:val="18"/>
          <w:szCs w:val="18"/>
        </w:rPr>
        <w:t xml:space="preserve">« La famille d’aujourd’hui n’est ni plus, ni moins parfaite que celle de jadis : elle est autre, parce que les circonstances sont autres. </w:t>
      </w:r>
    </w:p>
    <w:p w14:paraId="75419B48" w14:textId="77777777" w:rsidR="000B3D13" w:rsidRPr="0099600B" w:rsidRDefault="000B3D13" w:rsidP="000B3D13">
      <w:pPr>
        <w:spacing w:after="0"/>
        <w:jc w:val="right"/>
        <w:rPr>
          <w:rFonts w:ascii="Roboto" w:hAnsi="Roboto" w:cs="Arial"/>
          <w:i/>
          <w:iCs/>
          <w:sz w:val="18"/>
          <w:szCs w:val="18"/>
        </w:rPr>
      </w:pPr>
      <w:r w:rsidRPr="0099600B">
        <w:rPr>
          <w:rFonts w:ascii="Roboto" w:hAnsi="Roboto" w:cs="Arial"/>
          <w:i/>
          <w:iCs/>
          <w:sz w:val="18"/>
          <w:szCs w:val="18"/>
        </w:rPr>
        <w:t xml:space="preserve">Elle est plus complexe, parce que les milieux où elle vit </w:t>
      </w:r>
      <w:proofErr w:type="gramStart"/>
      <w:r w:rsidRPr="0099600B">
        <w:rPr>
          <w:rFonts w:ascii="Roboto" w:hAnsi="Roboto" w:cs="Arial"/>
          <w:i/>
          <w:iCs/>
          <w:sz w:val="18"/>
          <w:szCs w:val="18"/>
        </w:rPr>
        <w:t>sont</w:t>
      </w:r>
      <w:proofErr w:type="gramEnd"/>
      <w:r w:rsidRPr="0099600B">
        <w:rPr>
          <w:rFonts w:ascii="Roboto" w:hAnsi="Roboto" w:cs="Arial"/>
          <w:i/>
          <w:iCs/>
          <w:sz w:val="18"/>
          <w:szCs w:val="18"/>
        </w:rPr>
        <w:t xml:space="preserve"> plus complexes, voilà tout … »</w:t>
      </w:r>
    </w:p>
    <w:p w14:paraId="70EF0BA5" w14:textId="77777777" w:rsidR="000B3D13" w:rsidRPr="0099600B" w:rsidRDefault="000B3D13" w:rsidP="000B3D13">
      <w:pPr>
        <w:spacing w:after="0"/>
        <w:jc w:val="right"/>
        <w:rPr>
          <w:rFonts w:ascii="Roboto" w:hAnsi="Roboto" w:cs="Arial"/>
          <w:i/>
          <w:iCs/>
          <w:sz w:val="18"/>
          <w:szCs w:val="18"/>
        </w:rPr>
      </w:pPr>
    </w:p>
    <w:p w14:paraId="1D9EA7C3" w14:textId="77777777" w:rsidR="000B3D13" w:rsidRPr="0099600B" w:rsidRDefault="000B3D13" w:rsidP="00D370C0">
      <w:pPr>
        <w:jc w:val="right"/>
        <w:rPr>
          <w:rFonts w:ascii="Roboto" w:hAnsi="Roboto" w:cs="Arial"/>
          <w:b/>
          <w:sz w:val="52"/>
          <w:szCs w:val="52"/>
        </w:rPr>
      </w:pPr>
      <w:r w:rsidRPr="0099600B">
        <w:rPr>
          <w:rFonts w:ascii="Roboto" w:hAnsi="Roboto" w:cs="Arial"/>
          <w:sz w:val="18"/>
          <w:szCs w:val="18"/>
        </w:rPr>
        <w:t>Propos contemporains de Emile Durkheim (1888</w:t>
      </w:r>
      <w:r w:rsidR="00582CD7" w:rsidRPr="0099600B">
        <w:rPr>
          <w:rFonts w:ascii="Roboto" w:hAnsi="Roboto" w:cs="Arial"/>
          <w:sz w:val="18"/>
          <w:szCs w:val="18"/>
        </w:rPr>
        <w:t>)</w:t>
      </w:r>
    </w:p>
    <w:p w14:paraId="6A96B031" w14:textId="77777777" w:rsidR="000B3D13" w:rsidRPr="0099600B" w:rsidRDefault="000B3D13" w:rsidP="009057CF">
      <w:pPr>
        <w:rPr>
          <w:rFonts w:ascii="Roboto" w:hAnsi="Roboto" w:cs="Arial"/>
        </w:rPr>
      </w:pPr>
    </w:p>
    <w:p w14:paraId="31F2252A" w14:textId="77777777" w:rsidR="000B3D13" w:rsidRPr="0099600B" w:rsidRDefault="000B3D13" w:rsidP="00D370C0">
      <w:pPr>
        <w:rPr>
          <w:rFonts w:ascii="Roboto" w:hAnsi="Roboto" w:cs="Arial"/>
        </w:rPr>
      </w:pPr>
    </w:p>
    <w:p w14:paraId="31887C2C" w14:textId="7B2036E1" w:rsidR="00A7377D" w:rsidRPr="0099600B" w:rsidRDefault="000B3D13" w:rsidP="500297B5">
      <w:pPr>
        <w:jc w:val="center"/>
        <w:rPr>
          <w:rFonts w:ascii="Roboto" w:hAnsi="Roboto" w:cs="Arial"/>
          <w:b/>
          <w:bCs/>
          <w:sz w:val="40"/>
          <w:szCs w:val="40"/>
        </w:rPr>
      </w:pPr>
      <w:r w:rsidRPr="0099600B">
        <w:rPr>
          <w:rFonts w:ascii="Roboto" w:hAnsi="Roboto" w:cs="Arial"/>
          <w:b/>
          <w:bCs/>
          <w:sz w:val="40"/>
          <w:szCs w:val="40"/>
        </w:rPr>
        <w:t>Appel à projets 202</w:t>
      </w:r>
      <w:r w:rsidR="00E33A3E" w:rsidRPr="0099600B">
        <w:rPr>
          <w:rFonts w:ascii="Roboto" w:hAnsi="Roboto" w:cs="Arial"/>
          <w:b/>
          <w:bCs/>
          <w:sz w:val="40"/>
          <w:szCs w:val="40"/>
        </w:rPr>
        <w:t>3</w:t>
      </w:r>
      <w:r w:rsidR="00A7377D" w:rsidRPr="0099600B">
        <w:rPr>
          <w:rFonts w:ascii="Roboto" w:hAnsi="Roboto" w:cs="Arial"/>
          <w:b/>
          <w:bCs/>
          <w:sz w:val="40"/>
          <w:szCs w:val="40"/>
        </w:rPr>
        <w:t xml:space="preserve"> : </w:t>
      </w:r>
      <w:r w:rsidRPr="0099600B">
        <w:rPr>
          <w:rFonts w:ascii="Roboto" w:hAnsi="Roboto" w:cs="Arial"/>
          <w:b/>
          <w:bCs/>
          <w:sz w:val="40"/>
          <w:szCs w:val="40"/>
        </w:rPr>
        <w:t> </w:t>
      </w:r>
    </w:p>
    <w:p w14:paraId="70924BEE" w14:textId="102C7D32" w:rsidR="009057CF" w:rsidRDefault="00D370C0" w:rsidP="6CEFE41C">
      <w:pPr>
        <w:jc w:val="center"/>
        <w:rPr>
          <w:rFonts w:ascii="Arial" w:hAnsi="Arial" w:cs="Arial"/>
          <w:b/>
          <w:bCs/>
          <w:sz w:val="36"/>
          <w:szCs w:val="36"/>
        </w:rPr>
      </w:pPr>
      <w:r w:rsidRPr="0099600B">
        <w:rPr>
          <w:rFonts w:ascii="Roboto" w:hAnsi="Roboto"/>
          <w:noProof/>
        </w:rPr>
        <w:drawing>
          <wp:anchor distT="0" distB="0" distL="114300" distR="114300" simplePos="0" relativeHeight="251658240" behindDoc="1" locked="0" layoutInCell="1" allowOverlap="1" wp14:anchorId="4447D444" wp14:editId="3DC7A4F5">
            <wp:simplePos x="0" y="0"/>
            <wp:positionH relativeFrom="column">
              <wp:posOffset>-756285</wp:posOffset>
            </wp:positionH>
            <wp:positionV relativeFrom="paragraph">
              <wp:posOffset>652780</wp:posOffset>
            </wp:positionV>
            <wp:extent cx="7412653" cy="43624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2653" cy="436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77D" w:rsidRPr="0099600B">
        <w:rPr>
          <w:rFonts w:ascii="Roboto" w:hAnsi="Roboto" w:cs="Arial"/>
          <w:b/>
          <w:bCs/>
          <w:sz w:val="36"/>
          <w:szCs w:val="36"/>
        </w:rPr>
        <w:t>Réseau d’Ecoute, d’Appui et d’Accompagnement des Parents en Isèr</w:t>
      </w:r>
      <w:r w:rsidR="00A7377D" w:rsidRPr="500297B5">
        <w:rPr>
          <w:rFonts w:ascii="Arial" w:hAnsi="Arial" w:cs="Arial"/>
          <w:b/>
          <w:bCs/>
          <w:sz w:val="36"/>
          <w:szCs w:val="36"/>
        </w:rPr>
        <w:t>e</w:t>
      </w:r>
    </w:p>
    <w:p w14:paraId="3777D296" w14:textId="10E3D9F0" w:rsidR="00D370C0" w:rsidRDefault="00D370C0" w:rsidP="000B3D13">
      <w:pPr>
        <w:jc w:val="both"/>
        <w:rPr>
          <w:rFonts w:ascii="Arial" w:hAnsi="Arial" w:cs="Arial"/>
          <w:b/>
          <w:color w:val="4472C4" w:themeColor="accent1"/>
        </w:rPr>
      </w:pPr>
    </w:p>
    <w:p w14:paraId="0AD69857" w14:textId="77777777" w:rsidR="00D370C0" w:rsidRDefault="00D370C0" w:rsidP="000B3D13">
      <w:pPr>
        <w:jc w:val="both"/>
        <w:rPr>
          <w:rFonts w:ascii="Arial" w:hAnsi="Arial" w:cs="Arial"/>
          <w:b/>
          <w:color w:val="4472C4" w:themeColor="accent1"/>
        </w:rPr>
      </w:pPr>
    </w:p>
    <w:p w14:paraId="659EFEE5" w14:textId="77777777" w:rsidR="00D370C0" w:rsidRDefault="00D370C0" w:rsidP="000B3D13">
      <w:pPr>
        <w:jc w:val="both"/>
        <w:rPr>
          <w:rFonts w:ascii="Arial" w:hAnsi="Arial" w:cs="Arial"/>
          <w:b/>
          <w:color w:val="4472C4" w:themeColor="accent1"/>
        </w:rPr>
      </w:pPr>
    </w:p>
    <w:p w14:paraId="1FA5875D" w14:textId="77777777" w:rsidR="00D370C0" w:rsidRDefault="00D370C0" w:rsidP="000B3D13">
      <w:pPr>
        <w:jc w:val="both"/>
        <w:rPr>
          <w:rFonts w:ascii="Arial" w:hAnsi="Arial" w:cs="Arial"/>
          <w:b/>
          <w:color w:val="4472C4" w:themeColor="accent1"/>
        </w:rPr>
      </w:pPr>
    </w:p>
    <w:p w14:paraId="2C46AB0A" w14:textId="77777777" w:rsidR="00D370C0" w:rsidRDefault="00D370C0" w:rsidP="000B3D13">
      <w:pPr>
        <w:jc w:val="both"/>
        <w:rPr>
          <w:rFonts w:ascii="Arial" w:hAnsi="Arial" w:cs="Arial"/>
          <w:b/>
          <w:color w:val="4472C4" w:themeColor="accent1"/>
        </w:rPr>
      </w:pPr>
    </w:p>
    <w:p w14:paraId="2E1C7793" w14:textId="77777777" w:rsidR="00D370C0" w:rsidRDefault="00D370C0" w:rsidP="000B3D13">
      <w:pPr>
        <w:jc w:val="both"/>
        <w:rPr>
          <w:rFonts w:ascii="Arial" w:hAnsi="Arial" w:cs="Arial"/>
          <w:b/>
          <w:color w:val="4472C4" w:themeColor="accent1"/>
        </w:rPr>
      </w:pPr>
    </w:p>
    <w:p w14:paraId="15240D2F" w14:textId="77777777" w:rsidR="00D370C0" w:rsidRDefault="00D370C0" w:rsidP="000B3D13">
      <w:pPr>
        <w:jc w:val="both"/>
        <w:rPr>
          <w:rFonts w:ascii="Arial" w:hAnsi="Arial" w:cs="Arial"/>
          <w:b/>
          <w:color w:val="4472C4" w:themeColor="accent1"/>
        </w:rPr>
      </w:pPr>
    </w:p>
    <w:p w14:paraId="231A8231" w14:textId="50133B8A" w:rsidR="00D370C0" w:rsidRDefault="00D370C0" w:rsidP="6CEFE41C">
      <w:pPr>
        <w:jc w:val="both"/>
      </w:pPr>
    </w:p>
    <w:p w14:paraId="4B015B88" w14:textId="383C603B" w:rsidR="00D370C0" w:rsidRDefault="00D370C0" w:rsidP="6CEFE41C">
      <w:pPr>
        <w:jc w:val="both"/>
      </w:pPr>
    </w:p>
    <w:p w14:paraId="15B4279F" w14:textId="039F333D" w:rsidR="00D370C0" w:rsidRDefault="00D370C0" w:rsidP="6CEFE41C">
      <w:pPr>
        <w:jc w:val="both"/>
      </w:pPr>
    </w:p>
    <w:p w14:paraId="3B831AF5" w14:textId="617C6CC8" w:rsidR="00D370C0" w:rsidRDefault="00D370C0" w:rsidP="6CEFE41C">
      <w:pPr>
        <w:jc w:val="both"/>
      </w:pPr>
    </w:p>
    <w:p w14:paraId="4D4A61FA" w14:textId="48A68064" w:rsidR="00D370C0" w:rsidRDefault="00D370C0" w:rsidP="6CEFE41C">
      <w:pPr>
        <w:jc w:val="both"/>
      </w:pPr>
    </w:p>
    <w:p w14:paraId="64F50644" w14:textId="2E917A42" w:rsidR="00D370C0" w:rsidRDefault="00D370C0" w:rsidP="6CEFE41C">
      <w:pPr>
        <w:jc w:val="both"/>
      </w:pPr>
    </w:p>
    <w:p w14:paraId="28F60E32" w14:textId="1359EB2B" w:rsidR="00D370C0" w:rsidRDefault="00D370C0" w:rsidP="6CEFE41C">
      <w:pPr>
        <w:jc w:val="both"/>
      </w:pPr>
    </w:p>
    <w:p w14:paraId="6B03B558" w14:textId="77732A99" w:rsidR="00D370C0" w:rsidRDefault="00D370C0" w:rsidP="6CEFE41C">
      <w:pPr>
        <w:jc w:val="both"/>
      </w:pPr>
    </w:p>
    <w:p w14:paraId="773C531A" w14:textId="77777777" w:rsidR="004500E5" w:rsidRDefault="004500E5" w:rsidP="6CEFE41C">
      <w:pPr>
        <w:jc w:val="both"/>
      </w:pPr>
    </w:p>
    <w:p w14:paraId="0C611A36" w14:textId="63CAE4EB" w:rsidR="00D370C0" w:rsidRDefault="00D370C0" w:rsidP="6CEFE41C">
      <w:pPr>
        <w:jc w:val="both"/>
        <w:rPr>
          <w:noProof/>
        </w:rPr>
      </w:pPr>
    </w:p>
    <w:p w14:paraId="614FDC28" w14:textId="77777777" w:rsidR="0099600B" w:rsidRDefault="0099600B" w:rsidP="6CEFE41C">
      <w:pPr>
        <w:jc w:val="both"/>
      </w:pPr>
    </w:p>
    <w:p w14:paraId="6219E412" w14:textId="65E0BBAD" w:rsidR="001F6EEF" w:rsidRPr="0099600B" w:rsidRDefault="000E6590" w:rsidP="0806DFF2">
      <w:pPr>
        <w:spacing w:after="0"/>
        <w:rPr>
          <w:rFonts w:ascii="Roboto" w:eastAsia="Calibri" w:hAnsi="Roboto" w:cs="Arial"/>
          <w:b/>
          <w:bCs/>
          <w:color w:val="2F5496" w:themeColor="accent1" w:themeShade="BF"/>
          <w:u w:val="single"/>
        </w:rPr>
      </w:pPr>
      <w:bookmarkStart w:id="0" w:name="_Hlk22641946"/>
      <w:bookmarkEnd w:id="0"/>
      <w:r w:rsidRPr="0099600B">
        <w:rPr>
          <w:rFonts w:ascii="Roboto" w:eastAsia="Calibri" w:hAnsi="Roboto" w:cs="Arial"/>
          <w:b/>
          <w:bCs/>
          <w:color w:val="2F5496" w:themeColor="accent1" w:themeShade="BF"/>
          <w:u w:val="single"/>
        </w:rPr>
        <w:lastRenderedPageBreak/>
        <w:t>L’ap</w:t>
      </w:r>
      <w:r w:rsidR="42A1C66E" w:rsidRPr="0099600B">
        <w:rPr>
          <w:rFonts w:ascii="Roboto" w:eastAsia="Calibri" w:hAnsi="Roboto" w:cs="Arial"/>
          <w:b/>
          <w:bCs/>
          <w:color w:val="2F5496" w:themeColor="accent1" w:themeShade="BF"/>
          <w:u w:val="single"/>
        </w:rPr>
        <w:t>p</w:t>
      </w:r>
      <w:r w:rsidRPr="0099600B">
        <w:rPr>
          <w:rFonts w:ascii="Roboto" w:eastAsia="Calibri" w:hAnsi="Roboto" w:cs="Arial"/>
          <w:b/>
          <w:bCs/>
          <w:color w:val="2F5496" w:themeColor="accent1" w:themeShade="BF"/>
          <w:u w:val="single"/>
        </w:rPr>
        <w:t xml:space="preserve">el à projet </w:t>
      </w:r>
      <w:r w:rsidR="00BC39EC" w:rsidRPr="0099600B">
        <w:rPr>
          <w:rFonts w:ascii="Roboto" w:eastAsia="Calibri" w:hAnsi="Roboto" w:cs="Arial"/>
          <w:b/>
          <w:bCs/>
          <w:color w:val="2F5496" w:themeColor="accent1" w:themeShade="BF"/>
          <w:u w:val="single"/>
        </w:rPr>
        <w:t>2023</w:t>
      </w:r>
    </w:p>
    <w:p w14:paraId="164F7A02" w14:textId="77777777" w:rsidR="00AC3010" w:rsidRPr="0099600B" w:rsidRDefault="00AC3010" w:rsidP="00AC3010">
      <w:pPr>
        <w:autoSpaceDE w:val="0"/>
        <w:autoSpaceDN w:val="0"/>
        <w:adjustRightInd w:val="0"/>
        <w:spacing w:after="0" w:line="240" w:lineRule="auto"/>
        <w:rPr>
          <w:rFonts w:ascii="Roboto" w:hAnsi="Roboto" w:cs="Arial"/>
        </w:rPr>
      </w:pPr>
    </w:p>
    <w:p w14:paraId="02084EAF" w14:textId="31137AA8" w:rsidR="000E6590" w:rsidRPr="0099600B" w:rsidRDefault="000E6590" w:rsidP="000E6590">
      <w:pPr>
        <w:autoSpaceDE w:val="0"/>
        <w:autoSpaceDN w:val="0"/>
        <w:adjustRightInd w:val="0"/>
        <w:spacing w:after="0" w:line="240" w:lineRule="auto"/>
        <w:jc w:val="both"/>
        <w:rPr>
          <w:rFonts w:ascii="Roboto" w:eastAsia="Calibri" w:hAnsi="Roboto" w:cs="Arial"/>
        </w:rPr>
      </w:pPr>
      <w:r w:rsidRPr="0099600B">
        <w:rPr>
          <w:rFonts w:ascii="Roboto" w:eastAsiaTheme="minorEastAsia" w:hAnsi="Roboto" w:cs="Arial"/>
        </w:rPr>
        <w:t>Dans le cadre de l’appel à projet 202</w:t>
      </w:r>
      <w:r w:rsidR="00BC39EC" w:rsidRPr="0099600B">
        <w:rPr>
          <w:rFonts w:ascii="Roboto" w:eastAsiaTheme="minorEastAsia" w:hAnsi="Roboto" w:cs="Arial"/>
        </w:rPr>
        <w:t>3</w:t>
      </w:r>
      <w:r w:rsidRPr="0099600B">
        <w:rPr>
          <w:rFonts w:ascii="Roboto" w:eastAsiaTheme="minorEastAsia" w:hAnsi="Roboto" w:cs="Arial"/>
        </w:rPr>
        <w:t xml:space="preserve">, il est attendu des projets d’accompagnement des parents offrant </w:t>
      </w:r>
      <w:r w:rsidRPr="0099600B">
        <w:rPr>
          <w:rFonts w:ascii="Roboto" w:eastAsia="Calibri" w:hAnsi="Roboto" w:cs="Arial"/>
          <w:b/>
          <w:bCs/>
        </w:rPr>
        <w:t>une diversification des modalités et formats d’intervention en direction des parents, et le développement d’offres innovantes</w:t>
      </w:r>
      <w:r w:rsidRPr="0099600B">
        <w:rPr>
          <w:rFonts w:ascii="Roboto" w:eastAsia="Calibri" w:hAnsi="Roboto" w:cs="Arial"/>
        </w:rPr>
        <w:t xml:space="preserve"> adaptées à leurs nouveaux besoins.</w:t>
      </w:r>
    </w:p>
    <w:p w14:paraId="13BF4CA5" w14:textId="77777777" w:rsidR="000E6590" w:rsidRPr="0099600B" w:rsidRDefault="000E6590" w:rsidP="000E6590">
      <w:pPr>
        <w:autoSpaceDE w:val="0"/>
        <w:autoSpaceDN w:val="0"/>
        <w:adjustRightInd w:val="0"/>
        <w:spacing w:after="0" w:line="240" w:lineRule="auto"/>
        <w:jc w:val="both"/>
        <w:rPr>
          <w:rFonts w:ascii="Roboto" w:eastAsia="Calibri" w:hAnsi="Roboto" w:cs="Arial"/>
        </w:rPr>
      </w:pPr>
    </w:p>
    <w:p w14:paraId="2CEC0AD8" w14:textId="4705FAB4" w:rsidR="00370212" w:rsidRPr="0099600B" w:rsidRDefault="000E6590" w:rsidP="00731B2A">
      <w:pPr>
        <w:autoSpaceDE w:val="0"/>
        <w:autoSpaceDN w:val="0"/>
        <w:adjustRightInd w:val="0"/>
        <w:spacing w:line="240" w:lineRule="auto"/>
        <w:jc w:val="both"/>
        <w:rPr>
          <w:rFonts w:ascii="Roboto" w:eastAsia="Calibri" w:hAnsi="Roboto" w:cs="Arial"/>
        </w:rPr>
      </w:pPr>
      <w:r w:rsidRPr="0099600B">
        <w:rPr>
          <w:rFonts w:ascii="Roboto" w:eastAsia="Calibri" w:hAnsi="Roboto" w:cs="Arial"/>
        </w:rPr>
        <w:t>Les actions proposées doivent également constituer une modalité de réponse aux objectifs majeurs portés dans la C</w:t>
      </w:r>
      <w:r w:rsidR="007D75A4" w:rsidRPr="0099600B">
        <w:rPr>
          <w:rFonts w:ascii="Roboto" w:eastAsia="Calibri" w:hAnsi="Roboto" w:cs="Arial"/>
        </w:rPr>
        <w:t>onvention d’</w:t>
      </w:r>
      <w:r w:rsidRPr="0099600B">
        <w:rPr>
          <w:rFonts w:ascii="Roboto" w:eastAsia="Calibri" w:hAnsi="Roboto" w:cs="Arial"/>
        </w:rPr>
        <w:t>o</w:t>
      </w:r>
      <w:r w:rsidR="007D75A4" w:rsidRPr="0099600B">
        <w:rPr>
          <w:rFonts w:ascii="Roboto" w:eastAsia="Calibri" w:hAnsi="Roboto" w:cs="Arial"/>
        </w:rPr>
        <w:t>bjectif et de gestion (</w:t>
      </w:r>
      <w:proofErr w:type="spellStart"/>
      <w:r w:rsidR="007D75A4" w:rsidRPr="0099600B">
        <w:rPr>
          <w:rFonts w:ascii="Roboto" w:eastAsia="Calibri" w:hAnsi="Roboto" w:cs="Arial"/>
        </w:rPr>
        <w:t>Cog</w:t>
      </w:r>
      <w:proofErr w:type="spellEnd"/>
      <w:r w:rsidR="007D75A4" w:rsidRPr="0099600B">
        <w:rPr>
          <w:rFonts w:ascii="Roboto" w:eastAsia="Calibri" w:hAnsi="Roboto" w:cs="Arial"/>
        </w:rPr>
        <w:t xml:space="preserve">) </w:t>
      </w:r>
      <w:r w:rsidR="2CC79809" w:rsidRPr="0099600B">
        <w:rPr>
          <w:rFonts w:ascii="Roboto" w:eastAsia="Calibri" w:hAnsi="Roboto" w:cs="Arial"/>
        </w:rPr>
        <w:t xml:space="preserve">entre la Caf et l’Etat </w:t>
      </w:r>
      <w:r w:rsidRPr="0099600B">
        <w:rPr>
          <w:rFonts w:ascii="Roboto" w:eastAsia="Calibri" w:hAnsi="Roboto" w:cs="Arial"/>
        </w:rPr>
        <w:t xml:space="preserve">2018-2022 </w:t>
      </w:r>
      <w:r w:rsidR="009F559D" w:rsidRPr="0099600B">
        <w:rPr>
          <w:rFonts w:ascii="Roboto" w:eastAsia="Calibri" w:hAnsi="Roboto" w:cs="Arial"/>
        </w:rPr>
        <w:t xml:space="preserve">(NB : </w:t>
      </w:r>
      <w:r w:rsidR="12D326F0" w:rsidRPr="0099600B">
        <w:rPr>
          <w:rFonts w:ascii="Roboto" w:eastAsia="Calibri" w:hAnsi="Roboto" w:cs="Arial"/>
        </w:rPr>
        <w:t xml:space="preserve">la </w:t>
      </w:r>
      <w:r w:rsidR="009F559D" w:rsidRPr="0099600B">
        <w:rPr>
          <w:rFonts w:ascii="Roboto" w:eastAsia="Calibri" w:hAnsi="Roboto" w:cs="Arial"/>
        </w:rPr>
        <w:t xml:space="preserve">convention 2023-2027 est en cours de négociation) </w:t>
      </w:r>
      <w:r w:rsidRPr="0099600B">
        <w:rPr>
          <w:rFonts w:ascii="Roboto" w:eastAsia="Calibri" w:hAnsi="Roboto" w:cs="Arial"/>
        </w:rPr>
        <w:t>sur le champ du soutien à la parentalité, à savoir</w:t>
      </w:r>
      <w:r w:rsidR="00833714" w:rsidRPr="0099600B">
        <w:rPr>
          <w:rFonts w:ascii="Roboto" w:eastAsia="Calibri" w:hAnsi="Roboto" w:cs="Arial"/>
        </w:rPr>
        <w:t> </w:t>
      </w:r>
      <w:r w:rsidRPr="0099600B">
        <w:rPr>
          <w:rFonts w:ascii="Roboto" w:eastAsia="Calibri" w:hAnsi="Roboto" w:cs="Arial"/>
        </w:rPr>
        <w:t xml:space="preserve">: </w:t>
      </w:r>
    </w:p>
    <w:p w14:paraId="7668D416" w14:textId="77777777" w:rsidR="00370212" w:rsidRPr="0099600B" w:rsidRDefault="00370212" w:rsidP="00142D86">
      <w:pPr>
        <w:pStyle w:val="Paragraphedeliste"/>
        <w:numPr>
          <w:ilvl w:val="0"/>
          <w:numId w:val="13"/>
        </w:numPr>
        <w:autoSpaceDE w:val="0"/>
        <w:autoSpaceDN w:val="0"/>
        <w:adjustRightInd w:val="0"/>
        <w:spacing w:after="120" w:line="240" w:lineRule="auto"/>
        <w:ind w:left="714" w:hanging="357"/>
        <w:contextualSpacing w:val="0"/>
        <w:jc w:val="both"/>
        <w:rPr>
          <w:rFonts w:ascii="Roboto" w:eastAsia="Calibri" w:hAnsi="Roboto" w:cs="Arial"/>
        </w:rPr>
      </w:pPr>
      <w:bookmarkStart w:id="1" w:name="_Hlk22813579"/>
      <w:r w:rsidRPr="0099600B">
        <w:rPr>
          <w:rFonts w:ascii="Roboto" w:hAnsi="Roboto" w:cs="Helvetica"/>
        </w:rPr>
        <w:t xml:space="preserve">L’accompagnement des parents au moment de la naissance et jusqu’aux trois ans de l’enfant </w:t>
      </w:r>
    </w:p>
    <w:p w14:paraId="2E9D451B" w14:textId="77777777" w:rsidR="00370212" w:rsidRPr="0099600B" w:rsidRDefault="00370212" w:rsidP="00142D86">
      <w:pPr>
        <w:pStyle w:val="Paragraphedeliste"/>
        <w:numPr>
          <w:ilvl w:val="0"/>
          <w:numId w:val="13"/>
        </w:numPr>
        <w:autoSpaceDE w:val="0"/>
        <w:autoSpaceDN w:val="0"/>
        <w:adjustRightInd w:val="0"/>
        <w:spacing w:after="120" w:line="240" w:lineRule="auto"/>
        <w:ind w:left="714" w:hanging="357"/>
        <w:contextualSpacing w:val="0"/>
        <w:jc w:val="both"/>
        <w:rPr>
          <w:rFonts w:ascii="Roboto" w:hAnsi="Roboto" w:cs="Helvetica"/>
        </w:rPr>
      </w:pPr>
      <w:r w:rsidRPr="0099600B">
        <w:rPr>
          <w:rFonts w:ascii="Roboto" w:hAnsi="Roboto" w:cs="Helvetica"/>
        </w:rPr>
        <w:t xml:space="preserve">Le soutien aux parents dans l’éducation de leurs enfants, notamment </w:t>
      </w:r>
      <w:r w:rsidR="00877D9B" w:rsidRPr="0099600B">
        <w:rPr>
          <w:rFonts w:ascii="Roboto" w:hAnsi="Roboto" w:cs="Helvetica"/>
        </w:rPr>
        <w:t>d</w:t>
      </w:r>
      <w:r w:rsidRPr="0099600B">
        <w:rPr>
          <w:rFonts w:ascii="Roboto" w:hAnsi="Roboto" w:cs="Helvetica"/>
        </w:rPr>
        <w:t>es adolescents</w:t>
      </w:r>
    </w:p>
    <w:p w14:paraId="6270F30D" w14:textId="77777777" w:rsidR="00877D9B" w:rsidRPr="0099600B" w:rsidRDefault="00877D9B" w:rsidP="00142D86">
      <w:pPr>
        <w:pStyle w:val="Paragraphedeliste"/>
        <w:numPr>
          <w:ilvl w:val="0"/>
          <w:numId w:val="13"/>
        </w:numPr>
        <w:autoSpaceDE w:val="0"/>
        <w:autoSpaceDN w:val="0"/>
        <w:adjustRightInd w:val="0"/>
        <w:spacing w:after="120" w:line="240" w:lineRule="auto"/>
        <w:ind w:left="714" w:hanging="357"/>
        <w:contextualSpacing w:val="0"/>
        <w:jc w:val="both"/>
        <w:rPr>
          <w:rFonts w:ascii="Roboto" w:hAnsi="Roboto" w:cs="Helvetica"/>
        </w:rPr>
      </w:pPr>
      <w:r w:rsidRPr="0099600B">
        <w:rPr>
          <w:rFonts w:ascii="Roboto" w:hAnsi="Roboto" w:cs="Helvetica"/>
        </w:rPr>
        <w:t>L’accompagnement</w:t>
      </w:r>
      <w:r w:rsidR="00370212" w:rsidRPr="0099600B">
        <w:rPr>
          <w:rFonts w:ascii="Roboto" w:hAnsi="Roboto" w:cs="Helvetica"/>
        </w:rPr>
        <w:t xml:space="preserve"> et la prévention des ruptures familiales</w:t>
      </w:r>
      <w:r w:rsidR="000E6590" w:rsidRPr="0099600B">
        <w:rPr>
          <w:rFonts w:ascii="Roboto" w:eastAsia="Calibri" w:hAnsi="Roboto" w:cs="Arial"/>
        </w:rPr>
        <w:t xml:space="preserve"> (séparation, deuil, incarcération </w:t>
      </w:r>
      <w:proofErr w:type="spellStart"/>
      <w:r w:rsidR="000E6590" w:rsidRPr="0099600B">
        <w:rPr>
          <w:rFonts w:ascii="Roboto" w:eastAsia="Calibri" w:hAnsi="Roboto" w:cs="Arial"/>
        </w:rPr>
        <w:t>etc</w:t>
      </w:r>
      <w:proofErr w:type="spellEnd"/>
      <w:r w:rsidR="000E6590" w:rsidRPr="0099600B">
        <w:rPr>
          <w:rFonts w:ascii="Roboto" w:eastAsia="Calibri" w:hAnsi="Roboto" w:cs="Arial"/>
        </w:rPr>
        <w:t>).</w:t>
      </w:r>
    </w:p>
    <w:p w14:paraId="22291630" w14:textId="77777777" w:rsidR="000E6590" w:rsidRPr="0099600B" w:rsidRDefault="00877D9B" w:rsidP="00142D86">
      <w:pPr>
        <w:pStyle w:val="Paragraphedeliste"/>
        <w:numPr>
          <w:ilvl w:val="0"/>
          <w:numId w:val="13"/>
        </w:numPr>
        <w:autoSpaceDE w:val="0"/>
        <w:autoSpaceDN w:val="0"/>
        <w:adjustRightInd w:val="0"/>
        <w:spacing w:after="0" w:line="240" w:lineRule="auto"/>
        <w:jc w:val="both"/>
        <w:rPr>
          <w:rFonts w:ascii="Roboto" w:hAnsi="Roboto" w:cs="Helvetica"/>
          <w:b/>
        </w:rPr>
      </w:pPr>
      <w:r w:rsidRPr="0099600B">
        <w:rPr>
          <w:rFonts w:ascii="Roboto" w:eastAsia="Calibri" w:hAnsi="Roboto" w:cs="Arial"/>
        </w:rPr>
        <w:t>L</w:t>
      </w:r>
      <w:r w:rsidR="000E6590" w:rsidRPr="0099600B">
        <w:rPr>
          <w:rFonts w:ascii="Roboto" w:eastAsia="Calibri" w:hAnsi="Roboto" w:cs="Arial"/>
        </w:rPr>
        <w:t xml:space="preserve">’accès aux services et actions </w:t>
      </w:r>
      <w:r w:rsidRPr="0099600B">
        <w:rPr>
          <w:rFonts w:ascii="Roboto" w:eastAsia="Calibri" w:hAnsi="Roboto" w:cs="Arial"/>
        </w:rPr>
        <w:t xml:space="preserve">pour tous les parents avec une attention particulière portée </w:t>
      </w:r>
      <w:r w:rsidR="00C423A9" w:rsidRPr="0099600B">
        <w:rPr>
          <w:rFonts w:ascii="Roboto" w:eastAsia="Calibri" w:hAnsi="Roboto" w:cs="Arial"/>
        </w:rPr>
        <w:t>aux</w:t>
      </w:r>
      <w:r w:rsidR="000E6590" w:rsidRPr="0099600B">
        <w:rPr>
          <w:rFonts w:ascii="Roboto" w:eastAsia="Calibri" w:hAnsi="Roboto" w:cs="Arial"/>
        </w:rPr>
        <w:t xml:space="preserve"> familles les plus vulnérables</w:t>
      </w:r>
      <w:r w:rsidRPr="0099600B">
        <w:rPr>
          <w:rFonts w:ascii="Roboto" w:eastAsia="Calibri" w:hAnsi="Roboto" w:cs="Arial"/>
        </w:rPr>
        <w:t xml:space="preserve"> et favoriser </w:t>
      </w:r>
      <w:r w:rsidR="00A55259" w:rsidRPr="0099600B">
        <w:rPr>
          <w:rFonts w:ascii="Roboto" w:hAnsi="Roboto" w:cs="Helvetica"/>
        </w:rPr>
        <w:t>la participation des parents en situation de handicap</w:t>
      </w:r>
      <w:r w:rsidR="00A55259" w:rsidRPr="0099600B">
        <w:rPr>
          <w:rFonts w:ascii="Roboto" w:hAnsi="Roboto" w:cs="Helvetica"/>
          <w:b/>
        </w:rPr>
        <w:t xml:space="preserve"> </w:t>
      </w:r>
    </w:p>
    <w:bookmarkEnd w:id="1"/>
    <w:p w14:paraId="1D44E876" w14:textId="77777777" w:rsidR="000E6590" w:rsidRPr="0099600B" w:rsidRDefault="000E6590" w:rsidP="00142D86">
      <w:pPr>
        <w:autoSpaceDE w:val="0"/>
        <w:autoSpaceDN w:val="0"/>
        <w:adjustRightInd w:val="0"/>
        <w:spacing w:after="0" w:line="240" w:lineRule="auto"/>
        <w:jc w:val="both"/>
        <w:rPr>
          <w:rFonts w:ascii="Roboto" w:eastAsia="Calibri" w:hAnsi="Roboto" w:cs="Arial"/>
        </w:rPr>
      </w:pPr>
    </w:p>
    <w:p w14:paraId="7796B31B" w14:textId="77777777" w:rsidR="000E6590" w:rsidRPr="0099600B" w:rsidRDefault="000E6590" w:rsidP="00142D86">
      <w:pPr>
        <w:autoSpaceDE w:val="0"/>
        <w:autoSpaceDN w:val="0"/>
        <w:adjustRightInd w:val="0"/>
        <w:spacing w:line="240" w:lineRule="auto"/>
        <w:jc w:val="both"/>
        <w:rPr>
          <w:rFonts w:ascii="Roboto" w:eastAsia="Calibri" w:hAnsi="Roboto" w:cs="Arial"/>
        </w:rPr>
      </w:pPr>
      <w:r w:rsidRPr="0099600B">
        <w:rPr>
          <w:rFonts w:ascii="Roboto" w:eastAsia="Calibri" w:hAnsi="Roboto" w:cs="Arial"/>
        </w:rPr>
        <w:t xml:space="preserve">Les projets pourront être </w:t>
      </w:r>
      <w:r w:rsidRPr="0099600B">
        <w:rPr>
          <w:rFonts w:ascii="Roboto" w:eastAsiaTheme="minorEastAsia" w:hAnsi="Roboto" w:cs="Arial"/>
        </w:rPr>
        <w:t>relatifs</w:t>
      </w:r>
      <w:r w:rsidR="00833714" w:rsidRPr="0099600B">
        <w:rPr>
          <w:rFonts w:ascii="Roboto" w:eastAsiaTheme="minorEastAsia" w:hAnsi="Roboto" w:cs="Arial"/>
        </w:rPr>
        <w:t> </w:t>
      </w:r>
      <w:r w:rsidRPr="0099600B">
        <w:rPr>
          <w:rFonts w:ascii="Roboto" w:eastAsiaTheme="minorEastAsia" w:hAnsi="Roboto" w:cs="Arial"/>
        </w:rPr>
        <w:t xml:space="preserve">:  </w:t>
      </w:r>
    </w:p>
    <w:p w14:paraId="6B621482" w14:textId="77777777" w:rsidR="000E6590" w:rsidRPr="0099600B" w:rsidRDefault="000E6590"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Aux différents stades du développement de l’enfant de la périnatalité à l’adolescence</w:t>
      </w:r>
    </w:p>
    <w:p w14:paraId="2CB9A940" w14:textId="77777777" w:rsidR="000E6590" w:rsidRPr="0099600B" w:rsidRDefault="000E6590"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 xml:space="preserve">Aux usages du numérique des parents et des enfants dans la sphère privée et public et à leur impact dans les relations intra-familiales, </w:t>
      </w:r>
    </w:p>
    <w:p w14:paraId="699ED6FC" w14:textId="77777777" w:rsidR="000E6590" w:rsidRPr="0099600B" w:rsidRDefault="000E6590"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 xml:space="preserve">À la valorisation des compétences des parents, au soutien entre pairs, </w:t>
      </w:r>
    </w:p>
    <w:p w14:paraId="0DAA807B" w14:textId="77777777" w:rsidR="000E6590" w:rsidRPr="0099600B" w:rsidRDefault="000E6590"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À la prévention ou le soutien face à des événements fragilisant (séparation- décès…)</w:t>
      </w:r>
    </w:p>
    <w:p w14:paraId="610F969E" w14:textId="77777777" w:rsidR="000E6590" w:rsidRPr="0099600B" w:rsidRDefault="000E6590"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Au développement de lieux ressources pour les parents</w:t>
      </w:r>
    </w:p>
    <w:p w14:paraId="2E12247C" w14:textId="77777777" w:rsidR="000E6590" w:rsidRPr="0099600B" w:rsidRDefault="000E6590" w:rsidP="00142D86">
      <w:pPr>
        <w:pStyle w:val="Paragraphedeliste"/>
        <w:numPr>
          <w:ilvl w:val="0"/>
          <w:numId w:val="6"/>
        </w:numPr>
        <w:jc w:val="both"/>
        <w:rPr>
          <w:rFonts w:ascii="Roboto" w:eastAsiaTheme="minorEastAsia" w:hAnsi="Roboto" w:cs="Arial"/>
        </w:rPr>
      </w:pPr>
      <w:r w:rsidRPr="0099600B">
        <w:rPr>
          <w:rFonts w:ascii="Roboto" w:eastAsiaTheme="minorEastAsia" w:hAnsi="Roboto" w:cs="Arial"/>
        </w:rPr>
        <w:t>À la facilitation du lien famille/établissements scolaires</w:t>
      </w:r>
    </w:p>
    <w:p w14:paraId="0A0E2F2E" w14:textId="68AC2DB7" w:rsidR="00B03C9C" w:rsidRPr="0099600B" w:rsidRDefault="000E6590" w:rsidP="500297B5">
      <w:pPr>
        <w:spacing w:after="0"/>
        <w:jc w:val="both"/>
        <w:rPr>
          <w:rFonts w:ascii="Roboto" w:eastAsiaTheme="minorEastAsia" w:hAnsi="Roboto" w:cs="Arial"/>
          <w:b/>
          <w:bCs/>
        </w:rPr>
      </w:pPr>
      <w:r w:rsidRPr="0099600B">
        <w:rPr>
          <w:rFonts w:ascii="Roboto" w:eastAsiaTheme="minorEastAsia" w:hAnsi="Roboto" w:cs="Arial"/>
          <w:b/>
          <w:bCs/>
        </w:rPr>
        <w:t xml:space="preserve">La Caf de l’Isère soutiendra prioritairement en </w:t>
      </w:r>
      <w:r w:rsidR="00C63FF9" w:rsidRPr="0099600B">
        <w:rPr>
          <w:rFonts w:ascii="Roboto" w:eastAsiaTheme="minorEastAsia" w:hAnsi="Roboto" w:cs="Arial"/>
          <w:b/>
          <w:bCs/>
        </w:rPr>
        <w:t>202</w:t>
      </w:r>
      <w:r w:rsidR="00AC2322" w:rsidRPr="0099600B">
        <w:rPr>
          <w:rFonts w:ascii="Roboto" w:eastAsiaTheme="minorEastAsia" w:hAnsi="Roboto" w:cs="Arial"/>
          <w:b/>
          <w:bCs/>
        </w:rPr>
        <w:t>3</w:t>
      </w:r>
      <w:r w:rsidRPr="0099600B">
        <w:rPr>
          <w:rFonts w:ascii="Roboto" w:eastAsiaTheme="minorEastAsia" w:hAnsi="Roboto" w:cs="Arial"/>
          <w:b/>
          <w:bCs/>
        </w:rPr>
        <w:t xml:space="preserve"> au regard de l’offre existante sur le département de l’Isère, </w:t>
      </w:r>
      <w:r w:rsidR="00B03C9C" w:rsidRPr="0099600B">
        <w:rPr>
          <w:rFonts w:ascii="Roboto" w:eastAsiaTheme="minorEastAsia" w:hAnsi="Roboto" w:cs="Arial"/>
          <w:b/>
          <w:bCs/>
        </w:rPr>
        <w:t>et des</w:t>
      </w:r>
      <w:r w:rsidRPr="0099600B">
        <w:rPr>
          <w:rFonts w:ascii="Roboto" w:eastAsiaTheme="minorEastAsia" w:hAnsi="Roboto" w:cs="Arial"/>
          <w:b/>
          <w:bCs/>
        </w:rPr>
        <w:t xml:space="preserve"> orientations stratégiques du Schéma départemental des services aux familles en Isère, des actions qui s’attacheront à</w:t>
      </w:r>
      <w:r w:rsidR="00833714" w:rsidRPr="0099600B">
        <w:rPr>
          <w:rFonts w:ascii="Roboto" w:eastAsiaTheme="minorEastAsia" w:hAnsi="Roboto" w:cs="Arial"/>
          <w:b/>
          <w:bCs/>
        </w:rPr>
        <w:t> </w:t>
      </w:r>
      <w:r w:rsidRPr="0099600B">
        <w:rPr>
          <w:rFonts w:ascii="Roboto" w:eastAsiaTheme="minorEastAsia" w:hAnsi="Roboto" w:cs="Arial"/>
          <w:b/>
          <w:bCs/>
        </w:rPr>
        <w:t xml:space="preserve">:  </w:t>
      </w:r>
    </w:p>
    <w:p w14:paraId="5D34A258" w14:textId="77777777" w:rsidR="00731B2A" w:rsidRPr="0099600B" w:rsidRDefault="00731B2A" w:rsidP="00731B2A">
      <w:pPr>
        <w:spacing w:after="0"/>
        <w:jc w:val="both"/>
        <w:rPr>
          <w:rFonts w:ascii="Roboto" w:eastAsiaTheme="minorEastAsia" w:hAnsi="Roboto" w:cs="Arial"/>
          <w:b/>
        </w:rPr>
      </w:pPr>
    </w:p>
    <w:p w14:paraId="4744F15F" w14:textId="5A0952AB" w:rsidR="00B03C9C" w:rsidRPr="0099600B" w:rsidRDefault="00B03C9C" w:rsidP="6CEFE41C">
      <w:pPr>
        <w:pStyle w:val="Paragraphedeliste"/>
        <w:numPr>
          <w:ilvl w:val="0"/>
          <w:numId w:val="16"/>
        </w:numPr>
        <w:spacing w:after="0"/>
        <w:ind w:left="714" w:hanging="357"/>
        <w:rPr>
          <w:rFonts w:ascii="Roboto" w:eastAsiaTheme="minorEastAsia" w:hAnsi="Roboto" w:cs="Arial"/>
          <w:b/>
          <w:bCs/>
          <w:color w:val="538135" w:themeColor="accent6" w:themeShade="BF"/>
          <w:u w:val="single"/>
        </w:rPr>
      </w:pPr>
      <w:r w:rsidRPr="0099600B">
        <w:rPr>
          <w:rFonts w:ascii="Roboto" w:eastAsiaTheme="minorEastAsia" w:hAnsi="Roboto" w:cs="Arial"/>
          <w:b/>
          <w:bCs/>
          <w:color w:val="538135" w:themeColor="accent6" w:themeShade="BF"/>
          <w:u w:val="single"/>
        </w:rPr>
        <w:t>La période pré et post natal</w:t>
      </w:r>
      <w:r w:rsidR="39933387" w:rsidRPr="0099600B">
        <w:rPr>
          <w:rFonts w:ascii="Roboto" w:eastAsiaTheme="minorEastAsia" w:hAnsi="Roboto" w:cs="Arial"/>
          <w:b/>
          <w:bCs/>
          <w:color w:val="538135" w:themeColor="accent6" w:themeShade="BF"/>
          <w:u w:val="single"/>
        </w:rPr>
        <w:t>e</w:t>
      </w:r>
      <w:r w:rsidRPr="0099600B">
        <w:rPr>
          <w:rFonts w:ascii="Roboto" w:eastAsiaTheme="minorEastAsia" w:hAnsi="Roboto" w:cs="Arial"/>
          <w:b/>
          <w:bCs/>
          <w:color w:val="538135" w:themeColor="accent6" w:themeShade="BF"/>
          <w:u w:val="single"/>
        </w:rPr>
        <w:t xml:space="preserve"> et jusqu’au</w:t>
      </w:r>
      <w:r w:rsidR="244D9D0A" w:rsidRPr="0099600B">
        <w:rPr>
          <w:rFonts w:ascii="Roboto" w:eastAsiaTheme="minorEastAsia" w:hAnsi="Roboto" w:cs="Arial"/>
          <w:b/>
          <w:bCs/>
          <w:color w:val="538135" w:themeColor="accent6" w:themeShade="BF"/>
          <w:u w:val="single"/>
        </w:rPr>
        <w:t>x</w:t>
      </w:r>
      <w:r w:rsidRPr="0099600B">
        <w:rPr>
          <w:rFonts w:ascii="Roboto" w:eastAsiaTheme="minorEastAsia" w:hAnsi="Roboto" w:cs="Arial"/>
          <w:b/>
          <w:bCs/>
          <w:color w:val="538135" w:themeColor="accent6" w:themeShade="BF"/>
          <w:u w:val="single"/>
        </w:rPr>
        <w:t xml:space="preserve"> 3 ans de l’enfant </w:t>
      </w:r>
    </w:p>
    <w:p w14:paraId="3AEC9677" w14:textId="77777777" w:rsidR="00833714" w:rsidRPr="0099600B" w:rsidRDefault="00833714" w:rsidP="00833714">
      <w:pPr>
        <w:pStyle w:val="Paragraphedeliste"/>
        <w:spacing w:after="0"/>
        <w:ind w:left="714"/>
        <w:contextualSpacing w:val="0"/>
        <w:rPr>
          <w:rFonts w:ascii="Roboto" w:eastAsiaTheme="minorEastAsia" w:hAnsi="Roboto" w:cs="Arial"/>
          <w:b/>
          <w:color w:val="538135" w:themeColor="accent6" w:themeShade="BF"/>
          <w:u w:val="single"/>
        </w:rPr>
      </w:pPr>
    </w:p>
    <w:p w14:paraId="21551B9D" w14:textId="620A69E7" w:rsidR="00B03C9C" w:rsidRPr="0099600B" w:rsidRDefault="00B03C9C" w:rsidP="00142D86">
      <w:pPr>
        <w:jc w:val="both"/>
        <w:rPr>
          <w:rFonts w:ascii="Roboto" w:eastAsiaTheme="minorEastAsia" w:hAnsi="Roboto" w:cs="Arial"/>
        </w:rPr>
      </w:pPr>
      <w:r w:rsidRPr="0099600B">
        <w:rPr>
          <w:rFonts w:ascii="Roboto" w:eastAsiaTheme="minorEastAsia" w:hAnsi="Roboto" w:cs="Arial"/>
        </w:rPr>
        <w:t>Les projets proposés auront pour finalité d’accompagner les parents dans les premières années de vie</w:t>
      </w:r>
      <w:r w:rsidR="004D699B" w:rsidRPr="0099600B">
        <w:rPr>
          <w:rFonts w:ascii="Roboto" w:eastAsiaTheme="minorEastAsia" w:hAnsi="Roboto" w:cs="Arial"/>
        </w:rPr>
        <w:t xml:space="preserve"> de leur enfant, de les aider à répondre au mieux à ses besoins spécifiques dans cette période de construction de la relation enfant/parent</w:t>
      </w:r>
      <w:r w:rsidR="00ED3F08" w:rsidRPr="0099600B">
        <w:rPr>
          <w:rFonts w:ascii="Roboto" w:eastAsiaTheme="minorEastAsia" w:hAnsi="Roboto" w:cs="Arial"/>
        </w:rPr>
        <w:t xml:space="preserve"> en s’inscrivant dans la stratégie nationale</w:t>
      </w:r>
      <w:r w:rsidR="00324F80" w:rsidRPr="0099600B">
        <w:rPr>
          <w:rFonts w:ascii="Roboto" w:eastAsiaTheme="minorEastAsia" w:hAnsi="Roboto" w:cs="Arial"/>
        </w:rPr>
        <w:t xml:space="preserve"> d</w:t>
      </w:r>
      <w:r w:rsidR="000A2D69" w:rsidRPr="0099600B">
        <w:rPr>
          <w:rFonts w:ascii="Roboto" w:eastAsiaTheme="minorEastAsia" w:hAnsi="Roboto" w:cs="Arial"/>
        </w:rPr>
        <w:t>e l’offre de service autour des 1 000 premiers jours</w:t>
      </w:r>
      <w:r w:rsidR="00262E9B" w:rsidRPr="0099600B">
        <w:rPr>
          <w:rFonts w:ascii="Roboto" w:eastAsiaTheme="minorEastAsia" w:hAnsi="Roboto" w:cs="Arial"/>
        </w:rPr>
        <w:t xml:space="preserve"> de l’enfant.</w:t>
      </w:r>
    </w:p>
    <w:p w14:paraId="59111B58" w14:textId="77777777" w:rsidR="004D699B" w:rsidRPr="0099600B" w:rsidRDefault="004D699B" w:rsidP="00142D86">
      <w:pPr>
        <w:jc w:val="both"/>
        <w:rPr>
          <w:rFonts w:ascii="Roboto" w:eastAsiaTheme="minorEastAsia" w:hAnsi="Roboto" w:cs="Arial"/>
        </w:rPr>
      </w:pPr>
      <w:r w:rsidRPr="0099600B">
        <w:rPr>
          <w:rFonts w:ascii="Roboto" w:eastAsiaTheme="minorEastAsia" w:hAnsi="Roboto" w:cs="Arial"/>
        </w:rPr>
        <w:t xml:space="preserve">Les </w:t>
      </w:r>
      <w:r w:rsidR="00B239AD" w:rsidRPr="0099600B">
        <w:rPr>
          <w:rFonts w:ascii="Roboto" w:eastAsiaTheme="minorEastAsia" w:hAnsi="Roboto" w:cs="Arial"/>
        </w:rPr>
        <w:t>projets</w:t>
      </w:r>
      <w:r w:rsidRPr="0099600B">
        <w:rPr>
          <w:rFonts w:ascii="Roboto" w:eastAsiaTheme="minorEastAsia" w:hAnsi="Roboto" w:cs="Arial"/>
        </w:rPr>
        <w:t xml:space="preserve"> pourront notamment </w:t>
      </w:r>
      <w:r w:rsidR="00B239AD" w:rsidRPr="0099600B">
        <w:rPr>
          <w:rFonts w:ascii="Roboto" w:eastAsiaTheme="minorEastAsia" w:hAnsi="Roboto" w:cs="Arial"/>
        </w:rPr>
        <w:t>avoir pour objectif</w:t>
      </w:r>
      <w:r w:rsidRPr="0099600B">
        <w:rPr>
          <w:rFonts w:ascii="Roboto" w:eastAsiaTheme="minorEastAsia" w:hAnsi="Roboto" w:cs="Arial"/>
        </w:rPr>
        <w:t xml:space="preserve"> : </w:t>
      </w:r>
    </w:p>
    <w:p w14:paraId="1F7B64AA" w14:textId="2541B241" w:rsidR="00F75B00" w:rsidRPr="0099600B" w:rsidRDefault="00B239AD"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D’accompagner les jeunes parents à l’arrivée d’un enfant dans le foyer</w:t>
      </w:r>
      <w:r w:rsidR="00C249B4" w:rsidRPr="0099600B">
        <w:rPr>
          <w:rFonts w:ascii="Roboto" w:eastAsiaTheme="minorEastAsia" w:hAnsi="Roboto" w:cs="Arial"/>
        </w:rPr>
        <w:t xml:space="preserve"> en proposan</w:t>
      </w:r>
      <w:r w:rsidR="005F6E16" w:rsidRPr="0099600B">
        <w:rPr>
          <w:rFonts w:ascii="Roboto" w:eastAsiaTheme="minorEastAsia" w:hAnsi="Roboto" w:cs="Arial"/>
        </w:rPr>
        <w:t xml:space="preserve">t : * </w:t>
      </w:r>
      <w:r w:rsidR="00C249B4" w:rsidRPr="0099600B">
        <w:rPr>
          <w:rFonts w:ascii="Roboto" w:eastAsiaTheme="minorEastAsia" w:hAnsi="Roboto" w:cs="Arial"/>
        </w:rPr>
        <w:t xml:space="preserve">des groupes de partage afin de permettre </w:t>
      </w:r>
      <w:r w:rsidR="00D23F43" w:rsidRPr="0099600B">
        <w:rPr>
          <w:rFonts w:ascii="Roboto" w:eastAsiaTheme="minorEastAsia" w:hAnsi="Roboto" w:cs="Arial"/>
        </w:rPr>
        <w:t xml:space="preserve">aux parents d’aborder à travers des </w:t>
      </w:r>
      <w:r w:rsidR="00D23F43" w:rsidRPr="0099600B">
        <w:rPr>
          <w:rFonts w:ascii="Roboto" w:eastAsiaTheme="minorEastAsia" w:hAnsi="Roboto" w:cs="Arial"/>
        </w:rPr>
        <w:lastRenderedPageBreak/>
        <w:t xml:space="preserve">échanges avec d’autres parents mais aussi des professionnels les questions liées à la petite enfance dans une logique </w:t>
      </w:r>
      <w:r w:rsidR="00262E9B" w:rsidRPr="0099600B">
        <w:rPr>
          <w:rFonts w:ascii="Roboto" w:eastAsiaTheme="minorEastAsia" w:hAnsi="Roboto" w:cs="Arial"/>
        </w:rPr>
        <w:t xml:space="preserve">préventive </w:t>
      </w:r>
      <w:r w:rsidR="00D23F43" w:rsidRPr="0099600B">
        <w:rPr>
          <w:rFonts w:ascii="Roboto" w:eastAsiaTheme="minorEastAsia" w:hAnsi="Roboto" w:cs="Arial"/>
        </w:rPr>
        <w:t>de partage d’expérience</w:t>
      </w:r>
    </w:p>
    <w:p w14:paraId="735C5427" w14:textId="1361A98E" w:rsidR="00F413C1" w:rsidRPr="0099600B" w:rsidRDefault="00F75B00" w:rsidP="00142D86">
      <w:pPr>
        <w:pStyle w:val="Paragraphedeliste"/>
        <w:spacing w:after="120"/>
        <w:ind w:left="714"/>
        <w:contextualSpacing w:val="0"/>
        <w:jc w:val="both"/>
        <w:rPr>
          <w:rFonts w:ascii="Roboto" w:eastAsiaTheme="minorEastAsia" w:hAnsi="Roboto" w:cs="Arial"/>
        </w:rPr>
      </w:pPr>
      <w:r w:rsidRPr="0099600B">
        <w:rPr>
          <w:rFonts w:ascii="Roboto" w:eastAsiaTheme="minorEastAsia" w:hAnsi="Roboto" w:cs="Arial"/>
        </w:rPr>
        <w:t>*</w:t>
      </w:r>
      <w:r w:rsidR="004A2962" w:rsidRPr="0099600B">
        <w:rPr>
          <w:rFonts w:ascii="Roboto" w:eastAsiaTheme="minorEastAsia" w:hAnsi="Roboto" w:cs="Arial"/>
        </w:rPr>
        <w:t xml:space="preserve">des </w:t>
      </w:r>
      <w:r w:rsidRPr="0099600B">
        <w:rPr>
          <w:rFonts w:ascii="Roboto" w:eastAsiaTheme="minorEastAsia" w:hAnsi="Roboto" w:cs="Arial"/>
        </w:rPr>
        <w:t xml:space="preserve">groupes spécifiques afin d’accompagner des </w:t>
      </w:r>
      <w:r w:rsidR="00D25AD8" w:rsidRPr="0099600B">
        <w:rPr>
          <w:rFonts w:ascii="Roboto" w:eastAsiaTheme="minorEastAsia" w:hAnsi="Roboto" w:cs="Arial"/>
        </w:rPr>
        <w:t xml:space="preserve">parents rencontrant des situations </w:t>
      </w:r>
      <w:r w:rsidR="00262E9B" w:rsidRPr="0099600B">
        <w:rPr>
          <w:rFonts w:ascii="Roboto" w:eastAsiaTheme="minorEastAsia" w:hAnsi="Roboto" w:cs="Arial"/>
        </w:rPr>
        <w:t>particulières</w:t>
      </w:r>
      <w:r w:rsidR="00D25AD8" w:rsidRPr="0099600B">
        <w:rPr>
          <w:rFonts w:ascii="Roboto" w:eastAsiaTheme="minorEastAsia" w:hAnsi="Roboto" w:cs="Arial"/>
        </w:rPr>
        <w:t xml:space="preserve"> </w:t>
      </w:r>
      <w:r w:rsidR="0069067E" w:rsidRPr="0099600B">
        <w:rPr>
          <w:rFonts w:ascii="Roboto" w:eastAsiaTheme="minorEastAsia" w:hAnsi="Roboto" w:cs="Arial"/>
        </w:rPr>
        <w:t>telles que les situations de handicap, grossesse précoce, grossesse multiple, décès d’un enfant etc…</w:t>
      </w:r>
    </w:p>
    <w:p w14:paraId="056E2DB6" w14:textId="77777777" w:rsidR="00B239AD" w:rsidRPr="0099600B" w:rsidRDefault="00B239AD" w:rsidP="00142D86">
      <w:pPr>
        <w:pStyle w:val="Paragraphedeliste"/>
        <w:numPr>
          <w:ilvl w:val="0"/>
          <w:numId w:val="6"/>
        </w:numPr>
        <w:ind w:left="714" w:hanging="357"/>
        <w:contextualSpacing w:val="0"/>
        <w:jc w:val="both"/>
        <w:rPr>
          <w:rFonts w:ascii="Roboto" w:eastAsiaTheme="minorEastAsia" w:hAnsi="Roboto" w:cs="Arial"/>
        </w:rPr>
      </w:pPr>
      <w:r w:rsidRPr="0099600B">
        <w:rPr>
          <w:rFonts w:ascii="Roboto" w:eastAsiaTheme="minorEastAsia" w:hAnsi="Roboto" w:cs="Arial"/>
        </w:rPr>
        <w:t>Proposer des actions en direction des jeunes pères</w:t>
      </w:r>
      <w:r w:rsidR="00E37A55" w:rsidRPr="0099600B">
        <w:rPr>
          <w:rFonts w:ascii="Roboto" w:eastAsiaTheme="minorEastAsia" w:hAnsi="Roboto" w:cs="Arial"/>
        </w:rPr>
        <w:t>, contrer les stéréotypes liés au genre</w:t>
      </w:r>
    </w:p>
    <w:p w14:paraId="6EDC536B" w14:textId="77777777" w:rsidR="00E37A55" w:rsidRPr="0099600B" w:rsidRDefault="00E37A55" w:rsidP="00142D86">
      <w:pPr>
        <w:pStyle w:val="Paragraphedeliste"/>
        <w:numPr>
          <w:ilvl w:val="0"/>
          <w:numId w:val="6"/>
        </w:numPr>
        <w:ind w:left="714" w:hanging="357"/>
        <w:contextualSpacing w:val="0"/>
        <w:jc w:val="both"/>
        <w:rPr>
          <w:rFonts w:ascii="Roboto" w:eastAsiaTheme="minorEastAsia" w:hAnsi="Roboto" w:cs="Arial"/>
        </w:rPr>
      </w:pPr>
      <w:r w:rsidRPr="0099600B">
        <w:rPr>
          <w:rFonts w:ascii="Roboto" w:eastAsiaTheme="minorEastAsia" w:hAnsi="Roboto" w:cs="Arial"/>
        </w:rPr>
        <w:t>Favoriser le répit et le relais parental</w:t>
      </w:r>
    </w:p>
    <w:p w14:paraId="15790FD8" w14:textId="77777777" w:rsidR="004D699B" w:rsidRPr="0099600B" w:rsidRDefault="00EE30E0" w:rsidP="00142D86">
      <w:pPr>
        <w:pStyle w:val="Paragraphedeliste"/>
        <w:numPr>
          <w:ilvl w:val="0"/>
          <w:numId w:val="6"/>
        </w:numPr>
        <w:ind w:left="714" w:hanging="357"/>
        <w:contextualSpacing w:val="0"/>
        <w:jc w:val="both"/>
        <w:rPr>
          <w:rFonts w:ascii="Roboto" w:eastAsiaTheme="minorEastAsia" w:hAnsi="Roboto" w:cs="Arial"/>
        </w:rPr>
      </w:pPr>
      <w:r w:rsidRPr="0099600B">
        <w:rPr>
          <w:rFonts w:ascii="Roboto" w:eastAsiaTheme="minorEastAsia" w:hAnsi="Roboto" w:cs="Arial"/>
        </w:rPr>
        <w:t>D’accompagner la socialisation des enfants et le</w:t>
      </w:r>
      <w:r w:rsidR="00B239AD" w:rsidRPr="0099600B">
        <w:rPr>
          <w:rFonts w:ascii="Roboto" w:eastAsiaTheme="minorEastAsia" w:hAnsi="Roboto" w:cs="Arial"/>
        </w:rPr>
        <w:t>s parents lors de la première scolarisation</w:t>
      </w:r>
    </w:p>
    <w:p w14:paraId="6061883D" w14:textId="367D42CD" w:rsidR="00B26774" w:rsidRPr="0099600B" w:rsidRDefault="00B239AD" w:rsidP="00142D86">
      <w:pPr>
        <w:pStyle w:val="Paragraphedeliste"/>
        <w:numPr>
          <w:ilvl w:val="0"/>
          <w:numId w:val="6"/>
        </w:numPr>
        <w:jc w:val="both"/>
        <w:rPr>
          <w:rFonts w:ascii="Roboto" w:eastAsiaTheme="minorEastAsia" w:hAnsi="Roboto" w:cs="Arial"/>
        </w:rPr>
      </w:pPr>
      <w:r w:rsidRPr="0099600B">
        <w:rPr>
          <w:rFonts w:ascii="Roboto" w:eastAsiaTheme="minorEastAsia" w:hAnsi="Roboto" w:cs="Arial"/>
        </w:rPr>
        <w:t>D</w:t>
      </w:r>
      <w:r w:rsidR="00EE30E0" w:rsidRPr="0099600B">
        <w:rPr>
          <w:rFonts w:ascii="Roboto" w:eastAsiaTheme="minorEastAsia" w:hAnsi="Roboto" w:cs="Arial"/>
        </w:rPr>
        <w:t>’encourager la parentalité que</w:t>
      </w:r>
      <w:r w:rsidR="004D699B" w:rsidRPr="0099600B">
        <w:rPr>
          <w:rFonts w:ascii="Roboto" w:eastAsiaTheme="minorEastAsia" w:hAnsi="Roboto" w:cs="Arial"/>
        </w:rPr>
        <w:t>l</w:t>
      </w:r>
      <w:r w:rsidR="00733597" w:rsidRPr="0099600B">
        <w:rPr>
          <w:rFonts w:ascii="Roboto" w:eastAsiaTheme="minorEastAsia" w:hAnsi="Roboto" w:cs="Arial"/>
        </w:rPr>
        <w:t>le</w:t>
      </w:r>
      <w:r w:rsidR="004D699B" w:rsidRPr="0099600B">
        <w:rPr>
          <w:rFonts w:ascii="Roboto" w:eastAsiaTheme="minorEastAsia" w:hAnsi="Roboto" w:cs="Arial"/>
        </w:rPr>
        <w:t xml:space="preserve"> que soit la situation (</w:t>
      </w:r>
      <w:r w:rsidR="00E37A55" w:rsidRPr="0099600B">
        <w:rPr>
          <w:rFonts w:ascii="Roboto" w:eastAsiaTheme="minorEastAsia" w:hAnsi="Roboto" w:cs="Arial"/>
        </w:rPr>
        <w:t xml:space="preserve">homoparentalité - </w:t>
      </w:r>
      <w:r w:rsidR="004D699B" w:rsidRPr="0099600B">
        <w:rPr>
          <w:rFonts w:ascii="Roboto" w:eastAsiaTheme="minorEastAsia" w:hAnsi="Roboto" w:cs="Arial"/>
        </w:rPr>
        <w:t>pauvreté- handicap</w:t>
      </w:r>
      <w:r w:rsidR="00E37A55" w:rsidRPr="0099600B">
        <w:rPr>
          <w:rFonts w:ascii="Roboto" w:eastAsiaTheme="minorEastAsia" w:hAnsi="Roboto" w:cs="Arial"/>
        </w:rPr>
        <w:t xml:space="preserve"> d’un parent…</w:t>
      </w:r>
      <w:r w:rsidR="004D699B" w:rsidRPr="0099600B">
        <w:rPr>
          <w:rFonts w:ascii="Roboto" w:eastAsiaTheme="minorEastAsia" w:hAnsi="Roboto" w:cs="Arial"/>
        </w:rPr>
        <w:t xml:space="preserve">) </w:t>
      </w:r>
    </w:p>
    <w:p w14:paraId="18B483E6" w14:textId="77777777" w:rsidR="00731B2A" w:rsidRPr="0099600B" w:rsidRDefault="00731B2A" w:rsidP="00731B2A">
      <w:pPr>
        <w:pStyle w:val="Paragraphedeliste"/>
        <w:rPr>
          <w:rFonts w:ascii="Roboto" w:eastAsiaTheme="minorEastAsia" w:hAnsi="Roboto" w:cs="Arial"/>
        </w:rPr>
      </w:pPr>
    </w:p>
    <w:p w14:paraId="6034CC12" w14:textId="77777777" w:rsidR="00B26774" w:rsidRPr="0099600B" w:rsidRDefault="00B26774" w:rsidP="00833714">
      <w:pPr>
        <w:pStyle w:val="Paragraphedeliste"/>
        <w:numPr>
          <w:ilvl w:val="0"/>
          <w:numId w:val="16"/>
        </w:numPr>
        <w:spacing w:after="0"/>
        <w:ind w:left="714" w:hanging="357"/>
        <w:contextualSpacing w:val="0"/>
        <w:rPr>
          <w:rFonts w:ascii="Roboto" w:eastAsiaTheme="minorEastAsia" w:hAnsi="Roboto" w:cs="Arial"/>
          <w:b/>
          <w:color w:val="538135" w:themeColor="accent6" w:themeShade="BF"/>
          <w:u w:val="single"/>
        </w:rPr>
      </w:pPr>
      <w:r w:rsidRPr="0099600B">
        <w:rPr>
          <w:rFonts w:ascii="Roboto" w:hAnsi="Roboto" w:cs="Helvetica"/>
          <w:b/>
          <w:color w:val="538135" w:themeColor="accent6" w:themeShade="BF"/>
          <w:u w:val="single"/>
        </w:rPr>
        <w:t>Améliorer les relations entre les familles et les établissements scolaires</w:t>
      </w:r>
    </w:p>
    <w:p w14:paraId="6485AD3F" w14:textId="77777777" w:rsidR="00833714" w:rsidRPr="0099600B" w:rsidRDefault="00833714" w:rsidP="00833714">
      <w:pPr>
        <w:pStyle w:val="Paragraphedeliste"/>
        <w:spacing w:after="0"/>
        <w:ind w:left="714"/>
        <w:contextualSpacing w:val="0"/>
        <w:rPr>
          <w:rFonts w:ascii="Roboto" w:eastAsiaTheme="minorEastAsia" w:hAnsi="Roboto" w:cs="Arial"/>
          <w:b/>
          <w:color w:val="538135" w:themeColor="accent6" w:themeShade="BF"/>
          <w:u w:val="single"/>
        </w:rPr>
      </w:pPr>
    </w:p>
    <w:p w14:paraId="77543A80" w14:textId="77777777" w:rsidR="00B26774" w:rsidRPr="0099600B" w:rsidRDefault="00B26774" w:rsidP="00B26774">
      <w:pPr>
        <w:rPr>
          <w:rFonts w:ascii="Roboto" w:eastAsiaTheme="minorEastAsia" w:hAnsi="Roboto" w:cs="Arial"/>
        </w:rPr>
      </w:pPr>
      <w:r w:rsidRPr="0099600B">
        <w:rPr>
          <w:rFonts w:ascii="Roboto" w:eastAsiaTheme="minorEastAsia" w:hAnsi="Roboto" w:cs="Arial"/>
        </w:rPr>
        <w:t>Les projets proposés auront pour notamment pour objectif de :</w:t>
      </w:r>
    </w:p>
    <w:p w14:paraId="755540ED" w14:textId="77777777" w:rsidR="00B26774" w:rsidRPr="0099600B" w:rsidRDefault="00B26774" w:rsidP="00BD0A48">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Favoriser une relation de confiance entre les parents, quelques soit leur rapport à l’école, et les équipes éducatives.</w:t>
      </w:r>
    </w:p>
    <w:p w14:paraId="62A8AAD3" w14:textId="77777777" w:rsidR="004D699B" w:rsidRPr="0099600B" w:rsidRDefault="00B26774" w:rsidP="00BE07CA">
      <w:pPr>
        <w:pStyle w:val="Paragraphedeliste"/>
        <w:numPr>
          <w:ilvl w:val="0"/>
          <w:numId w:val="6"/>
        </w:numPr>
        <w:jc w:val="both"/>
        <w:rPr>
          <w:rFonts w:ascii="Roboto" w:eastAsiaTheme="minorEastAsia" w:hAnsi="Roboto" w:cs="Arial"/>
        </w:rPr>
      </w:pPr>
      <w:r w:rsidRPr="0099600B">
        <w:rPr>
          <w:rFonts w:ascii="Roboto" w:eastAsiaTheme="minorEastAsia" w:hAnsi="Roboto" w:cs="Arial"/>
        </w:rPr>
        <w:t>Permettre aux parents d’utiliser les outils papiers ou numériques utiles au suivi de la scolarité de leur enfant</w:t>
      </w:r>
    </w:p>
    <w:p w14:paraId="7BAE3BB0" w14:textId="77777777" w:rsidR="00B03C9C" w:rsidRPr="0099600B" w:rsidRDefault="00B03C9C" w:rsidP="00B03C9C">
      <w:pPr>
        <w:pStyle w:val="Paragraphedeliste"/>
        <w:rPr>
          <w:rFonts w:ascii="Roboto" w:eastAsiaTheme="minorEastAsia" w:hAnsi="Roboto" w:cs="Arial"/>
          <w:b/>
          <w:color w:val="538135" w:themeColor="accent6" w:themeShade="BF"/>
          <w:u w:val="single"/>
        </w:rPr>
      </w:pPr>
    </w:p>
    <w:p w14:paraId="6634C360" w14:textId="77777777" w:rsidR="001D784A" w:rsidRPr="0099600B" w:rsidRDefault="00B03C9C" w:rsidP="00467F76">
      <w:pPr>
        <w:pStyle w:val="Paragraphedeliste"/>
        <w:numPr>
          <w:ilvl w:val="0"/>
          <w:numId w:val="16"/>
        </w:numPr>
        <w:spacing w:after="200"/>
        <w:ind w:left="714" w:hanging="357"/>
        <w:rPr>
          <w:rFonts w:ascii="Roboto" w:eastAsiaTheme="minorEastAsia" w:hAnsi="Roboto" w:cs="Arial"/>
          <w:b/>
          <w:color w:val="538135" w:themeColor="accent6" w:themeShade="BF"/>
          <w:u w:val="single"/>
        </w:rPr>
      </w:pPr>
      <w:bookmarkStart w:id="2" w:name="_Hlk22818888"/>
      <w:r w:rsidRPr="0099600B">
        <w:rPr>
          <w:rFonts w:ascii="Roboto" w:hAnsi="Roboto" w:cs="Helvetica"/>
          <w:b/>
          <w:color w:val="538135" w:themeColor="accent6" w:themeShade="BF"/>
          <w:u w:val="single"/>
        </w:rPr>
        <w:t>L’accompagnement et la prévention des ruptures familiales</w:t>
      </w:r>
      <w:r w:rsidRPr="0099600B">
        <w:rPr>
          <w:rFonts w:ascii="Roboto" w:eastAsia="Calibri" w:hAnsi="Roboto" w:cs="Arial"/>
          <w:b/>
          <w:color w:val="538135" w:themeColor="accent6" w:themeShade="BF"/>
          <w:u w:val="single"/>
        </w:rPr>
        <w:t xml:space="preserve"> (séparation, deuil, incarcération </w:t>
      </w:r>
      <w:r w:rsidR="006818A0" w:rsidRPr="0099600B">
        <w:rPr>
          <w:rFonts w:ascii="Roboto" w:eastAsia="Calibri" w:hAnsi="Roboto" w:cs="Arial"/>
          <w:b/>
          <w:color w:val="538135" w:themeColor="accent6" w:themeShade="BF"/>
          <w:u w:val="single"/>
        </w:rPr>
        <w:t>…</w:t>
      </w:r>
      <w:r w:rsidRPr="0099600B">
        <w:rPr>
          <w:rFonts w:ascii="Roboto" w:eastAsia="Calibri" w:hAnsi="Roboto" w:cs="Arial"/>
          <w:b/>
          <w:color w:val="538135" w:themeColor="accent6" w:themeShade="BF"/>
          <w:u w:val="single"/>
        </w:rPr>
        <w:t>)</w:t>
      </w:r>
      <w:bookmarkEnd w:id="2"/>
    </w:p>
    <w:p w14:paraId="11381E35" w14:textId="77777777" w:rsidR="001D784A" w:rsidRPr="0099600B" w:rsidRDefault="001D784A" w:rsidP="00142D86">
      <w:pPr>
        <w:jc w:val="both"/>
        <w:rPr>
          <w:rFonts w:ascii="Roboto" w:eastAsiaTheme="minorEastAsia" w:hAnsi="Roboto" w:cs="Arial"/>
        </w:rPr>
      </w:pPr>
      <w:r w:rsidRPr="0099600B">
        <w:rPr>
          <w:rFonts w:ascii="Roboto" w:eastAsiaTheme="minorEastAsia" w:hAnsi="Roboto" w:cs="Arial"/>
        </w:rPr>
        <w:t xml:space="preserve">Les projets proposés s’attacheront à : </w:t>
      </w:r>
    </w:p>
    <w:p w14:paraId="30EB930C" w14:textId="77777777" w:rsidR="004D699B" w:rsidRPr="0099600B" w:rsidRDefault="001D784A" w:rsidP="00142D86">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 xml:space="preserve">Favoriser la coparentalité dans les situations de </w:t>
      </w:r>
      <w:r w:rsidR="00E37A55" w:rsidRPr="0099600B">
        <w:rPr>
          <w:rFonts w:ascii="Roboto" w:eastAsiaTheme="minorEastAsia" w:hAnsi="Roboto" w:cs="Arial"/>
        </w:rPr>
        <w:t xml:space="preserve">séparation </w:t>
      </w:r>
      <w:r w:rsidRPr="0099600B">
        <w:rPr>
          <w:rFonts w:ascii="Roboto" w:eastAsiaTheme="minorEastAsia" w:hAnsi="Roboto" w:cs="Arial"/>
        </w:rPr>
        <w:t>et/ou d’</w:t>
      </w:r>
      <w:r w:rsidR="00E37A55" w:rsidRPr="0099600B">
        <w:rPr>
          <w:rFonts w:ascii="Roboto" w:eastAsiaTheme="minorEastAsia" w:hAnsi="Roboto" w:cs="Arial"/>
        </w:rPr>
        <w:t>incarcération d’un parent</w:t>
      </w:r>
    </w:p>
    <w:p w14:paraId="58750B40" w14:textId="77777777" w:rsidR="001D784A" w:rsidRPr="0099600B" w:rsidRDefault="001D784A" w:rsidP="00142D86">
      <w:pPr>
        <w:pStyle w:val="Paragraphedeliste"/>
        <w:numPr>
          <w:ilvl w:val="0"/>
          <w:numId w:val="6"/>
        </w:numPr>
        <w:jc w:val="both"/>
        <w:rPr>
          <w:rFonts w:ascii="Roboto" w:eastAsiaTheme="minorEastAsia" w:hAnsi="Roboto" w:cs="Arial"/>
        </w:rPr>
      </w:pPr>
      <w:r w:rsidRPr="0099600B">
        <w:rPr>
          <w:rFonts w:ascii="Roboto" w:eastAsiaTheme="minorEastAsia" w:hAnsi="Roboto" w:cs="Arial"/>
        </w:rPr>
        <w:t>Soutenir les mono-parents dans les situations spécifiques auxquelles ils sont confrontés</w:t>
      </w:r>
    </w:p>
    <w:p w14:paraId="1D3D7290" w14:textId="77777777" w:rsidR="00B03C9C" w:rsidRPr="0099600B" w:rsidRDefault="00B03C9C" w:rsidP="00B03C9C">
      <w:pPr>
        <w:pStyle w:val="Paragraphedeliste"/>
        <w:rPr>
          <w:rFonts w:ascii="Roboto" w:eastAsia="Calibri" w:hAnsi="Roboto" w:cs="Arial"/>
        </w:rPr>
      </w:pPr>
    </w:p>
    <w:p w14:paraId="5960CFC2" w14:textId="51654B10" w:rsidR="00B03C9C" w:rsidRPr="0099600B" w:rsidRDefault="002E5DFA" w:rsidP="4A11DA24">
      <w:pPr>
        <w:pStyle w:val="Paragraphedeliste"/>
        <w:numPr>
          <w:ilvl w:val="0"/>
          <w:numId w:val="16"/>
        </w:numPr>
        <w:spacing w:after="0"/>
        <w:ind w:left="714" w:hanging="357"/>
        <w:contextualSpacing w:val="0"/>
        <w:rPr>
          <w:rFonts w:ascii="Roboto" w:eastAsiaTheme="minorEastAsia" w:hAnsi="Roboto" w:cs="Arial"/>
          <w:b/>
          <w:bCs/>
          <w:color w:val="538135" w:themeColor="accent6" w:themeShade="BF"/>
          <w:u w:val="single"/>
        </w:rPr>
      </w:pPr>
      <w:r w:rsidRPr="0099600B">
        <w:rPr>
          <w:rFonts w:ascii="Roboto" w:eastAsia="Calibri" w:hAnsi="Roboto" w:cs="Arial"/>
          <w:b/>
          <w:bCs/>
          <w:color w:val="538135" w:themeColor="accent6" w:themeShade="BF"/>
          <w:u w:val="single"/>
        </w:rPr>
        <w:t>Soutenir</w:t>
      </w:r>
      <w:r w:rsidR="00B03C9C" w:rsidRPr="0099600B">
        <w:rPr>
          <w:rFonts w:ascii="Roboto" w:eastAsia="Calibri" w:hAnsi="Roboto" w:cs="Arial"/>
          <w:b/>
          <w:bCs/>
          <w:color w:val="538135" w:themeColor="accent6" w:themeShade="BF"/>
          <w:u w:val="single"/>
        </w:rPr>
        <w:t xml:space="preserve"> les </w:t>
      </w:r>
      <w:r w:rsidRPr="0099600B">
        <w:rPr>
          <w:rFonts w:ascii="Roboto" w:eastAsia="Calibri" w:hAnsi="Roboto" w:cs="Arial"/>
          <w:b/>
          <w:bCs/>
          <w:color w:val="538135" w:themeColor="accent6" w:themeShade="BF"/>
          <w:u w:val="single"/>
        </w:rPr>
        <w:t xml:space="preserve">familles les </w:t>
      </w:r>
      <w:r w:rsidR="00B03C9C" w:rsidRPr="0099600B">
        <w:rPr>
          <w:rFonts w:ascii="Roboto" w:eastAsia="Calibri" w:hAnsi="Roboto" w:cs="Arial"/>
          <w:b/>
          <w:bCs/>
          <w:color w:val="538135" w:themeColor="accent6" w:themeShade="BF"/>
          <w:u w:val="single"/>
        </w:rPr>
        <w:t>plus vulnérables</w:t>
      </w:r>
      <w:r w:rsidRPr="0099600B">
        <w:rPr>
          <w:rFonts w:ascii="Roboto" w:eastAsia="Calibri" w:hAnsi="Roboto" w:cs="Arial"/>
          <w:b/>
          <w:bCs/>
          <w:color w:val="538135" w:themeColor="accent6" w:themeShade="BF"/>
          <w:u w:val="single"/>
        </w:rPr>
        <w:t xml:space="preserve">, prévenir l’épuisement parental, </w:t>
      </w:r>
      <w:r w:rsidR="00CD63B9" w:rsidRPr="0099600B">
        <w:rPr>
          <w:rFonts w:ascii="Roboto" w:eastAsia="Calibri" w:hAnsi="Roboto" w:cs="Arial"/>
          <w:b/>
          <w:bCs/>
          <w:color w:val="538135" w:themeColor="accent6" w:themeShade="BF"/>
          <w:u w:val="single"/>
        </w:rPr>
        <w:t>et favoriser</w:t>
      </w:r>
      <w:r w:rsidR="00E37A55" w:rsidRPr="0099600B">
        <w:rPr>
          <w:rFonts w:ascii="Roboto" w:eastAsia="Calibri" w:hAnsi="Roboto" w:cs="Arial"/>
          <w:b/>
          <w:bCs/>
          <w:color w:val="538135" w:themeColor="accent6" w:themeShade="BF"/>
          <w:u w:val="single"/>
        </w:rPr>
        <w:t xml:space="preserve"> </w:t>
      </w:r>
      <w:r w:rsidR="00E37A55" w:rsidRPr="0099600B">
        <w:rPr>
          <w:rFonts w:ascii="Roboto" w:hAnsi="Roboto" w:cs="Helvetica"/>
          <w:b/>
          <w:bCs/>
          <w:color w:val="538135" w:themeColor="accent6" w:themeShade="BF"/>
          <w:u w:val="single"/>
        </w:rPr>
        <w:t xml:space="preserve">la participation des parents </w:t>
      </w:r>
      <w:r w:rsidR="34F57F46" w:rsidRPr="0099600B">
        <w:rPr>
          <w:rFonts w:ascii="Roboto" w:hAnsi="Roboto" w:cs="Helvetica"/>
          <w:b/>
          <w:bCs/>
          <w:color w:val="538135" w:themeColor="accent6" w:themeShade="BF"/>
          <w:u w:val="single"/>
        </w:rPr>
        <w:t>confrontés à u</w:t>
      </w:r>
      <w:r w:rsidR="00E37A55" w:rsidRPr="0099600B">
        <w:rPr>
          <w:rFonts w:ascii="Roboto" w:hAnsi="Roboto" w:cs="Helvetica"/>
          <w:b/>
          <w:bCs/>
          <w:color w:val="538135" w:themeColor="accent6" w:themeShade="BF"/>
          <w:u w:val="single"/>
        </w:rPr>
        <w:t>n</w:t>
      </w:r>
      <w:r w:rsidR="41581B03" w:rsidRPr="0099600B">
        <w:rPr>
          <w:rFonts w:ascii="Roboto" w:hAnsi="Roboto" w:cs="Helvetica"/>
          <w:b/>
          <w:bCs/>
          <w:color w:val="538135" w:themeColor="accent6" w:themeShade="BF"/>
          <w:u w:val="single"/>
        </w:rPr>
        <w:t>e</w:t>
      </w:r>
      <w:r w:rsidR="00E37A55" w:rsidRPr="0099600B">
        <w:rPr>
          <w:rFonts w:ascii="Roboto" w:hAnsi="Roboto" w:cs="Helvetica"/>
          <w:b/>
          <w:bCs/>
          <w:color w:val="538135" w:themeColor="accent6" w:themeShade="BF"/>
          <w:u w:val="single"/>
        </w:rPr>
        <w:t xml:space="preserve"> situation de handicap</w:t>
      </w:r>
    </w:p>
    <w:p w14:paraId="720F3052" w14:textId="77777777" w:rsidR="00833714" w:rsidRPr="0099600B" w:rsidRDefault="00833714" w:rsidP="00833714">
      <w:pPr>
        <w:pStyle w:val="Paragraphedeliste"/>
        <w:spacing w:after="0"/>
        <w:ind w:left="714"/>
        <w:contextualSpacing w:val="0"/>
        <w:rPr>
          <w:rFonts w:ascii="Roboto" w:eastAsiaTheme="minorEastAsia" w:hAnsi="Roboto" w:cs="Arial"/>
          <w:b/>
          <w:color w:val="538135" w:themeColor="accent6" w:themeShade="BF"/>
          <w:u w:val="single"/>
        </w:rPr>
      </w:pPr>
    </w:p>
    <w:p w14:paraId="4BBDBABE" w14:textId="77777777" w:rsidR="002E5DFA" w:rsidRPr="0099600B" w:rsidRDefault="002E5DFA" w:rsidP="00BE07CA">
      <w:pPr>
        <w:spacing w:after="0" w:line="240" w:lineRule="auto"/>
        <w:jc w:val="both"/>
        <w:rPr>
          <w:rFonts w:ascii="Roboto" w:eastAsia="Times New Roman" w:hAnsi="Roboto" w:cs="Arial"/>
          <w:szCs w:val="25"/>
          <w:lang w:eastAsia="fr-FR"/>
        </w:rPr>
      </w:pPr>
      <w:r w:rsidRPr="0099600B">
        <w:rPr>
          <w:rFonts w:ascii="Roboto" w:eastAsia="Times New Roman" w:hAnsi="Roboto" w:cs="Arial"/>
          <w:szCs w:val="25"/>
          <w:lang w:eastAsia="fr-FR"/>
        </w:rPr>
        <w:t>La m</w:t>
      </w:r>
      <w:r w:rsidR="00E37A55" w:rsidRPr="0099600B">
        <w:rPr>
          <w:rFonts w:ascii="Roboto" w:eastAsia="Times New Roman" w:hAnsi="Roboto" w:cs="Arial"/>
          <w:szCs w:val="25"/>
          <w:lang w:eastAsia="fr-FR"/>
        </w:rPr>
        <w:t>onoparentalité,</w:t>
      </w:r>
      <w:r w:rsidRPr="0099600B">
        <w:rPr>
          <w:rFonts w:ascii="Roboto" w:eastAsia="Times New Roman" w:hAnsi="Roboto" w:cs="Arial"/>
          <w:szCs w:val="25"/>
          <w:lang w:eastAsia="fr-FR"/>
        </w:rPr>
        <w:t xml:space="preserve"> le</w:t>
      </w:r>
      <w:r w:rsidR="00E37A55" w:rsidRPr="0099600B">
        <w:rPr>
          <w:rFonts w:ascii="Roboto" w:eastAsia="Times New Roman" w:hAnsi="Roboto" w:cs="Arial"/>
          <w:szCs w:val="25"/>
          <w:lang w:eastAsia="fr-FR"/>
        </w:rPr>
        <w:t xml:space="preserve"> handicap du parent ou de l’enfant, </w:t>
      </w:r>
      <w:r w:rsidRPr="0099600B">
        <w:rPr>
          <w:rFonts w:ascii="Roboto" w:eastAsia="Times New Roman" w:hAnsi="Roboto" w:cs="Arial"/>
          <w:szCs w:val="25"/>
          <w:lang w:eastAsia="fr-FR"/>
        </w:rPr>
        <w:t>les s</w:t>
      </w:r>
      <w:r w:rsidR="00E37A55" w:rsidRPr="0099600B">
        <w:rPr>
          <w:rFonts w:ascii="Roboto" w:eastAsia="Times New Roman" w:hAnsi="Roboto" w:cs="Arial"/>
          <w:szCs w:val="25"/>
          <w:lang w:eastAsia="fr-FR"/>
        </w:rPr>
        <w:t>ituation</w:t>
      </w:r>
      <w:r w:rsidRPr="0099600B">
        <w:rPr>
          <w:rFonts w:ascii="Roboto" w:eastAsia="Times New Roman" w:hAnsi="Roboto" w:cs="Arial"/>
          <w:szCs w:val="25"/>
          <w:lang w:eastAsia="fr-FR"/>
        </w:rPr>
        <w:t>s</w:t>
      </w:r>
      <w:r w:rsidR="00E37A55" w:rsidRPr="0099600B">
        <w:rPr>
          <w:rFonts w:ascii="Roboto" w:eastAsia="Times New Roman" w:hAnsi="Roboto" w:cs="Arial"/>
          <w:szCs w:val="25"/>
          <w:lang w:eastAsia="fr-FR"/>
        </w:rPr>
        <w:t xml:space="preserve"> professionnelle</w:t>
      </w:r>
      <w:r w:rsidRPr="0099600B">
        <w:rPr>
          <w:rFonts w:ascii="Roboto" w:eastAsia="Times New Roman" w:hAnsi="Roboto" w:cs="Arial"/>
          <w:szCs w:val="25"/>
          <w:lang w:eastAsia="fr-FR"/>
        </w:rPr>
        <w:t>s</w:t>
      </w:r>
      <w:r w:rsidR="00E37A55" w:rsidRPr="0099600B">
        <w:rPr>
          <w:rFonts w:ascii="Roboto" w:eastAsia="Times New Roman" w:hAnsi="Roboto" w:cs="Arial"/>
          <w:szCs w:val="25"/>
          <w:lang w:eastAsia="fr-FR"/>
        </w:rPr>
        <w:t xml:space="preserve"> difficile</w:t>
      </w:r>
      <w:r w:rsidRPr="0099600B">
        <w:rPr>
          <w:rFonts w:ascii="Roboto" w:eastAsia="Times New Roman" w:hAnsi="Roboto" w:cs="Arial"/>
          <w:szCs w:val="25"/>
          <w:lang w:eastAsia="fr-FR"/>
        </w:rPr>
        <w:t>s</w:t>
      </w:r>
      <w:r w:rsidR="00E37A55" w:rsidRPr="0099600B">
        <w:rPr>
          <w:rFonts w:ascii="Roboto" w:eastAsia="Times New Roman" w:hAnsi="Roboto" w:cs="Arial"/>
          <w:szCs w:val="25"/>
          <w:lang w:eastAsia="fr-FR"/>
        </w:rPr>
        <w:t xml:space="preserve">, </w:t>
      </w:r>
      <w:r w:rsidRPr="0099600B">
        <w:rPr>
          <w:rFonts w:ascii="Roboto" w:eastAsia="Times New Roman" w:hAnsi="Roboto" w:cs="Arial"/>
          <w:szCs w:val="25"/>
          <w:lang w:eastAsia="fr-FR"/>
        </w:rPr>
        <w:t xml:space="preserve">la </w:t>
      </w:r>
      <w:r w:rsidR="00E37A55" w:rsidRPr="0099600B">
        <w:rPr>
          <w:rFonts w:ascii="Roboto" w:eastAsia="Times New Roman" w:hAnsi="Roboto" w:cs="Arial"/>
          <w:szCs w:val="25"/>
          <w:lang w:eastAsia="fr-FR"/>
        </w:rPr>
        <w:t>précarité</w:t>
      </w:r>
      <w:r w:rsidRPr="0099600B">
        <w:rPr>
          <w:rFonts w:ascii="Roboto" w:eastAsia="Times New Roman" w:hAnsi="Roboto" w:cs="Arial"/>
          <w:szCs w:val="25"/>
          <w:lang w:eastAsia="fr-FR"/>
        </w:rPr>
        <w:t>, la pauvreté sont des situations qui peuvent conduire les parents et les enfants à des épuisements divers. La</w:t>
      </w:r>
      <w:r w:rsidR="00E37A55" w:rsidRPr="0099600B">
        <w:rPr>
          <w:rFonts w:ascii="Roboto" w:eastAsia="Times New Roman" w:hAnsi="Roboto" w:cs="Arial"/>
          <w:szCs w:val="25"/>
          <w:lang w:eastAsia="fr-FR"/>
        </w:rPr>
        <w:t xml:space="preserve"> fatigue physique et/ou psychique </w:t>
      </w:r>
      <w:r w:rsidRPr="0099600B">
        <w:rPr>
          <w:rFonts w:ascii="Roboto" w:eastAsia="Times New Roman" w:hAnsi="Roboto" w:cs="Arial"/>
          <w:szCs w:val="25"/>
          <w:lang w:eastAsia="fr-FR"/>
        </w:rPr>
        <w:t xml:space="preserve">liées à ces situations peut impacter la qualité des relations </w:t>
      </w:r>
      <w:r w:rsidR="00E37A55" w:rsidRPr="0099600B">
        <w:rPr>
          <w:rFonts w:ascii="Roboto" w:eastAsia="Times New Roman" w:hAnsi="Roboto" w:cs="Arial"/>
          <w:szCs w:val="25"/>
          <w:lang w:eastAsia="fr-FR"/>
        </w:rPr>
        <w:t>éducatives</w:t>
      </w:r>
      <w:r w:rsidRPr="0099600B">
        <w:rPr>
          <w:rFonts w:ascii="Roboto" w:eastAsia="Times New Roman" w:hAnsi="Roboto" w:cs="Arial"/>
          <w:szCs w:val="25"/>
          <w:lang w:eastAsia="fr-FR"/>
        </w:rPr>
        <w:t xml:space="preserve">. </w:t>
      </w:r>
    </w:p>
    <w:p w14:paraId="48B1D5BA" w14:textId="77777777" w:rsidR="002E5DFA" w:rsidRPr="0099600B" w:rsidRDefault="002E5DFA" w:rsidP="00142D86">
      <w:pPr>
        <w:spacing w:after="0" w:line="240" w:lineRule="auto"/>
        <w:jc w:val="both"/>
        <w:rPr>
          <w:rFonts w:ascii="Roboto" w:eastAsia="Times New Roman" w:hAnsi="Roboto" w:cs="Arial"/>
          <w:szCs w:val="25"/>
          <w:lang w:eastAsia="fr-FR"/>
        </w:rPr>
      </w:pPr>
    </w:p>
    <w:p w14:paraId="69611E14" w14:textId="77777777" w:rsidR="00CD63B9" w:rsidRPr="0099600B" w:rsidRDefault="002E5DFA" w:rsidP="00142D86">
      <w:pPr>
        <w:spacing w:line="240" w:lineRule="auto"/>
        <w:jc w:val="both"/>
        <w:rPr>
          <w:rFonts w:ascii="Roboto" w:eastAsia="Times New Roman" w:hAnsi="Roboto" w:cs="Arial"/>
          <w:szCs w:val="25"/>
          <w:lang w:eastAsia="fr-FR"/>
        </w:rPr>
      </w:pPr>
      <w:r w:rsidRPr="0099600B">
        <w:rPr>
          <w:rFonts w:ascii="Roboto" w:eastAsia="Times New Roman" w:hAnsi="Roboto" w:cs="Arial"/>
          <w:szCs w:val="25"/>
          <w:lang w:eastAsia="fr-FR"/>
        </w:rPr>
        <w:t xml:space="preserve">Les actions </w:t>
      </w:r>
      <w:r w:rsidR="00CD63B9" w:rsidRPr="0099600B">
        <w:rPr>
          <w:rFonts w:ascii="Roboto" w:eastAsia="Times New Roman" w:hAnsi="Roboto" w:cs="Arial"/>
          <w:szCs w:val="25"/>
          <w:lang w:eastAsia="fr-FR"/>
        </w:rPr>
        <w:t>auront pour objectif</w:t>
      </w:r>
      <w:r w:rsidR="00565D34" w:rsidRPr="0099600B">
        <w:rPr>
          <w:rFonts w:ascii="Roboto" w:eastAsia="Times New Roman" w:hAnsi="Roboto" w:cs="Arial"/>
          <w:szCs w:val="25"/>
          <w:lang w:eastAsia="fr-FR"/>
        </w:rPr>
        <w:t xml:space="preserve"> de</w:t>
      </w:r>
      <w:r w:rsidR="00B26774" w:rsidRPr="0099600B">
        <w:rPr>
          <w:rFonts w:ascii="Roboto" w:eastAsia="Times New Roman" w:hAnsi="Roboto" w:cs="Arial"/>
          <w:szCs w:val="25"/>
          <w:lang w:eastAsia="fr-FR"/>
        </w:rPr>
        <w:t xml:space="preserve"> : </w:t>
      </w:r>
    </w:p>
    <w:p w14:paraId="4DCBD97B" w14:textId="77777777" w:rsidR="00BE07CA" w:rsidRPr="0099600B" w:rsidRDefault="00565D34" w:rsidP="00142D86">
      <w:pPr>
        <w:pStyle w:val="Paragraphedeliste"/>
        <w:numPr>
          <w:ilvl w:val="0"/>
          <w:numId w:val="6"/>
        </w:numPr>
        <w:spacing w:after="120" w:line="240" w:lineRule="auto"/>
        <w:ind w:left="714" w:hanging="357"/>
        <w:contextualSpacing w:val="0"/>
        <w:jc w:val="both"/>
        <w:rPr>
          <w:rFonts w:ascii="Roboto" w:eastAsia="Times New Roman" w:hAnsi="Roboto" w:cs="Arial"/>
          <w:szCs w:val="25"/>
          <w:lang w:eastAsia="fr-FR"/>
        </w:rPr>
      </w:pPr>
      <w:r w:rsidRPr="0099600B">
        <w:rPr>
          <w:rFonts w:ascii="Roboto" w:eastAsia="Times New Roman" w:hAnsi="Roboto" w:cs="Arial"/>
          <w:szCs w:val="25"/>
          <w:lang w:eastAsia="fr-FR"/>
        </w:rPr>
        <w:t>Prévenir</w:t>
      </w:r>
      <w:r w:rsidR="00CD63B9" w:rsidRPr="0099600B">
        <w:rPr>
          <w:rFonts w:ascii="Roboto" w:eastAsia="Times New Roman" w:hAnsi="Roboto" w:cs="Arial"/>
          <w:szCs w:val="25"/>
          <w:lang w:eastAsia="fr-FR"/>
        </w:rPr>
        <w:t xml:space="preserve"> du burn-out parental</w:t>
      </w:r>
    </w:p>
    <w:p w14:paraId="206312F6" w14:textId="77777777" w:rsidR="00565D34" w:rsidRPr="0099600B" w:rsidRDefault="00565D34" w:rsidP="00142D86">
      <w:pPr>
        <w:pStyle w:val="Paragraphedeliste"/>
        <w:numPr>
          <w:ilvl w:val="0"/>
          <w:numId w:val="6"/>
        </w:numPr>
        <w:spacing w:after="120" w:line="240" w:lineRule="auto"/>
        <w:ind w:left="714" w:hanging="357"/>
        <w:contextualSpacing w:val="0"/>
        <w:jc w:val="both"/>
        <w:rPr>
          <w:rFonts w:ascii="Roboto" w:eastAsia="Times New Roman" w:hAnsi="Roboto" w:cs="Arial"/>
          <w:szCs w:val="25"/>
          <w:lang w:eastAsia="fr-FR"/>
        </w:rPr>
      </w:pPr>
      <w:r w:rsidRPr="0099600B">
        <w:rPr>
          <w:rFonts w:ascii="Roboto" w:eastAsia="Times New Roman" w:hAnsi="Roboto" w:cs="Arial"/>
          <w:szCs w:val="25"/>
          <w:lang w:eastAsia="fr-FR"/>
        </w:rPr>
        <w:t>Développer l’accès aux informations</w:t>
      </w:r>
    </w:p>
    <w:p w14:paraId="13DB2197" w14:textId="77777777" w:rsidR="00565D34" w:rsidRPr="0099600B" w:rsidRDefault="00565D34" w:rsidP="00142D86">
      <w:pPr>
        <w:pStyle w:val="Paragraphedeliste"/>
        <w:numPr>
          <w:ilvl w:val="0"/>
          <w:numId w:val="6"/>
        </w:numPr>
        <w:spacing w:after="120" w:line="240" w:lineRule="auto"/>
        <w:ind w:left="714" w:hanging="357"/>
        <w:contextualSpacing w:val="0"/>
        <w:jc w:val="both"/>
        <w:rPr>
          <w:rFonts w:ascii="Roboto" w:eastAsia="Times New Roman" w:hAnsi="Roboto" w:cs="Arial"/>
          <w:lang w:eastAsia="fr-FR"/>
        </w:rPr>
      </w:pPr>
      <w:r w:rsidRPr="0099600B">
        <w:rPr>
          <w:rFonts w:ascii="Roboto" w:eastAsia="Times New Roman" w:hAnsi="Roboto" w:cs="Arial"/>
          <w:lang w:eastAsia="fr-FR"/>
        </w:rPr>
        <w:lastRenderedPageBreak/>
        <w:t>Favoriser la parentalité lorsque d’autres problématiques immédiates se posent</w:t>
      </w:r>
    </w:p>
    <w:p w14:paraId="58A45680" w14:textId="77777777" w:rsidR="00565D34" w:rsidRPr="0099600B" w:rsidRDefault="00565D34" w:rsidP="00142D86">
      <w:pPr>
        <w:pStyle w:val="Paragraphedeliste"/>
        <w:numPr>
          <w:ilvl w:val="0"/>
          <w:numId w:val="6"/>
        </w:numPr>
        <w:spacing w:after="120" w:line="240" w:lineRule="auto"/>
        <w:ind w:left="714" w:hanging="357"/>
        <w:contextualSpacing w:val="0"/>
        <w:jc w:val="both"/>
        <w:rPr>
          <w:rFonts w:ascii="Roboto" w:eastAsia="Times New Roman" w:hAnsi="Roboto" w:cs="Arial"/>
          <w:lang w:eastAsia="fr-FR"/>
        </w:rPr>
      </w:pPr>
      <w:r w:rsidRPr="0099600B">
        <w:rPr>
          <w:rFonts w:ascii="Roboto" w:eastAsia="Times New Roman" w:hAnsi="Roboto" w:cs="Arial"/>
          <w:lang w:eastAsia="fr-FR"/>
        </w:rPr>
        <w:t>Développer une offre de soutien à la parentalité dans les territoires où la présence de familles en situation de pauvreté est la plus importante, et notamment dans les quartiers prioritaires politique de la ville</w:t>
      </w:r>
    </w:p>
    <w:p w14:paraId="339752A1" w14:textId="77777777" w:rsidR="00B26774" w:rsidRPr="0099600B" w:rsidRDefault="00B26774" w:rsidP="00142D86">
      <w:pPr>
        <w:pStyle w:val="Paragraphedeliste"/>
        <w:numPr>
          <w:ilvl w:val="0"/>
          <w:numId w:val="6"/>
        </w:numPr>
        <w:spacing w:after="0" w:line="240" w:lineRule="auto"/>
        <w:jc w:val="both"/>
        <w:rPr>
          <w:rFonts w:ascii="Roboto" w:eastAsia="Times New Roman" w:hAnsi="Roboto" w:cs="Arial"/>
          <w:lang w:eastAsia="fr-FR"/>
        </w:rPr>
      </w:pPr>
      <w:r w:rsidRPr="0099600B">
        <w:rPr>
          <w:rFonts w:ascii="Roboto" w:eastAsia="Times New Roman" w:hAnsi="Roboto" w:cs="Arial"/>
          <w:lang w:eastAsia="fr-FR"/>
        </w:rPr>
        <w:t>Valoriser la reconnaissance des compétences parentales pour les parents en situation de handicap, en valorisant l’expertise spécifique qu’ils ont développé</w:t>
      </w:r>
    </w:p>
    <w:p w14:paraId="598DD840" w14:textId="58EB5A46" w:rsidR="002E5DFA" w:rsidRPr="0099600B" w:rsidRDefault="00CD63B9" w:rsidP="00E37A55">
      <w:pPr>
        <w:spacing w:after="0" w:line="240" w:lineRule="auto"/>
        <w:rPr>
          <w:rFonts w:ascii="Roboto" w:eastAsia="Times New Roman" w:hAnsi="Roboto" w:cs="Arial"/>
          <w:szCs w:val="25"/>
          <w:lang w:eastAsia="fr-FR"/>
        </w:rPr>
      </w:pPr>
      <w:r w:rsidRPr="0099600B">
        <w:rPr>
          <w:rFonts w:ascii="Roboto" w:eastAsia="Times New Roman" w:hAnsi="Roboto" w:cs="Arial"/>
          <w:szCs w:val="25"/>
          <w:lang w:eastAsia="fr-FR"/>
        </w:rPr>
        <w:t>Elles pourront</w:t>
      </w:r>
      <w:r w:rsidR="002E5DFA" w:rsidRPr="0099600B">
        <w:rPr>
          <w:rFonts w:ascii="Roboto" w:eastAsia="Times New Roman" w:hAnsi="Roboto" w:cs="Arial"/>
          <w:szCs w:val="25"/>
          <w:lang w:eastAsia="fr-FR"/>
        </w:rPr>
        <w:t xml:space="preserve"> prendre la forme : </w:t>
      </w:r>
    </w:p>
    <w:p w14:paraId="31ADF48E" w14:textId="77777777" w:rsidR="00BE07CA" w:rsidRPr="0099600B" w:rsidRDefault="00BE07CA" w:rsidP="00E37A55">
      <w:pPr>
        <w:spacing w:after="0" w:line="240" w:lineRule="auto"/>
        <w:rPr>
          <w:rFonts w:ascii="Roboto" w:eastAsia="Times New Roman" w:hAnsi="Roboto" w:cs="Arial"/>
          <w:szCs w:val="25"/>
          <w:lang w:eastAsia="fr-FR"/>
        </w:rPr>
      </w:pPr>
    </w:p>
    <w:p w14:paraId="798BB53D" w14:textId="77777777" w:rsidR="002E5DFA" w:rsidRPr="0099600B" w:rsidRDefault="002E5DFA" w:rsidP="00BE07CA">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De démarches pro-actives à destination des familles les plus éloignées</w:t>
      </w:r>
      <w:r w:rsidR="00467F76" w:rsidRPr="0099600B">
        <w:rPr>
          <w:rFonts w:ascii="Roboto" w:eastAsiaTheme="minorEastAsia" w:hAnsi="Roboto" w:cs="Arial"/>
        </w:rPr>
        <w:t>. Elles</w:t>
      </w:r>
      <w:r w:rsidRPr="0099600B">
        <w:rPr>
          <w:rFonts w:ascii="Roboto" w:eastAsiaTheme="minorEastAsia" w:hAnsi="Roboto" w:cs="Arial"/>
        </w:rPr>
        <w:t xml:space="preserve"> sont particulièrement recherchées par le biais d’actions hors les murs</w:t>
      </w:r>
      <w:r w:rsidR="00902059" w:rsidRPr="0099600B">
        <w:rPr>
          <w:rFonts w:ascii="Roboto" w:eastAsiaTheme="minorEastAsia" w:hAnsi="Roboto" w:cs="Arial"/>
        </w:rPr>
        <w:t>,</w:t>
      </w:r>
      <w:r w:rsidRPr="0099600B">
        <w:rPr>
          <w:rFonts w:ascii="Roboto" w:eastAsiaTheme="minorEastAsia" w:hAnsi="Roboto" w:cs="Arial"/>
        </w:rPr>
        <w:t xml:space="preserve"> </w:t>
      </w:r>
      <w:r w:rsidR="00902059" w:rsidRPr="0099600B">
        <w:rPr>
          <w:rFonts w:ascii="Roboto" w:eastAsiaTheme="minorEastAsia" w:hAnsi="Roboto" w:cs="Arial"/>
        </w:rPr>
        <w:t>dans</w:t>
      </w:r>
      <w:r w:rsidRPr="0099600B">
        <w:rPr>
          <w:rFonts w:ascii="Roboto" w:eastAsiaTheme="minorEastAsia" w:hAnsi="Roboto" w:cs="Arial"/>
        </w:rPr>
        <w:t xml:space="preserve"> les lieux de vie des parents.</w:t>
      </w:r>
    </w:p>
    <w:p w14:paraId="7FB4D433" w14:textId="77777777" w:rsidR="00CD63B9" w:rsidRPr="0099600B" w:rsidRDefault="00CD63B9" w:rsidP="00BE07CA">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imes New Roman" w:hAnsi="Roboto" w:cs="Arial"/>
          <w:lang w:eastAsia="fr-FR"/>
        </w:rPr>
        <w:t>D’information aux parents sur leurs droits dans des lieux bienveillants où</w:t>
      </w:r>
      <w:r w:rsidR="00565D34" w:rsidRPr="0099600B">
        <w:rPr>
          <w:rFonts w:ascii="Roboto" w:eastAsia="Times New Roman" w:hAnsi="Roboto" w:cs="Arial"/>
          <w:lang w:eastAsia="fr-FR"/>
        </w:rPr>
        <w:t xml:space="preserve"> ils</w:t>
      </w:r>
      <w:r w:rsidRPr="0099600B">
        <w:rPr>
          <w:rFonts w:ascii="Roboto" w:eastAsia="Times New Roman" w:hAnsi="Roboto" w:cs="Arial"/>
          <w:lang w:eastAsia="fr-FR"/>
        </w:rPr>
        <w:t xml:space="preserve"> </w:t>
      </w:r>
      <w:r w:rsidR="00565D34" w:rsidRPr="0099600B">
        <w:rPr>
          <w:rFonts w:ascii="Roboto" w:eastAsia="Times New Roman" w:hAnsi="Roboto" w:cs="Arial"/>
          <w:lang w:eastAsia="fr-FR"/>
        </w:rPr>
        <w:t>pourront rencontrer</w:t>
      </w:r>
      <w:r w:rsidRPr="0099600B">
        <w:rPr>
          <w:rFonts w:ascii="Roboto" w:eastAsia="Times New Roman" w:hAnsi="Roboto" w:cs="Arial"/>
          <w:lang w:eastAsia="fr-FR"/>
        </w:rPr>
        <w:t xml:space="preserve"> d’autres parents</w:t>
      </w:r>
      <w:r w:rsidR="00565D34" w:rsidRPr="0099600B">
        <w:rPr>
          <w:rFonts w:ascii="Roboto" w:eastAsia="Times New Roman" w:hAnsi="Roboto" w:cs="Arial"/>
          <w:lang w:eastAsia="fr-FR"/>
        </w:rPr>
        <w:t xml:space="preserve"> et échanger sur la fonction parentale en tenant </w:t>
      </w:r>
      <w:r w:rsidRPr="0099600B">
        <w:rPr>
          <w:rFonts w:ascii="Roboto" w:eastAsia="Times New Roman" w:hAnsi="Roboto" w:cs="Arial"/>
          <w:lang w:eastAsia="fr-FR"/>
        </w:rPr>
        <w:t>compte de</w:t>
      </w:r>
      <w:r w:rsidR="00565D34" w:rsidRPr="0099600B">
        <w:rPr>
          <w:rFonts w:ascii="Roboto" w:eastAsia="Times New Roman" w:hAnsi="Roboto" w:cs="Arial"/>
          <w:lang w:eastAsia="fr-FR"/>
        </w:rPr>
        <w:t>s</w:t>
      </w:r>
      <w:r w:rsidRPr="0099600B">
        <w:rPr>
          <w:rFonts w:ascii="Roboto" w:eastAsia="Times New Roman" w:hAnsi="Roboto" w:cs="Arial"/>
          <w:lang w:eastAsia="fr-FR"/>
        </w:rPr>
        <w:t xml:space="preserve"> conditions matérielles précaires </w:t>
      </w:r>
      <w:r w:rsidR="00565D34" w:rsidRPr="0099600B">
        <w:rPr>
          <w:rFonts w:ascii="Roboto" w:eastAsia="Times New Roman" w:hAnsi="Roboto" w:cs="Arial"/>
          <w:lang w:eastAsia="fr-FR"/>
        </w:rPr>
        <w:t>et/ou difficiles</w:t>
      </w:r>
      <w:r w:rsidR="00BE07CA" w:rsidRPr="0099600B">
        <w:rPr>
          <w:rFonts w:ascii="Roboto" w:eastAsia="Times New Roman" w:hAnsi="Roboto" w:cs="Arial"/>
          <w:lang w:eastAsia="fr-FR"/>
        </w:rPr>
        <w:t>,</w:t>
      </w:r>
    </w:p>
    <w:p w14:paraId="573DB039" w14:textId="0FFFBC60" w:rsidR="00E37A55" w:rsidRPr="0099600B" w:rsidRDefault="002E5DFA" w:rsidP="6CEFE41C">
      <w:pPr>
        <w:pStyle w:val="Paragraphedeliste"/>
        <w:numPr>
          <w:ilvl w:val="0"/>
          <w:numId w:val="6"/>
        </w:numPr>
        <w:spacing w:after="0" w:line="240" w:lineRule="auto"/>
        <w:jc w:val="both"/>
        <w:rPr>
          <w:rFonts w:ascii="Roboto" w:eastAsia="Times New Roman" w:hAnsi="Roboto" w:cs="Arial"/>
          <w:lang w:eastAsia="fr-FR"/>
        </w:rPr>
      </w:pPr>
      <w:r w:rsidRPr="0099600B">
        <w:rPr>
          <w:rFonts w:ascii="Roboto" w:eastAsia="Times New Roman" w:hAnsi="Roboto" w:cs="Arial"/>
          <w:lang w:eastAsia="fr-FR"/>
        </w:rPr>
        <w:t>De suppléance</w:t>
      </w:r>
      <w:r w:rsidR="00E37A55" w:rsidRPr="0099600B">
        <w:rPr>
          <w:rFonts w:ascii="Roboto" w:eastAsia="Times New Roman" w:hAnsi="Roboto" w:cs="Arial"/>
          <w:lang w:eastAsia="fr-FR"/>
        </w:rPr>
        <w:t xml:space="preserve"> (remplacement temporaire) et </w:t>
      </w:r>
      <w:r w:rsidRPr="0099600B">
        <w:rPr>
          <w:rFonts w:ascii="Roboto" w:eastAsia="Times New Roman" w:hAnsi="Roboto" w:cs="Arial"/>
          <w:lang w:eastAsia="fr-FR"/>
        </w:rPr>
        <w:t>de</w:t>
      </w:r>
      <w:r w:rsidR="00E37A55" w:rsidRPr="0099600B">
        <w:rPr>
          <w:rFonts w:ascii="Roboto" w:eastAsia="Times New Roman" w:hAnsi="Roboto" w:cs="Arial"/>
          <w:lang w:eastAsia="fr-FR"/>
        </w:rPr>
        <w:t xml:space="preserve"> relais (pause</w:t>
      </w:r>
      <w:r w:rsidRPr="0099600B">
        <w:rPr>
          <w:rFonts w:ascii="Roboto" w:eastAsia="Times New Roman" w:hAnsi="Roboto" w:cs="Arial"/>
          <w:lang w:eastAsia="fr-FR"/>
        </w:rPr>
        <w:t xml:space="preserve"> -</w:t>
      </w:r>
      <w:r w:rsidR="00E37A55" w:rsidRPr="0099600B">
        <w:rPr>
          <w:rFonts w:ascii="Roboto" w:eastAsia="Times New Roman" w:hAnsi="Roboto" w:cs="Arial"/>
          <w:lang w:eastAsia="fr-FR"/>
        </w:rPr>
        <w:t xml:space="preserve">relâche) parental </w:t>
      </w:r>
      <w:r w:rsidR="00565D34" w:rsidRPr="0099600B">
        <w:rPr>
          <w:rFonts w:ascii="Roboto" w:eastAsia="Times New Roman" w:hAnsi="Roboto" w:cs="Arial"/>
          <w:lang w:eastAsia="fr-FR"/>
        </w:rPr>
        <w:t>ou familial</w:t>
      </w:r>
      <w:r w:rsidR="00E37A55" w:rsidRPr="0099600B">
        <w:rPr>
          <w:rFonts w:ascii="Roboto" w:eastAsia="Times New Roman" w:hAnsi="Roboto" w:cs="Arial"/>
          <w:lang w:eastAsia="fr-FR"/>
        </w:rPr>
        <w:t xml:space="preserve"> </w:t>
      </w:r>
      <w:r w:rsidR="00902059" w:rsidRPr="0099600B">
        <w:rPr>
          <w:rFonts w:ascii="Roboto" w:eastAsia="Times New Roman" w:hAnsi="Roboto" w:cs="Arial"/>
          <w:lang w:eastAsia="fr-FR"/>
        </w:rPr>
        <w:t xml:space="preserve">pour </w:t>
      </w:r>
      <w:r w:rsidR="00E37A55" w:rsidRPr="0099600B">
        <w:rPr>
          <w:rFonts w:ascii="Roboto" w:eastAsia="Times New Roman" w:hAnsi="Roboto" w:cs="Arial"/>
          <w:lang w:eastAsia="fr-FR"/>
        </w:rPr>
        <w:t xml:space="preserve">suspendre ou alléger </w:t>
      </w:r>
      <w:r w:rsidR="00565D34" w:rsidRPr="0099600B">
        <w:rPr>
          <w:rFonts w:ascii="Roboto" w:eastAsia="Times New Roman" w:hAnsi="Roboto" w:cs="Arial"/>
          <w:lang w:eastAsia="fr-FR"/>
        </w:rPr>
        <w:t>les contraintes</w:t>
      </w:r>
      <w:r w:rsidR="00E37A55" w:rsidRPr="0099600B">
        <w:rPr>
          <w:rFonts w:ascii="Roboto" w:eastAsia="Times New Roman" w:hAnsi="Roboto" w:cs="Arial"/>
          <w:lang w:eastAsia="fr-FR"/>
        </w:rPr>
        <w:t xml:space="preserve"> quotidiennes</w:t>
      </w:r>
      <w:r w:rsidR="00902059" w:rsidRPr="0099600B">
        <w:rPr>
          <w:rFonts w:ascii="Roboto" w:eastAsia="Times New Roman" w:hAnsi="Roboto" w:cs="Arial"/>
          <w:lang w:eastAsia="fr-FR"/>
        </w:rPr>
        <w:t xml:space="preserve">, </w:t>
      </w:r>
      <w:r w:rsidRPr="0099600B">
        <w:rPr>
          <w:rFonts w:ascii="Roboto" w:eastAsia="Times New Roman" w:hAnsi="Roboto" w:cs="Arial"/>
          <w:lang w:eastAsia="fr-FR"/>
        </w:rPr>
        <w:t>de prendre</w:t>
      </w:r>
      <w:r w:rsidR="00E37A55" w:rsidRPr="0099600B">
        <w:rPr>
          <w:rFonts w:ascii="Roboto" w:eastAsia="Times New Roman" w:hAnsi="Roboto" w:cs="Arial"/>
          <w:lang w:eastAsia="fr-FR"/>
        </w:rPr>
        <w:t xml:space="preserve"> du recul, de construire ou de restaurer des relations harmonieuses entre parent(s) et enfant(s).</w:t>
      </w:r>
    </w:p>
    <w:p w14:paraId="749E52BF" w14:textId="77777777" w:rsidR="002E5DFA" w:rsidRPr="0099600B" w:rsidRDefault="002E5DFA" w:rsidP="00BE07CA">
      <w:pPr>
        <w:pStyle w:val="Paragraphedeliste"/>
        <w:spacing w:after="0" w:line="240" w:lineRule="auto"/>
        <w:jc w:val="both"/>
        <w:rPr>
          <w:rFonts w:ascii="Roboto" w:eastAsia="Times New Roman" w:hAnsi="Roboto" w:cs="Arial"/>
          <w:szCs w:val="25"/>
          <w:lang w:eastAsia="fr-FR"/>
        </w:rPr>
      </w:pPr>
    </w:p>
    <w:p w14:paraId="3ECA7A78" w14:textId="77777777" w:rsidR="00175DD3" w:rsidRPr="0099600B" w:rsidRDefault="00E37A55" w:rsidP="00BE07CA">
      <w:pPr>
        <w:spacing w:after="0" w:line="240" w:lineRule="auto"/>
        <w:jc w:val="both"/>
        <w:rPr>
          <w:rFonts w:ascii="Roboto" w:eastAsia="Times New Roman" w:hAnsi="Roboto" w:cs="Arial"/>
          <w:i/>
          <w:szCs w:val="25"/>
          <w:lang w:eastAsia="fr-FR"/>
        </w:rPr>
      </w:pPr>
      <w:r w:rsidRPr="0099600B">
        <w:rPr>
          <w:rFonts w:ascii="Roboto" w:eastAsia="Times New Roman" w:hAnsi="Roboto" w:cs="Arial"/>
          <w:i/>
          <w:szCs w:val="25"/>
          <w:lang w:eastAsia="fr-FR"/>
        </w:rPr>
        <w:t>Toutes les actions permettant aux parents ou aux familles de se ressourcer, si elles sont utiles, ne constituent pas en elles-mêmes des actions de soutien à la parentalité</w:t>
      </w:r>
      <w:r w:rsidR="00175DD3" w:rsidRPr="0099600B">
        <w:rPr>
          <w:rFonts w:ascii="Roboto" w:eastAsia="Times New Roman" w:hAnsi="Roboto" w:cs="Arial"/>
          <w:i/>
          <w:szCs w:val="25"/>
          <w:lang w:eastAsia="fr-FR"/>
        </w:rPr>
        <w:t xml:space="preserve">. </w:t>
      </w:r>
    </w:p>
    <w:p w14:paraId="446A5D92" w14:textId="1596F07D" w:rsidR="00CD63B9" w:rsidRPr="0099600B" w:rsidRDefault="00175DD3" w:rsidP="00BE07CA">
      <w:pPr>
        <w:spacing w:after="0" w:line="240" w:lineRule="auto"/>
        <w:jc w:val="both"/>
        <w:rPr>
          <w:rFonts w:ascii="Roboto" w:eastAsia="Times New Roman" w:hAnsi="Roboto" w:cs="Arial"/>
          <w:i/>
          <w:szCs w:val="25"/>
          <w:lang w:eastAsia="fr-FR"/>
        </w:rPr>
      </w:pPr>
      <w:r w:rsidRPr="0099600B">
        <w:rPr>
          <w:rFonts w:ascii="Roboto" w:eastAsia="Times New Roman" w:hAnsi="Roboto" w:cs="Arial"/>
          <w:i/>
          <w:szCs w:val="25"/>
          <w:lang w:eastAsia="fr-FR"/>
        </w:rPr>
        <w:t>Ell</w:t>
      </w:r>
      <w:r w:rsidR="00E37A55" w:rsidRPr="0099600B">
        <w:rPr>
          <w:rFonts w:ascii="Roboto" w:eastAsia="Times New Roman" w:hAnsi="Roboto" w:cs="Arial"/>
          <w:i/>
          <w:szCs w:val="25"/>
          <w:lang w:eastAsia="fr-FR"/>
        </w:rPr>
        <w:t xml:space="preserve">es </w:t>
      </w:r>
      <w:r w:rsidRPr="0099600B">
        <w:rPr>
          <w:rFonts w:ascii="Roboto" w:eastAsia="Times New Roman" w:hAnsi="Roboto" w:cs="Arial"/>
          <w:i/>
          <w:szCs w:val="25"/>
          <w:lang w:eastAsia="fr-FR"/>
        </w:rPr>
        <w:t>s</w:t>
      </w:r>
      <w:r w:rsidR="002E5DFA" w:rsidRPr="0099600B">
        <w:rPr>
          <w:rFonts w:ascii="Roboto" w:eastAsia="Times New Roman" w:hAnsi="Roboto" w:cs="Arial"/>
          <w:i/>
          <w:szCs w:val="25"/>
          <w:lang w:eastAsia="fr-FR"/>
        </w:rPr>
        <w:t>’inscrivent</w:t>
      </w:r>
      <w:r w:rsidR="00E37A55" w:rsidRPr="0099600B">
        <w:rPr>
          <w:rFonts w:ascii="Roboto" w:eastAsia="Times New Roman" w:hAnsi="Roboto" w:cs="Arial"/>
          <w:i/>
          <w:szCs w:val="25"/>
          <w:lang w:eastAsia="fr-FR"/>
        </w:rPr>
        <w:t xml:space="preserve"> toutefois dans cette politique dès lors que l’un au moins de leurs objectifs explicites est la prévention du burn-out parental ou l’amélioration de la qualité de </w:t>
      </w:r>
      <w:r w:rsidR="00CD63B9" w:rsidRPr="0099600B">
        <w:rPr>
          <w:rFonts w:ascii="Roboto" w:eastAsia="Times New Roman" w:hAnsi="Roboto" w:cs="Arial"/>
          <w:i/>
          <w:szCs w:val="25"/>
          <w:lang w:eastAsia="fr-FR"/>
        </w:rPr>
        <w:t>la relation</w:t>
      </w:r>
      <w:r w:rsidR="00E37A55" w:rsidRPr="0099600B">
        <w:rPr>
          <w:rFonts w:ascii="Roboto" w:eastAsia="Times New Roman" w:hAnsi="Roboto" w:cs="Arial"/>
          <w:i/>
          <w:szCs w:val="25"/>
          <w:lang w:eastAsia="fr-FR"/>
        </w:rPr>
        <w:t xml:space="preserve"> enfants/parents. </w:t>
      </w:r>
    </w:p>
    <w:p w14:paraId="3F947D49" w14:textId="77777777" w:rsidR="00902059" w:rsidRPr="0099600B" w:rsidRDefault="00902059" w:rsidP="000E6590">
      <w:pPr>
        <w:rPr>
          <w:rFonts w:ascii="Roboto" w:eastAsiaTheme="minorEastAsia" w:hAnsi="Roboto" w:cs="Arial"/>
          <w:b/>
        </w:rPr>
      </w:pPr>
    </w:p>
    <w:p w14:paraId="3E972BCB" w14:textId="77777777" w:rsidR="000E6590" w:rsidRPr="0099600B" w:rsidRDefault="000E6590" w:rsidP="00833714">
      <w:pPr>
        <w:pStyle w:val="Paragraphedeliste"/>
        <w:numPr>
          <w:ilvl w:val="0"/>
          <w:numId w:val="16"/>
        </w:numPr>
        <w:spacing w:after="0"/>
        <w:ind w:left="714" w:hanging="357"/>
        <w:rPr>
          <w:rFonts w:ascii="Roboto" w:eastAsiaTheme="minorEastAsia" w:hAnsi="Roboto" w:cs="Arial"/>
          <w:b/>
          <w:color w:val="538135" w:themeColor="accent6" w:themeShade="BF"/>
          <w:u w:val="single"/>
        </w:rPr>
      </w:pPr>
      <w:bookmarkStart w:id="3" w:name="_Hlk22813471"/>
      <w:r w:rsidRPr="0099600B">
        <w:rPr>
          <w:rFonts w:ascii="Roboto" w:eastAsiaTheme="minorEastAsia" w:hAnsi="Roboto" w:cs="Arial"/>
          <w:b/>
          <w:color w:val="538135" w:themeColor="accent6" w:themeShade="BF"/>
          <w:u w:val="single"/>
        </w:rPr>
        <w:t xml:space="preserve">La période de l’adolescence </w:t>
      </w:r>
    </w:p>
    <w:p w14:paraId="4877CF28" w14:textId="77777777" w:rsidR="00833714" w:rsidRPr="0099600B" w:rsidRDefault="00833714" w:rsidP="00833714">
      <w:pPr>
        <w:pStyle w:val="Paragraphedeliste"/>
        <w:spacing w:after="0"/>
        <w:ind w:left="714"/>
        <w:rPr>
          <w:rFonts w:ascii="Roboto" w:eastAsiaTheme="minorEastAsia" w:hAnsi="Roboto" w:cs="Arial"/>
          <w:b/>
          <w:color w:val="538135" w:themeColor="accent6" w:themeShade="BF"/>
          <w:u w:val="single"/>
        </w:rPr>
      </w:pPr>
    </w:p>
    <w:p w14:paraId="37530527" w14:textId="77777777" w:rsidR="000E6590" w:rsidRPr="0099600B" w:rsidRDefault="000E6590" w:rsidP="000E6590">
      <w:pPr>
        <w:rPr>
          <w:rFonts w:ascii="Roboto" w:eastAsiaTheme="minorEastAsia" w:hAnsi="Roboto" w:cs="Arial"/>
        </w:rPr>
      </w:pPr>
      <w:bookmarkStart w:id="4" w:name="_Hlk22813908"/>
      <w:bookmarkEnd w:id="3"/>
      <w:r w:rsidRPr="0099600B">
        <w:rPr>
          <w:rFonts w:ascii="Roboto" w:eastAsiaTheme="minorEastAsia" w:hAnsi="Roboto" w:cs="Arial"/>
        </w:rPr>
        <w:t xml:space="preserve">Les projets proposés peuvent prendre différentes formes : </w:t>
      </w:r>
    </w:p>
    <w:bookmarkEnd w:id="4"/>
    <w:p w14:paraId="06F977EC" w14:textId="77777777" w:rsidR="000E6590" w:rsidRPr="0099600B" w:rsidRDefault="000E6590" w:rsidP="00D10E1F">
      <w:pPr>
        <w:pStyle w:val="Paragraphedeliste"/>
        <w:numPr>
          <w:ilvl w:val="0"/>
          <w:numId w:val="6"/>
        </w:numPr>
        <w:spacing w:after="120"/>
        <w:ind w:left="714" w:hanging="357"/>
        <w:contextualSpacing w:val="0"/>
        <w:rPr>
          <w:rFonts w:ascii="Roboto" w:eastAsiaTheme="minorEastAsia" w:hAnsi="Roboto" w:cs="Arial"/>
        </w:rPr>
      </w:pPr>
      <w:r w:rsidRPr="0099600B">
        <w:rPr>
          <w:rFonts w:ascii="Roboto" w:eastAsiaTheme="minorEastAsia" w:hAnsi="Roboto" w:cs="Arial"/>
        </w:rPr>
        <w:t>Des actions d’information pour soutenir les familles</w:t>
      </w:r>
    </w:p>
    <w:p w14:paraId="2B7A488A" w14:textId="77777777" w:rsidR="000E6590" w:rsidRPr="0099600B" w:rsidRDefault="000E6590" w:rsidP="00D10E1F">
      <w:pPr>
        <w:pStyle w:val="Paragraphedeliste"/>
        <w:numPr>
          <w:ilvl w:val="0"/>
          <w:numId w:val="6"/>
        </w:numPr>
        <w:spacing w:after="120"/>
        <w:ind w:left="714" w:hanging="357"/>
        <w:contextualSpacing w:val="0"/>
        <w:jc w:val="both"/>
        <w:rPr>
          <w:rFonts w:ascii="Roboto" w:eastAsiaTheme="minorEastAsia" w:hAnsi="Roboto" w:cs="Arial"/>
        </w:rPr>
      </w:pPr>
      <w:r w:rsidRPr="0099600B">
        <w:rPr>
          <w:rFonts w:ascii="Roboto" w:eastAsiaTheme="minorEastAsia" w:hAnsi="Roboto" w:cs="Arial"/>
        </w:rPr>
        <w:t>Des espaces dédiés ou groupes de paroles de parents réguliers favorisant les temps de rencontre entre parents pour faciliter les échanges de la vie quotidienne notamment autour des questions d’éducation, de scolarité, des conduites à risque …</w:t>
      </w:r>
    </w:p>
    <w:p w14:paraId="0D3DABA1" w14:textId="77777777" w:rsidR="000E6590" w:rsidRPr="0099600B" w:rsidRDefault="000E6590" w:rsidP="00D10E1F">
      <w:pPr>
        <w:pStyle w:val="Paragraphedeliste"/>
        <w:numPr>
          <w:ilvl w:val="0"/>
          <w:numId w:val="6"/>
        </w:numPr>
        <w:spacing w:after="120"/>
        <w:ind w:left="714" w:hanging="357"/>
        <w:contextualSpacing w:val="0"/>
        <w:rPr>
          <w:rFonts w:ascii="Roboto" w:eastAsiaTheme="minorEastAsia" w:hAnsi="Roboto" w:cs="Arial"/>
        </w:rPr>
      </w:pPr>
      <w:r w:rsidRPr="0099600B">
        <w:rPr>
          <w:rFonts w:ascii="Roboto" w:eastAsiaTheme="minorEastAsia" w:hAnsi="Roboto" w:cs="Arial"/>
        </w:rPr>
        <w:t>Des lieux d’accueil Parents/Ados</w:t>
      </w:r>
      <w:r w:rsidR="00E37A55" w:rsidRPr="0099600B">
        <w:rPr>
          <w:rFonts w:ascii="Roboto" w:eastAsiaTheme="minorEastAsia" w:hAnsi="Roboto" w:cs="Arial"/>
        </w:rPr>
        <w:t>, des ateliers de communication parental Parent/ado</w:t>
      </w:r>
    </w:p>
    <w:p w14:paraId="11EDFCA2" w14:textId="77777777" w:rsidR="000E6590" w:rsidRPr="0099600B" w:rsidRDefault="000E6590" w:rsidP="000E6590">
      <w:pPr>
        <w:pStyle w:val="Paragraphedeliste"/>
        <w:numPr>
          <w:ilvl w:val="0"/>
          <w:numId w:val="6"/>
        </w:numPr>
        <w:jc w:val="both"/>
        <w:rPr>
          <w:rFonts w:ascii="Roboto" w:eastAsiaTheme="minorEastAsia" w:hAnsi="Roboto" w:cs="Arial"/>
        </w:rPr>
      </w:pPr>
      <w:r w:rsidRPr="0099600B">
        <w:rPr>
          <w:rFonts w:ascii="Roboto" w:eastAsiaTheme="minorEastAsia" w:hAnsi="Roboto" w:cs="Arial"/>
        </w:rPr>
        <w:t>Des conférences-débats ou ateliers à destination des parents favorisant les échanges d’expériences et l’apport théorique</w:t>
      </w:r>
    </w:p>
    <w:p w14:paraId="72018EB7" w14:textId="77777777" w:rsidR="00D10E1F" w:rsidRPr="0099600B" w:rsidRDefault="00D10E1F" w:rsidP="00D10E1F">
      <w:pPr>
        <w:pStyle w:val="Paragraphedeliste"/>
        <w:spacing w:after="200"/>
        <w:jc w:val="both"/>
        <w:rPr>
          <w:rFonts w:ascii="Roboto" w:eastAsiaTheme="minorEastAsia" w:hAnsi="Roboto" w:cs="Arial"/>
        </w:rPr>
      </w:pPr>
    </w:p>
    <w:p w14:paraId="40CD07B4" w14:textId="41CC5B75" w:rsidR="000E6590" w:rsidRPr="0099600B" w:rsidRDefault="000E6590" w:rsidP="500297B5">
      <w:pPr>
        <w:pStyle w:val="Paragraphedeliste"/>
        <w:numPr>
          <w:ilvl w:val="0"/>
          <w:numId w:val="16"/>
        </w:numPr>
        <w:spacing w:after="0"/>
        <w:ind w:left="714" w:hanging="357"/>
        <w:rPr>
          <w:rFonts w:ascii="Roboto" w:eastAsiaTheme="minorEastAsia" w:hAnsi="Roboto" w:cs="Arial"/>
          <w:b/>
          <w:bCs/>
          <w:color w:val="538135" w:themeColor="accent6" w:themeShade="BF"/>
          <w:u w:val="single"/>
        </w:rPr>
      </w:pPr>
      <w:r w:rsidRPr="0099600B">
        <w:rPr>
          <w:rFonts w:ascii="Roboto" w:eastAsiaTheme="minorEastAsia" w:hAnsi="Roboto" w:cs="Arial"/>
          <w:b/>
          <w:bCs/>
          <w:color w:val="538135" w:themeColor="accent6" w:themeShade="BF"/>
          <w:u w:val="single"/>
        </w:rPr>
        <w:t>La</w:t>
      </w:r>
      <w:r w:rsidR="3D7A0604" w:rsidRPr="0099600B">
        <w:rPr>
          <w:rFonts w:ascii="Roboto" w:eastAsiaTheme="minorEastAsia" w:hAnsi="Roboto" w:cs="Arial"/>
          <w:b/>
          <w:bCs/>
          <w:color w:val="538135" w:themeColor="accent6" w:themeShade="BF"/>
          <w:u w:val="single"/>
        </w:rPr>
        <w:t xml:space="preserve"> parentalité</w:t>
      </w:r>
      <w:r w:rsidRPr="0099600B">
        <w:rPr>
          <w:rFonts w:ascii="Roboto" w:eastAsiaTheme="minorEastAsia" w:hAnsi="Roboto" w:cs="Arial"/>
          <w:b/>
          <w:bCs/>
          <w:color w:val="538135" w:themeColor="accent6" w:themeShade="BF"/>
          <w:u w:val="single"/>
        </w:rPr>
        <w:t xml:space="preserve"> et le </w:t>
      </w:r>
      <w:r w:rsidR="176647FE" w:rsidRPr="0099600B">
        <w:rPr>
          <w:rFonts w:ascii="Roboto" w:eastAsiaTheme="minorEastAsia" w:hAnsi="Roboto" w:cs="Arial"/>
          <w:b/>
          <w:bCs/>
          <w:color w:val="538135" w:themeColor="accent6" w:themeShade="BF"/>
          <w:u w:val="single"/>
        </w:rPr>
        <w:t>numérique</w:t>
      </w:r>
    </w:p>
    <w:p w14:paraId="14AD5CBC" w14:textId="77777777" w:rsidR="00833714" w:rsidRPr="0099600B" w:rsidRDefault="00833714" w:rsidP="00833714">
      <w:pPr>
        <w:pStyle w:val="Paragraphedeliste"/>
        <w:spacing w:after="0"/>
        <w:ind w:left="714"/>
        <w:rPr>
          <w:rFonts w:ascii="Roboto" w:eastAsiaTheme="minorEastAsia" w:hAnsi="Roboto" w:cs="Arial"/>
          <w:b/>
          <w:color w:val="538135" w:themeColor="accent6" w:themeShade="BF"/>
          <w:u w:val="single"/>
        </w:rPr>
      </w:pPr>
    </w:p>
    <w:p w14:paraId="59CB51B1" w14:textId="5A9DC511" w:rsidR="000E6590" w:rsidRPr="0099600B" w:rsidRDefault="000E6590" w:rsidP="2AE24D97">
      <w:pPr>
        <w:ind w:left="360"/>
        <w:jc w:val="both"/>
        <w:rPr>
          <w:rFonts w:ascii="Roboto" w:eastAsiaTheme="minorEastAsia" w:hAnsi="Roboto" w:cs="Arial"/>
        </w:rPr>
      </w:pPr>
      <w:r w:rsidRPr="0099600B">
        <w:rPr>
          <w:rFonts w:ascii="Roboto" w:eastAsiaTheme="minorEastAsia" w:hAnsi="Roboto" w:cs="Arial"/>
        </w:rPr>
        <w:t xml:space="preserve">Les questions du numérique, de l’usage des écrans et des réseaux sociaux, des équipements numériques </w:t>
      </w:r>
      <w:r w:rsidR="44FDCD95" w:rsidRPr="0099600B">
        <w:rPr>
          <w:rFonts w:ascii="Roboto" w:eastAsiaTheme="minorEastAsia" w:hAnsi="Roboto" w:cs="Arial"/>
        </w:rPr>
        <w:t>questionnent</w:t>
      </w:r>
      <w:r w:rsidRPr="0099600B">
        <w:rPr>
          <w:rFonts w:ascii="Roboto" w:eastAsiaTheme="minorEastAsia" w:hAnsi="Roboto" w:cs="Arial"/>
        </w:rPr>
        <w:t xml:space="preserve"> tous</w:t>
      </w:r>
      <w:r w:rsidR="00B70ADB" w:rsidRPr="0099600B">
        <w:rPr>
          <w:rFonts w:ascii="Roboto" w:eastAsiaTheme="minorEastAsia" w:hAnsi="Roboto" w:cs="Arial"/>
        </w:rPr>
        <w:t xml:space="preserve"> l</w:t>
      </w:r>
      <w:r w:rsidRPr="0099600B">
        <w:rPr>
          <w:rFonts w:ascii="Roboto" w:eastAsiaTheme="minorEastAsia" w:hAnsi="Roboto" w:cs="Arial"/>
        </w:rPr>
        <w:t>e</w:t>
      </w:r>
      <w:r w:rsidR="00B70ADB" w:rsidRPr="0099600B">
        <w:rPr>
          <w:rFonts w:ascii="Roboto" w:eastAsiaTheme="minorEastAsia" w:hAnsi="Roboto" w:cs="Arial"/>
        </w:rPr>
        <w:t>s</w:t>
      </w:r>
      <w:r w:rsidRPr="0099600B">
        <w:rPr>
          <w:rFonts w:ascii="Roboto" w:eastAsiaTheme="minorEastAsia" w:hAnsi="Roboto" w:cs="Arial"/>
        </w:rPr>
        <w:t xml:space="preserve"> parent</w:t>
      </w:r>
      <w:r w:rsidR="00B70ADB" w:rsidRPr="0099600B">
        <w:rPr>
          <w:rFonts w:ascii="Roboto" w:eastAsiaTheme="minorEastAsia" w:hAnsi="Roboto" w:cs="Arial"/>
        </w:rPr>
        <w:t>s</w:t>
      </w:r>
      <w:r w:rsidRPr="0099600B">
        <w:rPr>
          <w:rFonts w:ascii="Roboto" w:eastAsiaTheme="minorEastAsia" w:hAnsi="Roboto" w:cs="Arial"/>
        </w:rPr>
        <w:t xml:space="preserve"> quel que soit l’âge de leurs enfants. Aussi, il est attendu des projets relatifs à </w:t>
      </w:r>
      <w:r w:rsidRPr="0099600B">
        <w:rPr>
          <w:rFonts w:ascii="Roboto" w:eastAsiaTheme="minorEastAsia" w:hAnsi="Roboto" w:cs="Arial"/>
          <w:b/>
          <w:bCs/>
        </w:rPr>
        <w:t>l’information et l’accompagnement des parents pour décoder et s’approprier les pratiques numériques, en lien avec</w:t>
      </w:r>
      <w:r w:rsidRPr="0099600B">
        <w:rPr>
          <w:rFonts w:ascii="Roboto" w:eastAsiaTheme="minorEastAsia" w:hAnsi="Roboto" w:cs="Arial"/>
        </w:rPr>
        <w:t> :</w:t>
      </w:r>
    </w:p>
    <w:p w14:paraId="6809D262" w14:textId="77777777" w:rsidR="000E6590" w:rsidRPr="0099600B" w:rsidRDefault="000E6590" w:rsidP="00D10E1F">
      <w:pPr>
        <w:pStyle w:val="Paragraphedeliste"/>
        <w:numPr>
          <w:ilvl w:val="1"/>
          <w:numId w:val="6"/>
        </w:numPr>
        <w:spacing w:after="120"/>
        <w:ind w:left="1434" w:hanging="357"/>
        <w:contextualSpacing w:val="0"/>
        <w:jc w:val="both"/>
        <w:rPr>
          <w:rFonts w:ascii="Roboto" w:eastAsiaTheme="minorEastAsia" w:hAnsi="Roboto" w:cs="Arial"/>
        </w:rPr>
      </w:pPr>
      <w:r w:rsidRPr="0099600B">
        <w:rPr>
          <w:rFonts w:ascii="Roboto" w:eastAsiaTheme="minorEastAsia" w:hAnsi="Roboto" w:cs="Arial"/>
        </w:rPr>
        <w:lastRenderedPageBreak/>
        <w:t xml:space="preserve">Les impacts psycho-sociaux du numérique dans la vie de famille : la place des écrans et des réseaux sociaux, </w:t>
      </w:r>
    </w:p>
    <w:p w14:paraId="5BD8E6B2" w14:textId="77777777" w:rsidR="000E6590" w:rsidRPr="0099600B" w:rsidRDefault="000E6590" w:rsidP="00D10E1F">
      <w:pPr>
        <w:pStyle w:val="Paragraphedeliste"/>
        <w:numPr>
          <w:ilvl w:val="1"/>
          <w:numId w:val="6"/>
        </w:numPr>
        <w:spacing w:after="120"/>
        <w:ind w:left="1434" w:hanging="357"/>
        <w:contextualSpacing w:val="0"/>
        <w:jc w:val="both"/>
        <w:rPr>
          <w:rFonts w:ascii="Roboto" w:eastAsiaTheme="minorEastAsia" w:hAnsi="Roboto" w:cs="Arial"/>
        </w:rPr>
      </w:pPr>
      <w:r w:rsidRPr="0099600B">
        <w:rPr>
          <w:rFonts w:ascii="Roboto" w:eastAsiaTheme="minorEastAsia" w:hAnsi="Roboto" w:cs="Arial"/>
        </w:rPr>
        <w:t>L’acquisition de savoir-faire numérique leur permettant d’accompagner leurs enfants dans l’utilisation « raisonnable » de leur smartphone, tablette, ordinateur (aborder la question des écrans dans une démarche positive mais raisonnée)</w:t>
      </w:r>
    </w:p>
    <w:p w14:paraId="2B17267D" w14:textId="77777777" w:rsidR="000E6590" w:rsidRPr="0099600B" w:rsidRDefault="000E6590" w:rsidP="00D10E1F">
      <w:pPr>
        <w:pStyle w:val="Paragraphedeliste"/>
        <w:numPr>
          <w:ilvl w:val="1"/>
          <w:numId w:val="6"/>
        </w:numPr>
        <w:spacing w:after="120"/>
        <w:ind w:left="1434" w:hanging="357"/>
        <w:contextualSpacing w:val="0"/>
        <w:jc w:val="both"/>
        <w:rPr>
          <w:rFonts w:ascii="Roboto" w:eastAsiaTheme="minorEastAsia" w:hAnsi="Roboto" w:cs="Arial"/>
        </w:rPr>
      </w:pPr>
      <w:r w:rsidRPr="0099600B">
        <w:rPr>
          <w:rFonts w:ascii="Roboto" w:eastAsiaTheme="minorEastAsia" w:hAnsi="Roboto" w:cs="Arial"/>
        </w:rPr>
        <w:t>L’acquisition de bases numériques pour les parents indispensables au suivi de la scolarité</w:t>
      </w:r>
    </w:p>
    <w:p w14:paraId="322C4B80" w14:textId="3ACC66D4" w:rsidR="000E6590" w:rsidRPr="0099600B" w:rsidRDefault="000E6590" w:rsidP="6CEFE41C">
      <w:pPr>
        <w:pStyle w:val="Paragraphedeliste"/>
        <w:numPr>
          <w:ilvl w:val="1"/>
          <w:numId w:val="6"/>
        </w:numPr>
        <w:spacing w:after="120"/>
        <w:ind w:left="1434" w:hanging="357"/>
        <w:jc w:val="both"/>
        <w:rPr>
          <w:rFonts w:ascii="Roboto" w:eastAsiaTheme="minorEastAsia" w:hAnsi="Roboto" w:cs="Arial"/>
        </w:rPr>
      </w:pPr>
      <w:r w:rsidRPr="0099600B">
        <w:rPr>
          <w:rFonts w:ascii="Roboto" w:eastAsiaTheme="minorEastAsia" w:hAnsi="Roboto" w:cs="Arial"/>
        </w:rPr>
        <w:t>La prise de conscience pour les enfants et les jeunes de</w:t>
      </w:r>
      <w:r w:rsidR="72D2B63A" w:rsidRPr="0099600B">
        <w:rPr>
          <w:rFonts w:ascii="Roboto" w:eastAsiaTheme="minorEastAsia" w:hAnsi="Roboto" w:cs="Arial"/>
        </w:rPr>
        <w:t>s</w:t>
      </w:r>
      <w:r w:rsidRPr="0099600B">
        <w:rPr>
          <w:rFonts w:ascii="Roboto" w:eastAsiaTheme="minorEastAsia" w:hAnsi="Roboto" w:cs="Arial"/>
        </w:rPr>
        <w:t xml:space="preserve"> dangers liés au numérique</w:t>
      </w:r>
    </w:p>
    <w:p w14:paraId="685928EA" w14:textId="77777777" w:rsidR="000E6590" w:rsidRPr="0099600B" w:rsidRDefault="000E6590" w:rsidP="00D10E1F">
      <w:pPr>
        <w:pStyle w:val="Paragraphedeliste"/>
        <w:numPr>
          <w:ilvl w:val="1"/>
          <w:numId w:val="6"/>
        </w:numPr>
        <w:spacing w:after="120"/>
        <w:ind w:left="1434" w:hanging="357"/>
        <w:contextualSpacing w:val="0"/>
        <w:rPr>
          <w:rFonts w:ascii="Roboto" w:eastAsiaTheme="minorEastAsia" w:hAnsi="Roboto" w:cs="Arial"/>
        </w:rPr>
      </w:pPr>
      <w:r w:rsidRPr="0099600B">
        <w:rPr>
          <w:rFonts w:ascii="Roboto" w:eastAsiaTheme="minorEastAsia" w:hAnsi="Roboto" w:cs="Arial"/>
        </w:rPr>
        <w:t>L’échange des savoirs faire parent/enfant ; parent/ado</w:t>
      </w:r>
    </w:p>
    <w:p w14:paraId="3F839AC9" w14:textId="77777777" w:rsidR="000E6590" w:rsidRPr="0099600B" w:rsidRDefault="000E6590" w:rsidP="00D10E1F">
      <w:pPr>
        <w:pStyle w:val="Paragraphedeliste"/>
        <w:numPr>
          <w:ilvl w:val="1"/>
          <w:numId w:val="6"/>
        </w:numPr>
        <w:jc w:val="both"/>
        <w:rPr>
          <w:rFonts w:ascii="Roboto" w:eastAsiaTheme="minorEastAsia" w:hAnsi="Roboto" w:cs="Arial"/>
        </w:rPr>
      </w:pPr>
      <w:r w:rsidRPr="0099600B">
        <w:rPr>
          <w:rFonts w:ascii="Roboto" w:eastAsiaTheme="minorEastAsia" w:hAnsi="Roboto" w:cs="Arial"/>
        </w:rPr>
        <w:t>L’accompagnement des parents dans l’éducation à l’image et le développement de l’esprit critique de leurs enfants et adolescents</w:t>
      </w:r>
    </w:p>
    <w:p w14:paraId="36D5DB93" w14:textId="77777777" w:rsidR="00D10E1F" w:rsidRPr="0099600B" w:rsidRDefault="00D10E1F" w:rsidP="00D10E1F">
      <w:pPr>
        <w:pStyle w:val="Paragraphedeliste"/>
        <w:ind w:left="1440"/>
        <w:jc w:val="both"/>
        <w:rPr>
          <w:rFonts w:ascii="Roboto" w:eastAsiaTheme="minorEastAsia" w:hAnsi="Roboto" w:cs="Arial"/>
        </w:rPr>
      </w:pPr>
    </w:p>
    <w:p w14:paraId="455565FA" w14:textId="77777777" w:rsidR="000E6590" w:rsidRPr="0099600B" w:rsidRDefault="000E6590" w:rsidP="00833714">
      <w:pPr>
        <w:pStyle w:val="Paragraphedeliste"/>
        <w:numPr>
          <w:ilvl w:val="0"/>
          <w:numId w:val="16"/>
        </w:numPr>
        <w:spacing w:after="0"/>
        <w:ind w:left="714" w:hanging="357"/>
        <w:rPr>
          <w:rFonts w:ascii="Roboto" w:eastAsiaTheme="minorEastAsia" w:hAnsi="Roboto" w:cs="Arial"/>
          <w:b/>
          <w:color w:val="538135" w:themeColor="accent6" w:themeShade="BF"/>
          <w:u w:val="single"/>
        </w:rPr>
      </w:pPr>
      <w:r w:rsidRPr="0099600B">
        <w:rPr>
          <w:rFonts w:ascii="Roboto" w:eastAsiaTheme="minorEastAsia" w:hAnsi="Roboto" w:cs="Arial"/>
          <w:b/>
          <w:color w:val="538135" w:themeColor="accent6" w:themeShade="BF"/>
          <w:u w:val="single"/>
        </w:rPr>
        <w:t>La valorisation des compétences parentales et de soutien entre pairs</w:t>
      </w:r>
    </w:p>
    <w:p w14:paraId="7835FDE9" w14:textId="77777777" w:rsidR="00833714" w:rsidRPr="0099600B" w:rsidRDefault="00833714" w:rsidP="00833714">
      <w:pPr>
        <w:pStyle w:val="Paragraphedeliste"/>
        <w:spacing w:after="0"/>
        <w:ind w:left="714"/>
        <w:rPr>
          <w:rFonts w:ascii="Roboto" w:eastAsiaTheme="minorEastAsia" w:hAnsi="Roboto" w:cs="Arial"/>
          <w:b/>
          <w:color w:val="538135" w:themeColor="accent6" w:themeShade="BF"/>
          <w:u w:val="single"/>
        </w:rPr>
      </w:pPr>
    </w:p>
    <w:p w14:paraId="4A5AC888" w14:textId="77777777" w:rsidR="000E6590" w:rsidRPr="0099600B" w:rsidRDefault="000E6590" w:rsidP="000E6590">
      <w:pPr>
        <w:jc w:val="both"/>
        <w:rPr>
          <w:rFonts w:ascii="Roboto" w:eastAsiaTheme="minorEastAsia" w:hAnsi="Roboto" w:cs="Arial"/>
        </w:rPr>
      </w:pPr>
      <w:r w:rsidRPr="0099600B">
        <w:rPr>
          <w:rFonts w:ascii="Roboto" w:eastAsiaTheme="minorEastAsia" w:hAnsi="Roboto" w:cs="Arial"/>
        </w:rPr>
        <w:t xml:space="preserve">La Caf de l’Isère sera particulièrement attentive </w:t>
      </w:r>
      <w:r w:rsidRPr="0099600B">
        <w:rPr>
          <w:rFonts w:ascii="Roboto" w:eastAsiaTheme="minorEastAsia" w:hAnsi="Roboto" w:cs="Arial"/>
          <w:b/>
        </w:rPr>
        <w:t>aux initiatives de parents</w:t>
      </w:r>
      <w:r w:rsidRPr="0099600B">
        <w:rPr>
          <w:rFonts w:ascii="Roboto" w:eastAsiaTheme="minorEastAsia" w:hAnsi="Roboto" w:cs="Arial"/>
        </w:rPr>
        <w:t xml:space="preserve"> proposant un soutien entre pairs, favorisant la réflexion, la recherche, et la formation de parents.  </w:t>
      </w:r>
    </w:p>
    <w:p w14:paraId="17CBF109" w14:textId="77777777" w:rsidR="000E6590" w:rsidRPr="0099600B" w:rsidRDefault="000E6590" w:rsidP="000E6590">
      <w:pPr>
        <w:jc w:val="both"/>
        <w:rPr>
          <w:rFonts w:ascii="Roboto" w:eastAsiaTheme="minorEastAsia" w:hAnsi="Roboto" w:cs="Arial"/>
        </w:rPr>
      </w:pPr>
      <w:r w:rsidRPr="0099600B">
        <w:rPr>
          <w:rFonts w:ascii="Roboto" w:eastAsiaTheme="minorEastAsia" w:hAnsi="Roboto" w:cs="Arial"/>
        </w:rPr>
        <w:t xml:space="preserve">Il s’agit d’actions mobilisant les parents dans les universités populaires de parents, les universités d’été, des groupes de parents qui à la suite d’une première action s’engagent dans la création d’une pièce de théâtre, d’un livre, d’un film, d’un guide… ainsi que les actions proposées dans le cadre de la prévention et l’accompagnement lors d’évènements fragilisant. </w:t>
      </w:r>
    </w:p>
    <w:p w14:paraId="05EAA1C4" w14:textId="77777777" w:rsidR="000E6590" w:rsidRPr="0099600B" w:rsidRDefault="000E6590" w:rsidP="000E6590">
      <w:pPr>
        <w:jc w:val="both"/>
        <w:rPr>
          <w:rFonts w:ascii="Roboto" w:eastAsiaTheme="minorEastAsia" w:hAnsi="Roboto" w:cs="Arial"/>
        </w:rPr>
      </w:pPr>
      <w:r w:rsidRPr="0099600B">
        <w:rPr>
          <w:rFonts w:ascii="Roboto" w:eastAsiaTheme="minorEastAsia" w:hAnsi="Roboto" w:cs="Arial"/>
        </w:rPr>
        <w:t>Elles pourront être soutenues à travers les associations de parents constituées, y compris celles n’intégrant pas de professionnels et fonctionnant à partir du bénévolat.</w:t>
      </w:r>
    </w:p>
    <w:p w14:paraId="2EBA675D" w14:textId="04630156" w:rsidR="000E6590" w:rsidRPr="0099600B" w:rsidRDefault="000E6590" w:rsidP="6CEFE41C">
      <w:pPr>
        <w:jc w:val="both"/>
        <w:rPr>
          <w:rFonts w:ascii="Roboto" w:eastAsiaTheme="minorEastAsia" w:hAnsi="Roboto" w:cs="Arial"/>
        </w:rPr>
      </w:pPr>
      <w:r w:rsidRPr="0099600B">
        <w:rPr>
          <w:rFonts w:ascii="Roboto" w:eastAsiaTheme="minorEastAsia" w:hAnsi="Roboto" w:cs="Arial"/>
        </w:rPr>
        <w:t>Elles pourront être soutenues à travers l’accompagnement et le portage par des structures associatives, ou des services de collectivités territoriales, pour les collectifs de parents qui n’auraient pas d’existence juridique.</w:t>
      </w:r>
    </w:p>
    <w:p w14:paraId="58B434D9" w14:textId="77777777" w:rsidR="009B108D" w:rsidRPr="0099600B" w:rsidRDefault="009B108D" w:rsidP="009B108D">
      <w:pPr>
        <w:rPr>
          <w:rFonts w:ascii="Roboto" w:hAnsi="Roboto"/>
        </w:rPr>
      </w:pPr>
    </w:p>
    <w:p w14:paraId="4931FA07" w14:textId="0F4B5979" w:rsidR="007F588D" w:rsidRPr="0099600B" w:rsidRDefault="00370212" w:rsidP="009B108D">
      <w:pPr>
        <w:rPr>
          <w:rFonts w:ascii="Roboto" w:hAnsi="Roboto"/>
        </w:rPr>
      </w:pPr>
      <w:r w:rsidRPr="0099600B">
        <w:rPr>
          <w:rFonts w:ascii="Roboto" w:eastAsia="Calibri" w:hAnsi="Roboto" w:cs="Arial"/>
          <w:b/>
          <w:bCs/>
          <w:color w:val="2F5496" w:themeColor="accent1" w:themeShade="BF"/>
          <w:u w:val="single"/>
        </w:rPr>
        <w:t>Modalités de dépôt et de sélection des projets</w:t>
      </w:r>
    </w:p>
    <w:p w14:paraId="1D51B11E" w14:textId="77777777" w:rsidR="00370212" w:rsidRPr="0099600B" w:rsidRDefault="00370212" w:rsidP="00370212">
      <w:pPr>
        <w:spacing w:after="0" w:line="240" w:lineRule="auto"/>
        <w:rPr>
          <w:rFonts w:ascii="Roboto" w:eastAsia="Calibri" w:hAnsi="Roboto" w:cs="Arial"/>
        </w:rPr>
      </w:pPr>
    </w:p>
    <w:p w14:paraId="620485D1" w14:textId="1F0888F8" w:rsidR="00370212" w:rsidRPr="0099600B" w:rsidRDefault="00370212" w:rsidP="00C11A34">
      <w:pPr>
        <w:autoSpaceDE w:val="0"/>
        <w:autoSpaceDN w:val="0"/>
        <w:adjustRightInd w:val="0"/>
        <w:spacing w:after="0" w:line="240" w:lineRule="auto"/>
        <w:jc w:val="both"/>
        <w:rPr>
          <w:rFonts w:ascii="Roboto" w:hAnsi="Roboto" w:cs="Helvetica"/>
        </w:rPr>
      </w:pPr>
      <w:r w:rsidRPr="0099600B">
        <w:rPr>
          <w:rFonts w:ascii="Roboto" w:hAnsi="Roboto" w:cs="Helvetica"/>
        </w:rPr>
        <w:t>Le dépôt des projets auprès de la Caf est réalisé dans le cadre d’une procédure annuelle d’appel</w:t>
      </w:r>
      <w:r w:rsidR="00877D9B" w:rsidRPr="0099600B">
        <w:rPr>
          <w:rFonts w:ascii="Roboto" w:hAnsi="Roboto" w:cs="Helvetica"/>
        </w:rPr>
        <w:t xml:space="preserve"> </w:t>
      </w:r>
      <w:r w:rsidRPr="0099600B">
        <w:rPr>
          <w:rFonts w:ascii="Roboto" w:hAnsi="Roboto" w:cs="Helvetica"/>
        </w:rPr>
        <w:t>à projets</w:t>
      </w:r>
      <w:r w:rsidR="21ABF4CF" w:rsidRPr="0099600B">
        <w:rPr>
          <w:rFonts w:ascii="Roboto" w:hAnsi="Roboto" w:cs="Helvetica"/>
        </w:rPr>
        <w:t xml:space="preserve"> </w:t>
      </w:r>
    </w:p>
    <w:p w14:paraId="483DEB9C" w14:textId="77777777" w:rsidR="00E3248D" w:rsidRPr="0099600B" w:rsidRDefault="00E3248D" w:rsidP="00E3248D">
      <w:pPr>
        <w:jc w:val="both"/>
        <w:rPr>
          <w:rFonts w:ascii="Roboto" w:hAnsi="Roboto" w:cs="Helvetica"/>
        </w:rPr>
      </w:pPr>
    </w:p>
    <w:p w14:paraId="1AA917C9" w14:textId="028B8874" w:rsidR="00E3248D" w:rsidRPr="0099600B" w:rsidRDefault="60232530" w:rsidP="6CEFE41C">
      <w:pPr>
        <w:pStyle w:val="Paragraphedeliste"/>
        <w:numPr>
          <w:ilvl w:val="0"/>
          <w:numId w:val="4"/>
        </w:numPr>
        <w:jc w:val="both"/>
        <w:rPr>
          <w:rFonts w:ascii="Roboto" w:eastAsiaTheme="minorEastAsia" w:hAnsi="Roboto" w:cs="Arial"/>
          <w:b/>
          <w:bCs/>
        </w:rPr>
      </w:pPr>
      <w:r w:rsidRPr="0099600B">
        <w:rPr>
          <w:rFonts w:ascii="Roboto" w:hAnsi="Roboto" w:cs="Helvetica"/>
          <w:b/>
          <w:bCs/>
        </w:rPr>
        <w:t xml:space="preserve">Du </w:t>
      </w:r>
      <w:r w:rsidR="00E3248D" w:rsidRPr="0099600B">
        <w:rPr>
          <w:rFonts w:ascii="Roboto" w:hAnsi="Roboto" w:cs="Helvetica"/>
          <w:b/>
          <w:bCs/>
        </w:rPr>
        <w:t>2 janvier au 24 février 2023</w:t>
      </w:r>
      <w:r w:rsidR="00E3248D" w:rsidRPr="0099600B">
        <w:rPr>
          <w:rFonts w:ascii="Roboto" w:hAnsi="Roboto" w:cs="Helvetica"/>
        </w:rPr>
        <w:t xml:space="preserve"> </w:t>
      </w:r>
      <w:r w:rsidR="00E3248D" w:rsidRPr="0099600B">
        <w:rPr>
          <w:rFonts w:ascii="Roboto" w:eastAsiaTheme="minorEastAsia" w:hAnsi="Roboto" w:cs="Arial"/>
          <w:b/>
          <w:bCs/>
        </w:rPr>
        <w:t>uniquement via la plateforme ELAN (Espace en Ligne pour l’Accès aux aides en action sociale)</w:t>
      </w:r>
    </w:p>
    <w:p w14:paraId="667ADB4E" w14:textId="33F1D563" w:rsidR="5854A011" w:rsidRPr="0099600B" w:rsidRDefault="5854A011" w:rsidP="5854A011">
      <w:pPr>
        <w:spacing w:after="0" w:line="240" w:lineRule="auto"/>
        <w:jc w:val="both"/>
        <w:rPr>
          <w:rFonts w:ascii="Roboto" w:hAnsi="Roboto" w:cs="Helvetica"/>
          <w:color w:val="C00000"/>
        </w:rPr>
      </w:pPr>
    </w:p>
    <w:p w14:paraId="1E5FBB5E" w14:textId="02A8313C" w:rsidR="2992CBBC" w:rsidRPr="0099600B" w:rsidRDefault="2992CBBC" w:rsidP="5854A011">
      <w:pPr>
        <w:spacing w:after="0" w:line="240" w:lineRule="auto"/>
        <w:jc w:val="both"/>
        <w:rPr>
          <w:rFonts w:ascii="Roboto" w:hAnsi="Roboto" w:cs="Helvetica"/>
          <w:b/>
          <w:bCs/>
        </w:rPr>
      </w:pPr>
      <w:r w:rsidRPr="0099600B">
        <w:rPr>
          <w:rFonts w:ascii="Roboto" w:hAnsi="Roboto" w:cs="Helvetica"/>
          <w:b/>
          <w:bCs/>
        </w:rPr>
        <w:t>En dehors de ce</w:t>
      </w:r>
      <w:r w:rsidR="00BC59B9" w:rsidRPr="0099600B">
        <w:rPr>
          <w:rFonts w:ascii="Roboto" w:hAnsi="Roboto" w:cs="Helvetica"/>
          <w:b/>
          <w:bCs/>
        </w:rPr>
        <w:t>tte</w:t>
      </w:r>
      <w:r w:rsidRPr="0099600B">
        <w:rPr>
          <w:rFonts w:ascii="Roboto" w:hAnsi="Roboto" w:cs="Helvetica"/>
          <w:b/>
          <w:bCs/>
        </w:rPr>
        <w:t xml:space="preserve"> période, il ne sera plus possible de déposer des demandes de subvention dans le cadre du </w:t>
      </w:r>
      <w:proofErr w:type="gramStart"/>
      <w:r w:rsidRPr="0099600B">
        <w:rPr>
          <w:rFonts w:ascii="Roboto" w:hAnsi="Roboto" w:cs="Helvetica"/>
          <w:b/>
          <w:bCs/>
        </w:rPr>
        <w:t>fond</w:t>
      </w:r>
      <w:proofErr w:type="gramEnd"/>
      <w:r w:rsidRPr="0099600B">
        <w:rPr>
          <w:rFonts w:ascii="Roboto" w:hAnsi="Roboto" w:cs="Helvetica"/>
          <w:b/>
          <w:bCs/>
        </w:rPr>
        <w:t xml:space="preserve"> national parentalité. </w:t>
      </w:r>
    </w:p>
    <w:p w14:paraId="24874ADF" w14:textId="7AB69EB9" w:rsidR="5854A011" w:rsidRPr="0099600B" w:rsidRDefault="5854A011" w:rsidP="5854A011">
      <w:pPr>
        <w:spacing w:after="0" w:line="240" w:lineRule="auto"/>
        <w:jc w:val="both"/>
        <w:rPr>
          <w:rFonts w:ascii="Roboto" w:hAnsi="Roboto" w:cs="Helvetica"/>
          <w:color w:val="C00000"/>
        </w:rPr>
      </w:pPr>
    </w:p>
    <w:p w14:paraId="49EAA3D2" w14:textId="559FD713" w:rsidR="5854A011" w:rsidRPr="0099600B" w:rsidRDefault="5854A011" w:rsidP="5854A011">
      <w:pPr>
        <w:spacing w:after="0" w:line="240" w:lineRule="auto"/>
        <w:jc w:val="both"/>
        <w:rPr>
          <w:rFonts w:ascii="Roboto" w:hAnsi="Roboto" w:cs="Helvetica"/>
          <w:color w:val="C00000"/>
        </w:rPr>
      </w:pPr>
    </w:p>
    <w:p w14:paraId="4B4845CE" w14:textId="3AD45114" w:rsidR="00370212" w:rsidRPr="0099600B" w:rsidRDefault="00370212" w:rsidP="0806DFF2">
      <w:pPr>
        <w:spacing w:after="0"/>
        <w:rPr>
          <w:rFonts w:ascii="Roboto" w:eastAsiaTheme="minorEastAsia" w:hAnsi="Roboto" w:cs="Arial"/>
          <w:b/>
          <w:bCs/>
          <w:color w:val="538135" w:themeColor="accent6" w:themeShade="BF"/>
        </w:rPr>
      </w:pPr>
      <w:r w:rsidRPr="0099600B">
        <w:rPr>
          <w:rFonts w:ascii="Roboto" w:eastAsiaTheme="minorEastAsia" w:hAnsi="Roboto" w:cs="Arial"/>
          <w:b/>
          <w:bCs/>
          <w:color w:val="538135" w:themeColor="accent6" w:themeShade="BF"/>
        </w:rPr>
        <w:lastRenderedPageBreak/>
        <w:t>Établissement de la demande</w:t>
      </w:r>
    </w:p>
    <w:p w14:paraId="586A420A" w14:textId="57AA998C" w:rsidR="0806DFF2" w:rsidRPr="0099600B" w:rsidRDefault="0806DFF2" w:rsidP="0806DFF2">
      <w:pPr>
        <w:spacing w:after="0"/>
        <w:rPr>
          <w:rFonts w:ascii="Roboto" w:eastAsiaTheme="minorEastAsia" w:hAnsi="Roboto" w:cs="Arial"/>
          <w:b/>
          <w:bCs/>
          <w:color w:val="538135" w:themeColor="accent6" w:themeShade="BF"/>
        </w:rPr>
      </w:pPr>
    </w:p>
    <w:p w14:paraId="12BCE272" w14:textId="7CDBF0D6" w:rsidR="5CBE1ABC" w:rsidRPr="0099600B" w:rsidRDefault="5CBE1ABC" w:rsidP="0806DFF2">
      <w:pPr>
        <w:spacing w:after="0"/>
        <w:rPr>
          <w:rFonts w:ascii="Roboto" w:eastAsia="Calibri" w:hAnsi="Roboto" w:cs="Arial"/>
          <w:b/>
          <w:bCs/>
          <w:color w:val="538135" w:themeColor="accent6" w:themeShade="BF"/>
        </w:rPr>
      </w:pPr>
      <w:r w:rsidRPr="0099600B">
        <w:rPr>
          <w:rFonts w:ascii="Roboto" w:eastAsia="Calibri" w:hAnsi="Roboto" w:cs="Arial"/>
          <w:b/>
          <w:bCs/>
          <w:color w:val="538135" w:themeColor="accent6" w:themeShade="BF"/>
        </w:rPr>
        <w:t>Les services et structures éligibles à un financement du REAAP :</w:t>
      </w:r>
    </w:p>
    <w:p w14:paraId="167E1BC4" w14:textId="77777777" w:rsidR="0806DFF2" w:rsidRPr="0099600B" w:rsidRDefault="0806DFF2" w:rsidP="0806DFF2">
      <w:pPr>
        <w:spacing w:after="0"/>
        <w:rPr>
          <w:rFonts w:ascii="Roboto" w:eastAsia="Calibri" w:hAnsi="Roboto" w:cs="Arial"/>
          <w:b/>
          <w:bCs/>
          <w:color w:val="538135" w:themeColor="accent6" w:themeShade="BF"/>
        </w:rPr>
      </w:pPr>
    </w:p>
    <w:p w14:paraId="19B85629" w14:textId="77777777" w:rsidR="5CBE1ABC" w:rsidRPr="0099600B" w:rsidRDefault="5CBE1ABC" w:rsidP="00142D86">
      <w:pPr>
        <w:spacing w:after="0"/>
        <w:jc w:val="both"/>
        <w:rPr>
          <w:rFonts w:ascii="Roboto" w:eastAsia="Calibri" w:hAnsi="Roboto" w:cs="Arial"/>
        </w:rPr>
      </w:pPr>
      <w:r w:rsidRPr="0099600B">
        <w:rPr>
          <w:rFonts w:ascii="Roboto" w:eastAsia="Calibri" w:hAnsi="Roboto" w:cs="Arial"/>
        </w:rPr>
        <w:t xml:space="preserve">Les acteurs suivants peuvent être éligibles à un financement par la Caf de l’Isère dans le cadre du financement des actions du fonds national parentalité : </w:t>
      </w:r>
    </w:p>
    <w:p w14:paraId="0799B31F" w14:textId="77777777" w:rsidR="0806DFF2" w:rsidRPr="0099600B" w:rsidRDefault="0806DFF2" w:rsidP="00142D86">
      <w:pPr>
        <w:spacing w:after="0"/>
        <w:jc w:val="both"/>
        <w:rPr>
          <w:rFonts w:ascii="Roboto" w:eastAsia="Calibri" w:hAnsi="Roboto" w:cs="Arial"/>
        </w:rPr>
      </w:pPr>
    </w:p>
    <w:p w14:paraId="105379F2" w14:textId="77777777" w:rsidR="5CBE1ABC" w:rsidRPr="0099600B" w:rsidRDefault="5CBE1ABC" w:rsidP="00142D86">
      <w:pPr>
        <w:pStyle w:val="Paragraphedeliste"/>
        <w:numPr>
          <w:ilvl w:val="0"/>
          <w:numId w:val="13"/>
        </w:numPr>
        <w:spacing w:after="0"/>
        <w:jc w:val="both"/>
        <w:rPr>
          <w:rFonts w:ascii="Roboto" w:eastAsia="Calibri" w:hAnsi="Roboto" w:cs="Arial"/>
        </w:rPr>
      </w:pPr>
      <w:r w:rsidRPr="0099600B">
        <w:rPr>
          <w:rFonts w:ascii="Roboto" w:eastAsia="Times New Roman" w:hAnsi="Roboto" w:cs="Arial"/>
          <w:color w:val="000000" w:themeColor="text1"/>
        </w:rPr>
        <w:t>Les associations issues de la loi de 1901 ;</w:t>
      </w:r>
    </w:p>
    <w:p w14:paraId="3AEB9B08" w14:textId="77777777" w:rsidR="5CBE1ABC" w:rsidRPr="0099600B" w:rsidRDefault="5CBE1ABC" w:rsidP="00142D86">
      <w:pPr>
        <w:pStyle w:val="Paragraphedeliste"/>
        <w:numPr>
          <w:ilvl w:val="0"/>
          <w:numId w:val="13"/>
        </w:numPr>
        <w:spacing w:after="0"/>
        <w:jc w:val="both"/>
        <w:rPr>
          <w:rFonts w:ascii="Roboto" w:eastAsia="Calibri" w:hAnsi="Roboto" w:cs="Arial"/>
        </w:rPr>
      </w:pPr>
      <w:r w:rsidRPr="0099600B">
        <w:rPr>
          <w:rFonts w:ascii="Roboto" w:eastAsia="Times New Roman" w:hAnsi="Roboto" w:cs="Arial"/>
          <w:color w:val="000000" w:themeColor="text1"/>
        </w:rPr>
        <w:t>Les associations reconnues d’utilité publique à caractère social ou sanitaire ;</w:t>
      </w:r>
    </w:p>
    <w:p w14:paraId="0025CA34" w14:textId="77777777" w:rsidR="5CBE1ABC" w:rsidRPr="0099600B" w:rsidRDefault="5CBE1ABC" w:rsidP="00142D86">
      <w:pPr>
        <w:pStyle w:val="Paragraphedeliste"/>
        <w:numPr>
          <w:ilvl w:val="0"/>
          <w:numId w:val="13"/>
        </w:numPr>
        <w:spacing w:after="120"/>
        <w:ind w:left="714" w:hanging="357"/>
        <w:jc w:val="both"/>
        <w:rPr>
          <w:rFonts w:ascii="Roboto" w:eastAsia="Calibri" w:hAnsi="Roboto" w:cs="Arial"/>
        </w:rPr>
      </w:pPr>
      <w:r w:rsidRPr="0099600B">
        <w:rPr>
          <w:rFonts w:ascii="Roboto" w:eastAsia="Times New Roman" w:hAnsi="Roboto" w:cs="Arial"/>
          <w:color w:val="000000" w:themeColor="text1"/>
        </w:rPr>
        <w:t>Les établissements du secteur public et/ou privé</w:t>
      </w:r>
      <w:r w:rsidRPr="0099600B">
        <w:rPr>
          <w:rFonts w:ascii="Roboto" w:hAnsi="Roboto"/>
          <w:sz w:val="16"/>
          <w:szCs w:val="16"/>
        </w:rPr>
        <w:footnoteReference w:id="2"/>
      </w:r>
      <w:r w:rsidRPr="0099600B">
        <w:rPr>
          <w:rFonts w:ascii="Roboto" w:eastAsia="Times New Roman" w:hAnsi="Roboto" w:cs="Arial"/>
          <w:color w:val="000000" w:themeColor="text1"/>
        </w:rPr>
        <w:t>à caractère social, sanitaire ou d’enseignement ;</w:t>
      </w:r>
    </w:p>
    <w:p w14:paraId="4B8CE127" w14:textId="77777777" w:rsidR="5CBE1ABC" w:rsidRPr="0099600B" w:rsidRDefault="5CBE1ABC" w:rsidP="00142D86">
      <w:pPr>
        <w:pStyle w:val="Paragraphedeliste"/>
        <w:numPr>
          <w:ilvl w:val="0"/>
          <w:numId w:val="13"/>
        </w:numPr>
        <w:spacing w:after="0"/>
        <w:jc w:val="both"/>
        <w:rPr>
          <w:rFonts w:ascii="Roboto" w:eastAsia="Calibri" w:hAnsi="Roboto" w:cs="Arial"/>
        </w:rPr>
      </w:pPr>
      <w:r w:rsidRPr="0099600B">
        <w:rPr>
          <w:rFonts w:ascii="Roboto" w:eastAsia="Times New Roman" w:hAnsi="Roboto" w:cs="Arial"/>
          <w:color w:val="000000" w:themeColor="text1"/>
        </w:rPr>
        <w:t xml:space="preserve">Les collectivités territoriales (communes, </w:t>
      </w:r>
      <w:proofErr w:type="spellStart"/>
      <w:r w:rsidRPr="0099600B">
        <w:rPr>
          <w:rFonts w:ascii="Roboto" w:eastAsia="Times New Roman" w:hAnsi="Roboto" w:cs="Arial"/>
          <w:color w:val="000000" w:themeColor="text1"/>
        </w:rPr>
        <w:t>Epci</w:t>
      </w:r>
      <w:proofErr w:type="spellEnd"/>
      <w:r w:rsidRPr="0099600B">
        <w:rPr>
          <w:rFonts w:ascii="Roboto" w:eastAsia="Times New Roman" w:hAnsi="Roboto" w:cs="Arial"/>
          <w:color w:val="000000" w:themeColor="text1"/>
        </w:rPr>
        <w:t xml:space="preserve">) ; </w:t>
      </w:r>
    </w:p>
    <w:p w14:paraId="198C2FA0" w14:textId="77777777" w:rsidR="5CBE1ABC" w:rsidRPr="0099600B" w:rsidRDefault="5CBE1ABC" w:rsidP="00142D86">
      <w:pPr>
        <w:pStyle w:val="Paragraphedeliste"/>
        <w:numPr>
          <w:ilvl w:val="0"/>
          <w:numId w:val="13"/>
        </w:numPr>
        <w:spacing w:after="120"/>
        <w:ind w:left="714" w:hanging="357"/>
        <w:jc w:val="both"/>
        <w:rPr>
          <w:rFonts w:ascii="Roboto" w:eastAsia="Calibri" w:hAnsi="Roboto" w:cs="Arial"/>
        </w:rPr>
      </w:pPr>
      <w:r w:rsidRPr="0099600B">
        <w:rPr>
          <w:rFonts w:ascii="Roboto" w:eastAsia="Times New Roman" w:hAnsi="Roboto" w:cs="Arial"/>
          <w:color w:val="000000" w:themeColor="text1"/>
        </w:rPr>
        <w:t>Les acteurs du secteur privé lucratif</w:t>
      </w:r>
      <w:r w:rsidRPr="0099600B">
        <w:rPr>
          <w:rFonts w:ascii="Roboto" w:hAnsi="Roboto"/>
          <w:sz w:val="16"/>
          <w:szCs w:val="16"/>
        </w:rPr>
        <w:footnoteReference w:id="3"/>
      </w:r>
      <w:r w:rsidRPr="0099600B">
        <w:rPr>
          <w:rFonts w:ascii="Roboto" w:eastAsia="Times New Roman" w:hAnsi="Roboto" w:cs="Arial"/>
          <w:color w:val="000000" w:themeColor="text1"/>
        </w:rPr>
        <w:t>, sous réserve qu’ils mettent en place une gestion désintéressée ;</w:t>
      </w:r>
    </w:p>
    <w:p w14:paraId="3D41A033" w14:textId="77777777" w:rsidR="5CBE1ABC" w:rsidRPr="0099600B" w:rsidRDefault="5CBE1ABC" w:rsidP="00142D86">
      <w:pPr>
        <w:pStyle w:val="Paragraphedeliste"/>
        <w:numPr>
          <w:ilvl w:val="0"/>
          <w:numId w:val="13"/>
        </w:numPr>
        <w:spacing w:after="0"/>
        <w:jc w:val="both"/>
        <w:rPr>
          <w:rFonts w:ascii="Roboto" w:eastAsia="Calibri" w:hAnsi="Roboto" w:cs="Arial"/>
        </w:rPr>
      </w:pPr>
      <w:r w:rsidRPr="0099600B">
        <w:rPr>
          <w:rFonts w:ascii="Roboto" w:eastAsia="Times New Roman" w:hAnsi="Roboto" w:cs="Arial"/>
          <w:color w:val="000000" w:themeColor="text1"/>
        </w:rPr>
        <w:t xml:space="preserve">Les parents eux-mêmes sous couvert d’un service ou structure porteuse permettant le versement de la subvention.   </w:t>
      </w:r>
    </w:p>
    <w:p w14:paraId="2EAADAD6" w14:textId="77777777" w:rsidR="00833714" w:rsidRPr="0099600B" w:rsidRDefault="00833714" w:rsidP="00142D86">
      <w:pPr>
        <w:spacing w:after="0"/>
        <w:jc w:val="both"/>
        <w:rPr>
          <w:rFonts w:ascii="Roboto" w:eastAsiaTheme="minorEastAsia" w:hAnsi="Roboto" w:cs="Arial"/>
          <w:color w:val="538135" w:themeColor="accent6" w:themeShade="BF"/>
        </w:rPr>
      </w:pPr>
    </w:p>
    <w:p w14:paraId="54CFD356" w14:textId="0E511953" w:rsidR="0806DFF2" w:rsidRPr="0099600B" w:rsidRDefault="0806DFF2" w:rsidP="00142D86">
      <w:pPr>
        <w:spacing w:after="0"/>
        <w:jc w:val="both"/>
        <w:rPr>
          <w:rFonts w:ascii="Roboto" w:eastAsiaTheme="minorEastAsia" w:hAnsi="Roboto" w:cs="Arial"/>
          <w:color w:val="538135" w:themeColor="accent6" w:themeShade="BF"/>
        </w:rPr>
      </w:pPr>
    </w:p>
    <w:p w14:paraId="0EE157AC" w14:textId="02633C65" w:rsidR="00370212" w:rsidRPr="0099600B" w:rsidRDefault="00BC59B9" w:rsidP="00142D86">
      <w:pPr>
        <w:jc w:val="both"/>
        <w:rPr>
          <w:rFonts w:ascii="Roboto" w:eastAsiaTheme="minorEastAsia" w:hAnsi="Roboto" w:cs="Arial"/>
        </w:rPr>
      </w:pPr>
      <w:r w:rsidRPr="0099600B">
        <w:rPr>
          <w:rFonts w:ascii="Roboto" w:eastAsiaTheme="minorEastAsia" w:hAnsi="Roboto" w:cs="Arial"/>
        </w:rPr>
        <w:t>La demande</w:t>
      </w:r>
      <w:r w:rsidR="00370212" w:rsidRPr="0099600B">
        <w:rPr>
          <w:rFonts w:ascii="Roboto" w:eastAsiaTheme="minorEastAsia" w:hAnsi="Roboto" w:cs="Arial"/>
        </w:rPr>
        <w:t xml:space="preserve"> présentera le projet le plus précisément possible</w:t>
      </w:r>
      <w:r w:rsidR="00582CD7" w:rsidRPr="0099600B">
        <w:rPr>
          <w:rFonts w:ascii="Roboto" w:eastAsiaTheme="minorEastAsia" w:hAnsi="Roboto" w:cs="Arial"/>
        </w:rPr>
        <w:t>, sur les aspects qualitatifs et financiers</w:t>
      </w:r>
      <w:r w:rsidR="2A594F9A" w:rsidRPr="0099600B">
        <w:rPr>
          <w:rFonts w:ascii="Roboto" w:eastAsiaTheme="minorEastAsia" w:hAnsi="Roboto" w:cs="Arial"/>
        </w:rPr>
        <w:t>.</w:t>
      </w:r>
    </w:p>
    <w:p w14:paraId="75ED128F" w14:textId="77777777" w:rsidR="00370212" w:rsidRPr="0099600B" w:rsidRDefault="00370212" w:rsidP="500297B5">
      <w:pPr>
        <w:rPr>
          <w:rFonts w:ascii="Roboto" w:eastAsiaTheme="minorEastAsia" w:hAnsi="Roboto" w:cs="Arial"/>
        </w:rPr>
      </w:pPr>
      <w:r w:rsidRPr="0099600B">
        <w:rPr>
          <w:rFonts w:ascii="Roboto" w:eastAsiaTheme="minorEastAsia" w:hAnsi="Roboto" w:cs="Arial"/>
        </w:rPr>
        <w:t>– </w:t>
      </w:r>
      <w:r w:rsidRPr="0099600B">
        <w:rPr>
          <w:rFonts w:ascii="Roboto" w:eastAsiaTheme="minorEastAsia" w:hAnsi="Roboto" w:cs="Arial"/>
          <w:b/>
          <w:bCs/>
          <w:u w:val="single"/>
        </w:rPr>
        <w:t>Qualitati</w:t>
      </w:r>
      <w:r w:rsidR="00582CD7" w:rsidRPr="0099600B">
        <w:rPr>
          <w:rFonts w:ascii="Roboto" w:eastAsiaTheme="minorEastAsia" w:hAnsi="Roboto" w:cs="Arial"/>
          <w:b/>
          <w:bCs/>
          <w:u w:val="single"/>
        </w:rPr>
        <w:t>f</w:t>
      </w:r>
      <w:r w:rsidR="00833714" w:rsidRPr="0099600B">
        <w:rPr>
          <w:rFonts w:ascii="Roboto" w:eastAsiaTheme="minorEastAsia" w:hAnsi="Roboto" w:cs="Arial"/>
          <w:b/>
          <w:bCs/>
          <w:u w:val="single"/>
        </w:rPr>
        <w:t> </w:t>
      </w:r>
      <w:r w:rsidRPr="0099600B">
        <w:rPr>
          <w:rFonts w:ascii="Roboto" w:eastAsiaTheme="minorEastAsia" w:hAnsi="Roboto" w:cs="Arial"/>
          <w:b/>
          <w:bCs/>
          <w:u w:val="single"/>
        </w:rPr>
        <w:t>:</w:t>
      </w:r>
    </w:p>
    <w:p w14:paraId="22EDF72E" w14:textId="77777777" w:rsidR="00370212" w:rsidRPr="0099600B" w:rsidRDefault="00370212" w:rsidP="00142D86">
      <w:pPr>
        <w:rPr>
          <w:rFonts w:ascii="Roboto" w:eastAsiaTheme="minorEastAsia" w:hAnsi="Roboto" w:cs="Arial"/>
        </w:rPr>
      </w:pPr>
      <w:r w:rsidRPr="0099600B">
        <w:rPr>
          <w:rFonts w:ascii="Roboto" w:eastAsiaTheme="minorEastAsia" w:hAnsi="Roboto" w:cs="Arial"/>
        </w:rPr>
        <w:t>Objectifs attendus, description de l’action, modalités de prise de contact pour les familles, mode de participation des parents, indicateurs de résultats…</w:t>
      </w:r>
    </w:p>
    <w:p w14:paraId="1582FCFB" w14:textId="3F1CF522" w:rsidR="00CB66D0" w:rsidRPr="0099600B" w:rsidRDefault="00415B75" w:rsidP="00142D86">
      <w:pPr>
        <w:rPr>
          <w:rFonts w:ascii="Roboto" w:eastAsiaTheme="minorEastAsia" w:hAnsi="Roboto" w:cs="Arial"/>
        </w:rPr>
      </w:pPr>
      <w:r w:rsidRPr="0099600B">
        <w:rPr>
          <w:rFonts w:ascii="Roboto" w:eastAsiaTheme="minorEastAsia" w:hAnsi="Roboto" w:cs="Arial"/>
        </w:rPr>
        <w:t xml:space="preserve">NB : </w:t>
      </w:r>
      <w:r w:rsidR="00556F6B" w:rsidRPr="0099600B">
        <w:rPr>
          <w:rFonts w:ascii="Roboto" w:eastAsiaTheme="minorEastAsia" w:hAnsi="Roboto" w:cs="Arial"/>
        </w:rPr>
        <w:t xml:space="preserve">La plateforme </w:t>
      </w:r>
      <w:r w:rsidR="46B8BB78" w:rsidRPr="0099600B">
        <w:rPr>
          <w:rFonts w:ascii="Roboto" w:eastAsiaTheme="minorEastAsia" w:hAnsi="Roboto" w:cs="Arial"/>
        </w:rPr>
        <w:t>ELAN</w:t>
      </w:r>
      <w:r w:rsidR="00556F6B" w:rsidRPr="0099600B">
        <w:rPr>
          <w:rFonts w:ascii="Roboto" w:eastAsiaTheme="minorEastAsia" w:hAnsi="Roboto" w:cs="Arial"/>
        </w:rPr>
        <w:t xml:space="preserve">, </w:t>
      </w:r>
      <w:r w:rsidR="46B8BB78" w:rsidRPr="0099600B">
        <w:rPr>
          <w:rFonts w:ascii="Roboto" w:eastAsiaTheme="minorEastAsia" w:hAnsi="Roboto" w:cs="Arial"/>
        </w:rPr>
        <w:t xml:space="preserve">vous invite à saisir </w:t>
      </w:r>
      <w:r w:rsidR="1129998C" w:rsidRPr="0099600B">
        <w:rPr>
          <w:rFonts w:ascii="Roboto" w:eastAsiaTheme="minorEastAsia" w:hAnsi="Roboto" w:cs="Arial"/>
        </w:rPr>
        <w:t>un</w:t>
      </w:r>
      <w:r w:rsidR="46B8BB78" w:rsidRPr="0099600B">
        <w:rPr>
          <w:rFonts w:ascii="Roboto" w:eastAsiaTheme="minorEastAsia" w:hAnsi="Roboto" w:cs="Arial"/>
        </w:rPr>
        <w:t xml:space="preserve"> </w:t>
      </w:r>
      <w:r w:rsidR="6CD2B419" w:rsidRPr="0099600B">
        <w:rPr>
          <w:rFonts w:ascii="Roboto" w:eastAsiaTheme="minorEastAsia" w:hAnsi="Roboto" w:cs="Arial"/>
        </w:rPr>
        <w:t xml:space="preserve">projet qui peut se décliner </w:t>
      </w:r>
      <w:r w:rsidR="00A10040" w:rsidRPr="0099600B">
        <w:rPr>
          <w:rFonts w:ascii="Roboto" w:eastAsiaTheme="minorEastAsia" w:hAnsi="Roboto" w:cs="Arial"/>
        </w:rPr>
        <w:t>de 1 à 5 actions</w:t>
      </w:r>
    </w:p>
    <w:p w14:paraId="38F35221" w14:textId="78C0AA1C" w:rsidR="00E4594B" w:rsidRPr="0099600B" w:rsidRDefault="00E4594B" w:rsidP="00142D86">
      <w:pPr>
        <w:pStyle w:val="Paragraphedeliste"/>
        <w:numPr>
          <w:ilvl w:val="0"/>
          <w:numId w:val="4"/>
        </w:numPr>
        <w:rPr>
          <w:rFonts w:ascii="Roboto" w:eastAsiaTheme="minorEastAsia" w:hAnsi="Roboto" w:cs="Arial"/>
        </w:rPr>
      </w:pPr>
      <w:r w:rsidRPr="0099600B">
        <w:rPr>
          <w:rFonts w:ascii="Roboto" w:eastAsiaTheme="minorEastAsia" w:hAnsi="Roboto" w:cs="Arial"/>
        </w:rPr>
        <w:t>Exemples d’une seule et mê</w:t>
      </w:r>
      <w:r w:rsidR="00D40FEA" w:rsidRPr="0099600B">
        <w:rPr>
          <w:rFonts w:ascii="Roboto" w:eastAsiaTheme="minorEastAsia" w:hAnsi="Roboto" w:cs="Arial"/>
        </w:rPr>
        <w:t>m</w:t>
      </w:r>
      <w:r w:rsidRPr="0099600B">
        <w:rPr>
          <w:rFonts w:ascii="Roboto" w:eastAsiaTheme="minorEastAsia" w:hAnsi="Roboto" w:cs="Arial"/>
        </w:rPr>
        <w:t xml:space="preserve">e action : </w:t>
      </w:r>
    </w:p>
    <w:p w14:paraId="37D4EFE5" w14:textId="49F05917" w:rsidR="00630FE6" w:rsidRPr="0099600B" w:rsidRDefault="00494BF0" w:rsidP="00142D86">
      <w:pPr>
        <w:pStyle w:val="Paragraphedeliste"/>
        <w:rPr>
          <w:rFonts w:ascii="Roboto" w:eastAsiaTheme="minorEastAsia" w:hAnsi="Roboto" w:cs="Arial"/>
        </w:rPr>
      </w:pPr>
      <w:r w:rsidRPr="0099600B">
        <w:rPr>
          <w:rFonts w:ascii="Roboto" w:eastAsiaTheme="minorEastAsia" w:hAnsi="Roboto" w:cs="Arial"/>
        </w:rPr>
        <w:t>-</w:t>
      </w:r>
      <w:r w:rsidR="4DC7BEC3" w:rsidRPr="0099600B">
        <w:rPr>
          <w:rFonts w:ascii="Roboto" w:eastAsiaTheme="minorEastAsia" w:hAnsi="Roboto" w:cs="Arial"/>
        </w:rPr>
        <w:t xml:space="preserve"> plusieurs évènements qui concernent une même thématique</w:t>
      </w:r>
      <w:r w:rsidRPr="0099600B">
        <w:rPr>
          <w:rFonts w:ascii="Roboto" w:eastAsiaTheme="minorEastAsia" w:hAnsi="Roboto" w:cs="Arial"/>
        </w:rPr>
        <w:t xml:space="preserve"> tels </w:t>
      </w:r>
      <w:r w:rsidR="00A10040" w:rsidRPr="0099600B">
        <w:rPr>
          <w:rFonts w:ascii="Roboto" w:eastAsiaTheme="minorEastAsia" w:hAnsi="Roboto" w:cs="Arial"/>
        </w:rPr>
        <w:t>qu’une</w:t>
      </w:r>
      <w:r w:rsidR="60774FCD" w:rsidRPr="0099600B">
        <w:rPr>
          <w:rFonts w:ascii="Roboto" w:eastAsiaTheme="minorEastAsia" w:hAnsi="Roboto" w:cs="Arial"/>
        </w:rPr>
        <w:t xml:space="preserve"> conférence-débat et un atelier parents-enfants </w:t>
      </w:r>
      <w:r w:rsidR="7C16B3BC" w:rsidRPr="0099600B">
        <w:rPr>
          <w:rFonts w:ascii="Roboto" w:eastAsiaTheme="minorEastAsia" w:hAnsi="Roboto" w:cs="Arial"/>
        </w:rPr>
        <w:t xml:space="preserve">portant tous deux </w:t>
      </w:r>
      <w:r w:rsidR="2CF88C56" w:rsidRPr="0099600B">
        <w:rPr>
          <w:rFonts w:ascii="Roboto" w:eastAsia="Arial" w:hAnsi="Roboto" w:cs="Arial"/>
        </w:rPr>
        <w:t>sur les usages du numérique</w:t>
      </w:r>
    </w:p>
    <w:p w14:paraId="1E6FA64B" w14:textId="6D6435EC" w:rsidR="009F4F3B" w:rsidRPr="0099600B" w:rsidRDefault="00494BF0" w:rsidP="00142D86">
      <w:pPr>
        <w:pStyle w:val="Paragraphedeliste"/>
        <w:rPr>
          <w:rFonts w:ascii="Roboto" w:eastAsiaTheme="minorEastAsia" w:hAnsi="Roboto" w:cs="Arial"/>
        </w:rPr>
      </w:pPr>
      <w:r w:rsidRPr="0099600B">
        <w:rPr>
          <w:rFonts w:ascii="Roboto" w:eastAsia="Arial" w:hAnsi="Roboto" w:cs="Arial"/>
        </w:rPr>
        <w:t>-</w:t>
      </w:r>
      <w:r w:rsidR="00B301DE" w:rsidRPr="0099600B">
        <w:rPr>
          <w:rFonts w:ascii="Roboto" w:eastAsia="Arial" w:hAnsi="Roboto" w:cs="Arial"/>
        </w:rPr>
        <w:t xml:space="preserve"> </w:t>
      </w:r>
      <w:r w:rsidR="00586B7C" w:rsidRPr="0099600B">
        <w:rPr>
          <w:rFonts w:ascii="Roboto" w:eastAsia="Arial" w:hAnsi="Roboto" w:cs="Arial"/>
        </w:rPr>
        <w:t>cafés des parents avec des thématiques différentes</w:t>
      </w:r>
      <w:r w:rsidRPr="0099600B">
        <w:rPr>
          <w:rFonts w:ascii="Roboto" w:eastAsia="Arial" w:hAnsi="Roboto" w:cs="Arial"/>
        </w:rPr>
        <w:t xml:space="preserve"> </w:t>
      </w:r>
    </w:p>
    <w:p w14:paraId="0F2FA736" w14:textId="54F4E494" w:rsidR="00415B75" w:rsidRPr="0099600B" w:rsidRDefault="00D40FEA" w:rsidP="00142D86">
      <w:pPr>
        <w:pStyle w:val="Paragraphedeliste"/>
        <w:numPr>
          <w:ilvl w:val="0"/>
          <w:numId w:val="4"/>
        </w:numPr>
        <w:jc w:val="both"/>
        <w:rPr>
          <w:rFonts w:ascii="Roboto" w:eastAsiaTheme="minorEastAsia" w:hAnsi="Roboto" w:cs="Arial"/>
        </w:rPr>
      </w:pPr>
      <w:r w:rsidRPr="0099600B">
        <w:rPr>
          <w:rFonts w:ascii="Roboto" w:eastAsiaTheme="minorEastAsia" w:hAnsi="Roboto" w:cs="Arial"/>
        </w:rPr>
        <w:t>Exemple</w:t>
      </w:r>
      <w:r w:rsidR="00A10040" w:rsidRPr="0099600B">
        <w:rPr>
          <w:rFonts w:ascii="Roboto" w:eastAsiaTheme="minorEastAsia" w:hAnsi="Roboto" w:cs="Arial"/>
        </w:rPr>
        <w:t>s</w:t>
      </w:r>
      <w:r w:rsidRPr="0099600B">
        <w:rPr>
          <w:rFonts w:ascii="Roboto" w:eastAsiaTheme="minorEastAsia" w:hAnsi="Roboto" w:cs="Arial"/>
        </w:rPr>
        <w:t xml:space="preserve"> de plusieurs actions : </w:t>
      </w:r>
    </w:p>
    <w:p w14:paraId="43DE82DF" w14:textId="77777777" w:rsidR="00415B75" w:rsidRPr="0099600B" w:rsidRDefault="1F2E9EA5" w:rsidP="00142D86">
      <w:pPr>
        <w:pStyle w:val="Paragraphedeliste"/>
        <w:numPr>
          <w:ilvl w:val="0"/>
          <w:numId w:val="13"/>
        </w:numPr>
        <w:jc w:val="both"/>
        <w:rPr>
          <w:rFonts w:ascii="Roboto" w:eastAsiaTheme="minorEastAsia" w:hAnsi="Roboto" w:cs="Arial"/>
        </w:rPr>
      </w:pPr>
      <w:proofErr w:type="gramStart"/>
      <w:r w:rsidRPr="0099600B">
        <w:rPr>
          <w:rFonts w:ascii="Roboto" w:eastAsiaTheme="minorEastAsia" w:hAnsi="Roboto" w:cs="Arial"/>
        </w:rPr>
        <w:t>une</w:t>
      </w:r>
      <w:proofErr w:type="gramEnd"/>
      <w:r w:rsidRPr="0099600B">
        <w:rPr>
          <w:rFonts w:ascii="Roboto" w:eastAsiaTheme="minorEastAsia" w:hAnsi="Roboto" w:cs="Arial"/>
        </w:rPr>
        <w:t xml:space="preserve"> conférence-débat sur les usages du numérique, </w:t>
      </w:r>
    </w:p>
    <w:p w14:paraId="6794196D" w14:textId="77777777" w:rsidR="00415B75" w:rsidRPr="0099600B" w:rsidRDefault="0720DB7B" w:rsidP="00142D86">
      <w:pPr>
        <w:pStyle w:val="Paragraphedeliste"/>
        <w:numPr>
          <w:ilvl w:val="0"/>
          <w:numId w:val="13"/>
        </w:numPr>
        <w:jc w:val="both"/>
        <w:rPr>
          <w:rFonts w:ascii="Roboto" w:eastAsiaTheme="minorEastAsia" w:hAnsi="Roboto" w:cs="Arial"/>
        </w:rPr>
      </w:pPr>
      <w:proofErr w:type="gramStart"/>
      <w:r w:rsidRPr="0099600B">
        <w:rPr>
          <w:rFonts w:ascii="Roboto" w:eastAsiaTheme="minorEastAsia" w:hAnsi="Roboto" w:cs="Arial"/>
        </w:rPr>
        <w:t>des</w:t>
      </w:r>
      <w:proofErr w:type="gramEnd"/>
      <w:r w:rsidRPr="0099600B">
        <w:rPr>
          <w:rFonts w:ascii="Roboto" w:eastAsiaTheme="minorEastAsia" w:hAnsi="Roboto" w:cs="Arial"/>
        </w:rPr>
        <w:t xml:space="preserve"> ateliers parents-enfants </w:t>
      </w:r>
      <w:r w:rsidR="5E424C80" w:rsidRPr="0099600B">
        <w:rPr>
          <w:rFonts w:ascii="Roboto" w:eastAsiaTheme="minorEastAsia" w:hAnsi="Roboto" w:cs="Arial"/>
        </w:rPr>
        <w:t xml:space="preserve">autour du jeu et </w:t>
      </w:r>
    </w:p>
    <w:p w14:paraId="13293AFA" w14:textId="77777777" w:rsidR="00415B75" w:rsidRPr="0099600B" w:rsidRDefault="5E424C80" w:rsidP="00142D86">
      <w:pPr>
        <w:pStyle w:val="Paragraphedeliste"/>
        <w:numPr>
          <w:ilvl w:val="0"/>
          <w:numId w:val="13"/>
        </w:numPr>
        <w:jc w:val="both"/>
        <w:rPr>
          <w:rFonts w:ascii="Roboto" w:eastAsiaTheme="minorEastAsia" w:hAnsi="Roboto" w:cs="Arial"/>
        </w:rPr>
      </w:pPr>
      <w:proofErr w:type="gramStart"/>
      <w:r w:rsidRPr="0099600B">
        <w:rPr>
          <w:rFonts w:ascii="Roboto" w:eastAsiaTheme="minorEastAsia" w:hAnsi="Roboto" w:cs="Arial"/>
        </w:rPr>
        <w:t>des</w:t>
      </w:r>
      <w:proofErr w:type="gramEnd"/>
      <w:r w:rsidRPr="0099600B">
        <w:rPr>
          <w:rFonts w:ascii="Roboto" w:eastAsiaTheme="minorEastAsia" w:hAnsi="Roboto" w:cs="Arial"/>
        </w:rPr>
        <w:t xml:space="preserve"> ateliers de prévention du burn-out parental</w:t>
      </w:r>
    </w:p>
    <w:p w14:paraId="416C8DA8" w14:textId="2FC84943" w:rsidR="00370212" w:rsidRPr="0099600B" w:rsidRDefault="00370212" w:rsidP="00142D86">
      <w:pPr>
        <w:jc w:val="both"/>
        <w:rPr>
          <w:rFonts w:ascii="Roboto" w:eastAsiaTheme="minorEastAsia" w:hAnsi="Roboto" w:cs="Arial"/>
        </w:rPr>
      </w:pPr>
      <w:r w:rsidRPr="0099600B">
        <w:rPr>
          <w:rFonts w:ascii="Roboto" w:eastAsiaTheme="minorEastAsia" w:hAnsi="Roboto" w:cs="Arial"/>
        </w:rPr>
        <w:t>– </w:t>
      </w:r>
      <w:r w:rsidR="00582CD7" w:rsidRPr="0099600B">
        <w:rPr>
          <w:rFonts w:ascii="Roboto" w:eastAsiaTheme="minorEastAsia" w:hAnsi="Roboto" w:cs="Arial"/>
          <w:b/>
          <w:bCs/>
          <w:u w:val="single"/>
        </w:rPr>
        <w:t>Financier</w:t>
      </w:r>
      <w:r w:rsidR="00833714" w:rsidRPr="0099600B">
        <w:rPr>
          <w:rFonts w:ascii="Roboto" w:eastAsiaTheme="minorEastAsia" w:hAnsi="Roboto" w:cs="Arial"/>
          <w:b/>
          <w:bCs/>
          <w:u w:val="single"/>
        </w:rPr>
        <w:t> </w:t>
      </w:r>
      <w:r w:rsidR="00582CD7" w:rsidRPr="0099600B">
        <w:rPr>
          <w:rFonts w:ascii="Roboto" w:eastAsiaTheme="minorEastAsia" w:hAnsi="Roboto" w:cs="Arial"/>
          <w:b/>
          <w:bCs/>
          <w:u w:val="single"/>
        </w:rPr>
        <w:t>:</w:t>
      </w:r>
    </w:p>
    <w:p w14:paraId="5C5825B4" w14:textId="77777777" w:rsidR="00D84BAA" w:rsidRPr="0099600B" w:rsidRDefault="00370212" w:rsidP="00142D86">
      <w:pPr>
        <w:jc w:val="both"/>
        <w:rPr>
          <w:rFonts w:ascii="Roboto" w:eastAsiaTheme="minorEastAsia" w:hAnsi="Roboto" w:cs="Arial"/>
        </w:rPr>
      </w:pPr>
      <w:r w:rsidRPr="0099600B">
        <w:rPr>
          <w:rFonts w:ascii="Roboto" w:eastAsiaTheme="minorEastAsia" w:hAnsi="Roboto" w:cs="Arial"/>
        </w:rPr>
        <w:lastRenderedPageBreak/>
        <w:t>Le projet et son budget prévisionnel porteront sur l’année civile 20</w:t>
      </w:r>
      <w:r w:rsidR="00582CD7" w:rsidRPr="0099600B">
        <w:rPr>
          <w:rFonts w:ascii="Roboto" w:eastAsiaTheme="minorEastAsia" w:hAnsi="Roboto" w:cs="Arial"/>
        </w:rPr>
        <w:t>2</w:t>
      </w:r>
      <w:r w:rsidR="004A1A90" w:rsidRPr="0099600B">
        <w:rPr>
          <w:rFonts w:ascii="Roboto" w:eastAsiaTheme="minorEastAsia" w:hAnsi="Roboto" w:cs="Arial"/>
        </w:rPr>
        <w:t>3</w:t>
      </w:r>
      <w:r w:rsidRPr="0099600B">
        <w:rPr>
          <w:rFonts w:ascii="Roboto" w:eastAsiaTheme="minorEastAsia" w:hAnsi="Roboto" w:cs="Arial"/>
        </w:rPr>
        <w:t xml:space="preserve">. </w:t>
      </w:r>
    </w:p>
    <w:p w14:paraId="7C834D81" w14:textId="192B8CDF" w:rsidR="00BF71B9" w:rsidRPr="0099600B" w:rsidRDefault="00370212" w:rsidP="00142D86">
      <w:pPr>
        <w:jc w:val="both"/>
        <w:rPr>
          <w:rFonts w:ascii="Roboto" w:eastAsiaTheme="minorEastAsia" w:hAnsi="Roboto" w:cs="Arial"/>
        </w:rPr>
      </w:pPr>
      <w:r w:rsidRPr="0099600B">
        <w:rPr>
          <w:rFonts w:ascii="Roboto" w:eastAsiaTheme="minorEastAsia" w:hAnsi="Roboto" w:cs="Arial"/>
        </w:rPr>
        <w:t xml:space="preserve">Toutefois, </w:t>
      </w:r>
      <w:r w:rsidR="00886C5C" w:rsidRPr="0099600B">
        <w:rPr>
          <w:rFonts w:ascii="Roboto" w:eastAsiaTheme="minorEastAsia" w:hAnsi="Roboto" w:cs="Arial"/>
        </w:rPr>
        <w:t xml:space="preserve">il est possible de déposer </w:t>
      </w:r>
      <w:r w:rsidR="00695CB1" w:rsidRPr="0099600B">
        <w:rPr>
          <w:rFonts w:ascii="Roboto" w:eastAsiaTheme="minorEastAsia" w:hAnsi="Roboto" w:cs="Arial"/>
        </w:rPr>
        <w:t xml:space="preserve">un projet </w:t>
      </w:r>
      <w:r w:rsidR="00E4332B" w:rsidRPr="0099600B">
        <w:rPr>
          <w:rFonts w:ascii="Roboto" w:eastAsiaTheme="minorEastAsia" w:hAnsi="Roboto" w:cs="Arial"/>
        </w:rPr>
        <w:t>pluriannuel</w:t>
      </w:r>
      <w:r w:rsidR="00F23FD1" w:rsidRPr="0099600B">
        <w:rPr>
          <w:rFonts w:ascii="Roboto" w:eastAsiaTheme="minorEastAsia" w:hAnsi="Roboto" w:cs="Arial"/>
        </w:rPr>
        <w:t>.</w:t>
      </w:r>
      <w:r w:rsidR="00A0391E" w:rsidRPr="0099600B">
        <w:rPr>
          <w:rFonts w:ascii="Roboto" w:eastAsiaTheme="minorEastAsia" w:hAnsi="Roboto" w:cs="Arial"/>
        </w:rPr>
        <w:t xml:space="preserve"> </w:t>
      </w:r>
      <w:r w:rsidR="009860C5" w:rsidRPr="0099600B">
        <w:rPr>
          <w:rFonts w:ascii="Roboto" w:eastAsiaTheme="minorEastAsia" w:hAnsi="Roboto" w:cs="Arial"/>
        </w:rPr>
        <w:t xml:space="preserve">Dans ce cas, </w:t>
      </w:r>
      <w:r w:rsidR="00926000" w:rsidRPr="0099600B">
        <w:rPr>
          <w:rFonts w:ascii="Roboto" w:eastAsiaTheme="minorEastAsia" w:hAnsi="Roboto" w:cs="Arial"/>
        </w:rPr>
        <w:t>m</w:t>
      </w:r>
      <w:r w:rsidRPr="0099600B">
        <w:rPr>
          <w:rFonts w:ascii="Roboto" w:eastAsiaTheme="minorEastAsia" w:hAnsi="Roboto" w:cs="Arial"/>
        </w:rPr>
        <w:t xml:space="preserve">erci de le préciser et de nous transmettre les éléments nécessaires </w:t>
      </w:r>
      <w:r w:rsidR="00582CD7" w:rsidRPr="0099600B">
        <w:rPr>
          <w:rFonts w:ascii="Roboto" w:eastAsiaTheme="minorEastAsia" w:hAnsi="Roboto" w:cs="Arial"/>
        </w:rPr>
        <w:t xml:space="preserve">notamment </w:t>
      </w:r>
      <w:r w:rsidR="00365926" w:rsidRPr="0099600B">
        <w:rPr>
          <w:rFonts w:ascii="Roboto" w:eastAsiaTheme="minorEastAsia" w:hAnsi="Roboto" w:cs="Arial"/>
        </w:rPr>
        <w:t>un</w:t>
      </w:r>
      <w:r w:rsidR="00582CD7" w:rsidRPr="0099600B">
        <w:rPr>
          <w:rFonts w:ascii="Roboto" w:eastAsiaTheme="minorEastAsia" w:hAnsi="Roboto" w:cs="Arial"/>
        </w:rPr>
        <w:t xml:space="preserve"> budget prévisionnel par année pour la période concernée</w:t>
      </w:r>
      <w:r w:rsidRPr="0099600B">
        <w:rPr>
          <w:rFonts w:ascii="Roboto" w:eastAsiaTheme="minorEastAsia" w:hAnsi="Roboto" w:cs="Arial"/>
        </w:rPr>
        <w:t>.</w:t>
      </w:r>
    </w:p>
    <w:p w14:paraId="0D0E7037" w14:textId="74EC632F" w:rsidR="500297B5" w:rsidRPr="0099600B" w:rsidRDefault="500297B5" w:rsidP="500297B5">
      <w:pPr>
        <w:jc w:val="both"/>
        <w:rPr>
          <w:rFonts w:ascii="Roboto" w:eastAsiaTheme="minorEastAsia" w:hAnsi="Roboto" w:cs="Arial"/>
        </w:rPr>
      </w:pPr>
    </w:p>
    <w:p w14:paraId="13BD5898" w14:textId="14E9684C" w:rsidR="009447F7" w:rsidRPr="0099600B" w:rsidRDefault="0060576D" w:rsidP="6F154A4E">
      <w:pPr>
        <w:jc w:val="both"/>
        <w:rPr>
          <w:rFonts w:ascii="Roboto" w:eastAsiaTheme="minorEastAsia" w:hAnsi="Roboto" w:cs="Arial"/>
        </w:rPr>
      </w:pPr>
      <w:r w:rsidRPr="0099600B">
        <w:rPr>
          <w:rFonts w:ascii="Roboto" w:eastAsiaTheme="minorEastAsia" w:hAnsi="Roboto" w:cs="Arial"/>
          <w:b/>
          <w:bCs/>
        </w:rPr>
        <w:t>En cas de renouvellement d’action</w:t>
      </w:r>
      <w:r w:rsidR="009447F7" w:rsidRPr="0099600B">
        <w:rPr>
          <w:rFonts w:ascii="Roboto" w:eastAsiaTheme="minorEastAsia" w:hAnsi="Roboto" w:cs="Arial"/>
          <w:b/>
          <w:bCs/>
        </w:rPr>
        <w:t> </w:t>
      </w:r>
      <w:r w:rsidR="009447F7" w:rsidRPr="0099600B">
        <w:rPr>
          <w:rFonts w:ascii="Roboto" w:eastAsiaTheme="minorEastAsia" w:hAnsi="Roboto" w:cs="Arial"/>
        </w:rPr>
        <w:t>:</w:t>
      </w:r>
    </w:p>
    <w:p w14:paraId="7F5A2967" w14:textId="6735E6C3" w:rsidR="0060576D" w:rsidRPr="0099600B" w:rsidRDefault="009447F7" w:rsidP="6CEFE41C">
      <w:pPr>
        <w:jc w:val="both"/>
        <w:rPr>
          <w:rFonts w:ascii="Roboto" w:eastAsiaTheme="minorEastAsia" w:hAnsi="Roboto" w:cs="Arial"/>
        </w:rPr>
      </w:pPr>
      <w:r w:rsidRPr="0099600B">
        <w:rPr>
          <w:rFonts w:ascii="Roboto" w:eastAsiaTheme="minorEastAsia" w:hAnsi="Roboto" w:cs="Arial"/>
        </w:rPr>
        <w:t>L</w:t>
      </w:r>
      <w:r w:rsidR="0060576D" w:rsidRPr="0099600B">
        <w:rPr>
          <w:rFonts w:ascii="Roboto" w:eastAsiaTheme="minorEastAsia" w:hAnsi="Roboto" w:cs="Arial"/>
        </w:rPr>
        <w:t>a production du bilan qualitatif</w:t>
      </w:r>
      <w:r w:rsidR="00D15BAD" w:rsidRPr="0099600B">
        <w:rPr>
          <w:rFonts w:ascii="Roboto" w:eastAsiaTheme="minorEastAsia" w:hAnsi="Roboto" w:cs="Arial"/>
        </w:rPr>
        <w:t xml:space="preserve"> et quantita</w:t>
      </w:r>
      <w:r w:rsidR="004F3181" w:rsidRPr="0099600B">
        <w:rPr>
          <w:rFonts w:ascii="Roboto" w:eastAsiaTheme="minorEastAsia" w:hAnsi="Roboto" w:cs="Arial"/>
        </w:rPr>
        <w:t>t</w:t>
      </w:r>
      <w:r w:rsidR="00D15BAD" w:rsidRPr="0099600B">
        <w:rPr>
          <w:rFonts w:ascii="Roboto" w:eastAsiaTheme="minorEastAsia" w:hAnsi="Roboto" w:cs="Arial"/>
        </w:rPr>
        <w:t>if est à saisir</w:t>
      </w:r>
      <w:r w:rsidR="004F3181" w:rsidRPr="0099600B">
        <w:rPr>
          <w:rFonts w:ascii="Roboto" w:eastAsiaTheme="minorEastAsia" w:hAnsi="Roboto" w:cs="Arial"/>
        </w:rPr>
        <w:t xml:space="preserve"> via la plateforme ELAN dans la rubrique </w:t>
      </w:r>
      <w:r w:rsidR="00DC7300" w:rsidRPr="0099600B">
        <w:rPr>
          <w:rFonts w:ascii="Roboto" w:eastAsiaTheme="minorEastAsia" w:hAnsi="Roboto" w:cs="Arial"/>
        </w:rPr>
        <w:t>« </w:t>
      </w:r>
      <w:r w:rsidR="00C377B4" w:rsidRPr="0099600B">
        <w:rPr>
          <w:rFonts w:ascii="Roboto" w:eastAsiaTheme="minorEastAsia" w:hAnsi="Roboto" w:cs="Arial"/>
        </w:rPr>
        <w:t>M</w:t>
      </w:r>
      <w:r w:rsidR="00DC7300" w:rsidRPr="0099600B">
        <w:rPr>
          <w:rFonts w:ascii="Roboto" w:eastAsiaTheme="minorEastAsia" w:hAnsi="Roboto" w:cs="Arial"/>
        </w:rPr>
        <w:t>es justifications »</w:t>
      </w:r>
      <w:r w:rsidR="00C377B4" w:rsidRPr="0099600B">
        <w:rPr>
          <w:rFonts w:ascii="Roboto" w:eastAsiaTheme="minorEastAsia" w:hAnsi="Roboto" w:cs="Arial"/>
        </w:rPr>
        <w:t xml:space="preserve">, </w:t>
      </w:r>
      <w:r w:rsidR="00943394" w:rsidRPr="0099600B">
        <w:rPr>
          <w:rFonts w:ascii="Roboto" w:eastAsiaTheme="minorEastAsia" w:hAnsi="Roboto" w:cs="Arial"/>
        </w:rPr>
        <w:t xml:space="preserve">cliquer </w:t>
      </w:r>
      <w:r w:rsidR="00EB5AC9" w:rsidRPr="0099600B">
        <w:rPr>
          <w:rFonts w:ascii="Roboto" w:eastAsiaTheme="minorEastAsia" w:hAnsi="Roboto" w:cs="Arial"/>
        </w:rPr>
        <w:t xml:space="preserve">sur </w:t>
      </w:r>
      <w:r w:rsidR="004F3181" w:rsidRPr="0099600B">
        <w:rPr>
          <w:rFonts w:ascii="Roboto" w:eastAsiaTheme="minorEastAsia" w:hAnsi="Roboto" w:cs="Arial"/>
        </w:rPr>
        <w:t>« </w:t>
      </w:r>
      <w:r w:rsidR="00C377B4" w:rsidRPr="0099600B">
        <w:rPr>
          <w:rFonts w:ascii="Roboto" w:eastAsiaTheme="minorEastAsia" w:hAnsi="Roboto" w:cs="Arial"/>
        </w:rPr>
        <w:t>suivre mes demandes</w:t>
      </w:r>
      <w:r w:rsidR="004F3181" w:rsidRPr="0099600B">
        <w:rPr>
          <w:rFonts w:ascii="Roboto" w:eastAsiaTheme="minorEastAsia" w:hAnsi="Roboto" w:cs="Arial"/>
        </w:rPr>
        <w:t> </w:t>
      </w:r>
      <w:r w:rsidR="00EB5AC9" w:rsidRPr="0099600B">
        <w:rPr>
          <w:rFonts w:ascii="Roboto" w:eastAsiaTheme="minorEastAsia" w:hAnsi="Roboto" w:cs="Arial"/>
        </w:rPr>
        <w:t xml:space="preserve">à justifier </w:t>
      </w:r>
      <w:r w:rsidR="004F3181" w:rsidRPr="0099600B">
        <w:rPr>
          <w:rFonts w:ascii="Roboto" w:eastAsiaTheme="minorEastAsia" w:hAnsi="Roboto" w:cs="Arial"/>
        </w:rPr>
        <w:t xml:space="preserve">» </w:t>
      </w:r>
    </w:p>
    <w:p w14:paraId="5809F5AF" w14:textId="59E1E3F4" w:rsidR="00F44227" w:rsidRPr="0099600B" w:rsidRDefault="352396DD" w:rsidP="6CEFE41C">
      <w:pPr>
        <w:rPr>
          <w:rFonts w:ascii="Roboto" w:eastAsiaTheme="minorEastAsia" w:hAnsi="Roboto" w:cs="Arial"/>
        </w:rPr>
      </w:pPr>
      <w:r w:rsidRPr="0099600B">
        <w:rPr>
          <w:rFonts w:ascii="Roboto" w:eastAsiaTheme="minorEastAsia" w:hAnsi="Roboto" w:cs="Arial"/>
        </w:rPr>
        <w:t>Ce bilan de l’action menée en 2022 est obligatoire et permet :</w:t>
      </w:r>
    </w:p>
    <w:p w14:paraId="22463FEA" w14:textId="4267D474" w:rsidR="00F44227" w:rsidRPr="0099600B" w:rsidRDefault="352396DD" w:rsidP="6CEFE41C">
      <w:pPr>
        <w:pStyle w:val="Paragraphedeliste"/>
        <w:numPr>
          <w:ilvl w:val="0"/>
          <w:numId w:val="1"/>
        </w:numPr>
        <w:rPr>
          <w:rFonts w:ascii="Roboto" w:eastAsiaTheme="minorEastAsia" w:hAnsi="Roboto" w:cs="Arial"/>
        </w:rPr>
      </w:pPr>
      <w:proofErr w:type="gramStart"/>
      <w:r w:rsidRPr="0099600B">
        <w:rPr>
          <w:rFonts w:ascii="Roboto" w:eastAsiaTheme="minorEastAsia" w:hAnsi="Roboto" w:cs="Arial"/>
        </w:rPr>
        <w:t>le</w:t>
      </w:r>
      <w:proofErr w:type="gramEnd"/>
      <w:r w:rsidRPr="0099600B">
        <w:rPr>
          <w:rFonts w:ascii="Roboto" w:eastAsiaTheme="minorEastAsia" w:hAnsi="Roboto" w:cs="Arial"/>
        </w:rPr>
        <w:t xml:space="preserve"> paiement de la subvention 2022</w:t>
      </w:r>
    </w:p>
    <w:p w14:paraId="348B341C" w14:textId="68179CFF" w:rsidR="00F44227" w:rsidRPr="0099600B" w:rsidRDefault="352396DD" w:rsidP="6CEFE41C">
      <w:pPr>
        <w:pStyle w:val="Paragraphedeliste"/>
        <w:numPr>
          <w:ilvl w:val="0"/>
          <w:numId w:val="1"/>
        </w:numPr>
        <w:rPr>
          <w:rFonts w:ascii="Roboto" w:eastAsiaTheme="minorEastAsia" w:hAnsi="Roboto" w:cs="Arial"/>
        </w:rPr>
      </w:pPr>
      <w:proofErr w:type="gramStart"/>
      <w:r w:rsidRPr="0099600B">
        <w:rPr>
          <w:rFonts w:ascii="Roboto" w:eastAsiaTheme="minorEastAsia" w:hAnsi="Roboto" w:cs="Arial"/>
        </w:rPr>
        <w:t>de</w:t>
      </w:r>
      <w:proofErr w:type="gramEnd"/>
      <w:r w:rsidRPr="0099600B">
        <w:rPr>
          <w:rFonts w:ascii="Roboto" w:eastAsiaTheme="minorEastAsia" w:hAnsi="Roboto" w:cs="Arial"/>
        </w:rPr>
        <w:t xml:space="preserve"> se prononcer sur la pertinence d’un renouvellement de l’action en 2023 et </w:t>
      </w:r>
      <w:r w:rsidR="70951D0B" w:rsidRPr="0099600B">
        <w:rPr>
          <w:rFonts w:ascii="Roboto" w:eastAsiaTheme="minorEastAsia" w:hAnsi="Roboto" w:cs="Arial"/>
        </w:rPr>
        <w:t xml:space="preserve">sur </w:t>
      </w:r>
      <w:r w:rsidRPr="0099600B">
        <w:rPr>
          <w:rFonts w:ascii="Roboto" w:eastAsiaTheme="minorEastAsia" w:hAnsi="Roboto" w:cs="Arial"/>
        </w:rPr>
        <w:t>les ajustements à apporter afin de faire évoluer le projet.</w:t>
      </w:r>
    </w:p>
    <w:p w14:paraId="054AC018" w14:textId="22AD49C4" w:rsidR="00F44227" w:rsidRPr="0099600B" w:rsidRDefault="001447DF" w:rsidP="6CEFE41C">
      <w:pPr>
        <w:rPr>
          <w:rFonts w:ascii="Roboto" w:eastAsiaTheme="minorEastAsia" w:hAnsi="Roboto" w:cs="Arial"/>
        </w:rPr>
      </w:pPr>
      <w:r w:rsidRPr="0099600B">
        <w:rPr>
          <w:rFonts w:ascii="Roboto" w:eastAsiaTheme="minorEastAsia" w:hAnsi="Roboto" w:cs="Arial"/>
        </w:rPr>
        <w:t xml:space="preserve">                                                </w:t>
      </w:r>
      <w:r w:rsidR="00A80F54" w:rsidRPr="0099600B">
        <w:rPr>
          <w:rFonts w:ascii="Roboto" w:eastAsiaTheme="minorEastAsia" w:hAnsi="Roboto" w:cs="Arial"/>
        </w:rPr>
        <w:t xml:space="preserve">                                                 </w:t>
      </w:r>
    </w:p>
    <w:p w14:paraId="32AA4FD4" w14:textId="77777777" w:rsidR="009B108D" w:rsidRPr="0099600B" w:rsidRDefault="009B108D" w:rsidP="00B06B53">
      <w:pPr>
        <w:jc w:val="both"/>
        <w:rPr>
          <w:rFonts w:ascii="Roboto" w:eastAsiaTheme="minorEastAsia" w:hAnsi="Roboto" w:cs="Arial"/>
          <w:b/>
          <w:bCs/>
          <w:u w:val="single"/>
        </w:rPr>
      </w:pPr>
    </w:p>
    <w:p w14:paraId="24C799EE" w14:textId="145C4406" w:rsidR="295575BE" w:rsidRPr="0099600B" w:rsidRDefault="295575BE" w:rsidP="00B06B53">
      <w:pPr>
        <w:jc w:val="both"/>
        <w:rPr>
          <w:rFonts w:ascii="Roboto" w:eastAsiaTheme="minorEastAsia" w:hAnsi="Roboto" w:cs="Arial"/>
          <w:b/>
          <w:bCs/>
          <w:u w:val="single"/>
        </w:rPr>
      </w:pPr>
      <w:r w:rsidRPr="0099600B">
        <w:rPr>
          <w:rFonts w:ascii="Roboto" w:eastAsiaTheme="minorEastAsia" w:hAnsi="Roboto" w:cs="Arial"/>
          <w:b/>
          <w:bCs/>
          <w:u w:val="single"/>
        </w:rPr>
        <w:t xml:space="preserve">NB </w:t>
      </w:r>
      <w:r w:rsidR="00A224FD" w:rsidRPr="0099600B">
        <w:rPr>
          <w:rFonts w:ascii="Roboto" w:eastAsiaTheme="minorEastAsia" w:hAnsi="Roboto" w:cs="Arial"/>
          <w:b/>
          <w:bCs/>
          <w:u w:val="single"/>
        </w:rPr>
        <w:t>« </w:t>
      </w:r>
      <w:r w:rsidRPr="0099600B">
        <w:rPr>
          <w:rFonts w:ascii="Roboto" w:eastAsiaTheme="minorEastAsia" w:hAnsi="Roboto" w:cs="Arial"/>
          <w:b/>
          <w:bCs/>
          <w:u w:val="single"/>
        </w:rPr>
        <w:t>Quinzaine de la pare</w:t>
      </w:r>
      <w:r w:rsidR="36567AD7" w:rsidRPr="0099600B">
        <w:rPr>
          <w:rFonts w:ascii="Roboto" w:eastAsiaTheme="minorEastAsia" w:hAnsi="Roboto" w:cs="Arial"/>
          <w:b/>
          <w:bCs/>
          <w:u w:val="single"/>
        </w:rPr>
        <w:t>nta</w:t>
      </w:r>
      <w:r w:rsidRPr="0099600B">
        <w:rPr>
          <w:rFonts w:ascii="Roboto" w:eastAsiaTheme="minorEastAsia" w:hAnsi="Roboto" w:cs="Arial"/>
          <w:b/>
          <w:bCs/>
          <w:u w:val="single"/>
        </w:rPr>
        <w:t>lité</w:t>
      </w:r>
      <w:r w:rsidR="00A224FD" w:rsidRPr="0099600B">
        <w:rPr>
          <w:rFonts w:ascii="Roboto" w:eastAsiaTheme="minorEastAsia" w:hAnsi="Roboto" w:cs="Arial"/>
          <w:b/>
          <w:bCs/>
          <w:u w:val="single"/>
        </w:rPr>
        <w:t> »</w:t>
      </w:r>
      <w:r w:rsidRPr="0099600B">
        <w:rPr>
          <w:rFonts w:ascii="Roboto" w:eastAsiaTheme="minorEastAsia" w:hAnsi="Roboto" w:cs="Arial"/>
          <w:b/>
          <w:bCs/>
          <w:u w:val="single"/>
        </w:rPr>
        <w:t xml:space="preserve"> et </w:t>
      </w:r>
      <w:proofErr w:type="spellStart"/>
      <w:proofErr w:type="gramStart"/>
      <w:r w:rsidRPr="0099600B">
        <w:rPr>
          <w:rFonts w:ascii="Roboto" w:eastAsiaTheme="minorEastAsia" w:hAnsi="Roboto" w:cs="Arial"/>
          <w:b/>
          <w:bCs/>
          <w:u w:val="single"/>
        </w:rPr>
        <w:t>Réaap</w:t>
      </w:r>
      <w:proofErr w:type="spellEnd"/>
      <w:r w:rsidR="4D0FCBDA" w:rsidRPr="0099600B">
        <w:rPr>
          <w:rFonts w:ascii="Roboto" w:eastAsiaTheme="minorEastAsia" w:hAnsi="Roboto" w:cs="Arial"/>
          <w:b/>
          <w:bCs/>
          <w:u w:val="single"/>
        </w:rPr>
        <w:t>:</w:t>
      </w:r>
      <w:proofErr w:type="gramEnd"/>
    </w:p>
    <w:p w14:paraId="023A101D" w14:textId="341F8E01" w:rsidR="295575BE" w:rsidRPr="0099600B" w:rsidRDefault="295575BE" w:rsidP="00B06B53">
      <w:pPr>
        <w:jc w:val="both"/>
        <w:rPr>
          <w:rFonts w:ascii="Roboto" w:eastAsia="Arial" w:hAnsi="Roboto" w:cs="Arial"/>
          <w:color w:val="000000" w:themeColor="text1"/>
        </w:rPr>
      </w:pPr>
      <w:r w:rsidRPr="0099600B">
        <w:rPr>
          <w:rFonts w:ascii="Roboto" w:eastAsiaTheme="minorEastAsia" w:hAnsi="Roboto" w:cs="Arial"/>
        </w:rPr>
        <w:t xml:space="preserve">Dans le cadre des actions </w:t>
      </w:r>
      <w:r w:rsidR="651835F8" w:rsidRPr="0099600B">
        <w:rPr>
          <w:rFonts w:ascii="Roboto" w:eastAsiaTheme="minorEastAsia" w:hAnsi="Roboto" w:cs="Arial"/>
        </w:rPr>
        <w:t>de la quinzaine</w:t>
      </w:r>
      <w:r w:rsidR="6DBD5941" w:rsidRPr="0099600B">
        <w:rPr>
          <w:rFonts w:ascii="Roboto" w:eastAsiaTheme="minorEastAsia" w:hAnsi="Roboto" w:cs="Arial"/>
        </w:rPr>
        <w:t xml:space="preserve">, </w:t>
      </w:r>
      <w:r w:rsidR="6DBD5941" w:rsidRPr="0099600B">
        <w:rPr>
          <w:rFonts w:ascii="Roboto" w:eastAsia="Arial" w:hAnsi="Roboto" w:cs="Arial"/>
        </w:rPr>
        <w:t>la</w:t>
      </w:r>
      <w:r w:rsidR="1BFA1A5C" w:rsidRPr="0099600B">
        <w:rPr>
          <w:rFonts w:ascii="Roboto" w:eastAsia="Arial" w:hAnsi="Roboto" w:cs="Arial"/>
          <w:color w:val="000000" w:themeColor="text1"/>
        </w:rPr>
        <w:t xml:space="preserve"> Caf de l’Isère pourrait être amenée à co-financer </w:t>
      </w:r>
      <w:r w:rsidR="0B2B25DE" w:rsidRPr="0099600B">
        <w:rPr>
          <w:rFonts w:ascii="Roboto" w:eastAsia="Arial" w:hAnsi="Roboto" w:cs="Arial"/>
          <w:color w:val="000000" w:themeColor="text1"/>
        </w:rPr>
        <w:t>ces</w:t>
      </w:r>
      <w:r w:rsidR="1BFA1A5C" w:rsidRPr="0099600B">
        <w:rPr>
          <w:rFonts w:ascii="Roboto" w:eastAsia="Arial" w:hAnsi="Roboto" w:cs="Arial"/>
          <w:color w:val="000000" w:themeColor="text1"/>
        </w:rPr>
        <w:t xml:space="preserve"> actions </w:t>
      </w:r>
      <w:r w:rsidR="52ECD710" w:rsidRPr="0099600B">
        <w:rPr>
          <w:rFonts w:ascii="Roboto" w:eastAsia="Arial" w:hAnsi="Roboto" w:cs="Arial"/>
          <w:color w:val="000000" w:themeColor="text1"/>
        </w:rPr>
        <w:t>p</w:t>
      </w:r>
      <w:r w:rsidR="62EAA2DC" w:rsidRPr="0099600B">
        <w:rPr>
          <w:rFonts w:ascii="Roboto" w:eastAsia="Arial" w:hAnsi="Roboto" w:cs="Arial"/>
          <w:color w:val="000000" w:themeColor="text1"/>
        </w:rPr>
        <w:t>ar le Fond national parentalité si elle</w:t>
      </w:r>
      <w:r w:rsidR="4D793B78" w:rsidRPr="0099600B">
        <w:rPr>
          <w:rFonts w:ascii="Roboto" w:eastAsia="Arial" w:hAnsi="Roboto" w:cs="Arial"/>
          <w:color w:val="000000" w:themeColor="text1"/>
        </w:rPr>
        <w:t>s</w:t>
      </w:r>
      <w:r w:rsidR="62EAA2DC" w:rsidRPr="0099600B">
        <w:rPr>
          <w:rFonts w:ascii="Roboto" w:eastAsia="Arial" w:hAnsi="Roboto" w:cs="Arial"/>
          <w:color w:val="000000" w:themeColor="text1"/>
        </w:rPr>
        <w:t xml:space="preserve"> entrent dans le champ </w:t>
      </w:r>
      <w:proofErr w:type="gramStart"/>
      <w:r w:rsidR="62EAA2DC" w:rsidRPr="0099600B">
        <w:rPr>
          <w:rFonts w:ascii="Roboto" w:eastAsia="Arial" w:hAnsi="Roboto" w:cs="Arial"/>
          <w:color w:val="000000" w:themeColor="text1"/>
        </w:rPr>
        <w:t xml:space="preserve">du  </w:t>
      </w:r>
      <w:proofErr w:type="spellStart"/>
      <w:r w:rsidR="62EAA2DC" w:rsidRPr="0099600B">
        <w:rPr>
          <w:rFonts w:ascii="Roboto" w:eastAsia="Arial" w:hAnsi="Roboto" w:cs="Arial"/>
          <w:color w:val="000000" w:themeColor="text1"/>
        </w:rPr>
        <w:t>Réaap</w:t>
      </w:r>
      <w:proofErr w:type="spellEnd"/>
      <w:proofErr w:type="gramEnd"/>
      <w:r w:rsidR="6AB2B8C9" w:rsidRPr="0099600B">
        <w:rPr>
          <w:rFonts w:ascii="Roboto" w:eastAsia="Arial" w:hAnsi="Roboto" w:cs="Arial"/>
          <w:color w:val="000000" w:themeColor="text1"/>
        </w:rPr>
        <w:t xml:space="preserve"> et</w:t>
      </w:r>
      <w:r w:rsidR="00A1135B" w:rsidRPr="0099600B">
        <w:rPr>
          <w:rFonts w:ascii="Roboto" w:eastAsia="Arial" w:hAnsi="Roboto" w:cs="Arial"/>
          <w:color w:val="000000" w:themeColor="text1"/>
        </w:rPr>
        <w:t xml:space="preserve"> si </w:t>
      </w:r>
      <w:r w:rsidR="000A0C9D" w:rsidRPr="0099600B">
        <w:rPr>
          <w:rFonts w:ascii="Roboto" w:eastAsia="Arial" w:hAnsi="Roboto" w:cs="Arial"/>
          <w:color w:val="000000" w:themeColor="text1"/>
        </w:rPr>
        <w:t>elles sont inscrites dans un projet global</w:t>
      </w:r>
      <w:r w:rsidR="62EAA2DC" w:rsidRPr="0099600B">
        <w:rPr>
          <w:rFonts w:ascii="Roboto" w:eastAsia="Arial" w:hAnsi="Roboto" w:cs="Arial"/>
          <w:color w:val="000000" w:themeColor="text1"/>
        </w:rPr>
        <w:t xml:space="preserve"> et </w:t>
      </w:r>
      <w:r w:rsidR="1BFA1A5C" w:rsidRPr="0099600B">
        <w:rPr>
          <w:rFonts w:ascii="Roboto" w:eastAsia="Arial" w:hAnsi="Roboto" w:cs="Arial"/>
          <w:color w:val="000000" w:themeColor="text1"/>
        </w:rPr>
        <w:t xml:space="preserve">ne concernent pas un événement festif </w:t>
      </w:r>
      <w:r w:rsidR="00AA6FF8" w:rsidRPr="0099600B">
        <w:rPr>
          <w:rFonts w:ascii="Roboto" w:eastAsia="Arial" w:hAnsi="Roboto" w:cs="Arial"/>
          <w:color w:val="000000" w:themeColor="text1"/>
        </w:rPr>
        <w:t xml:space="preserve">isolé </w:t>
      </w:r>
      <w:r w:rsidR="1BFA1A5C" w:rsidRPr="0099600B">
        <w:rPr>
          <w:rFonts w:ascii="Roboto" w:eastAsia="Arial" w:hAnsi="Roboto" w:cs="Arial"/>
          <w:color w:val="000000" w:themeColor="text1"/>
        </w:rPr>
        <w:t>prévu durant la quinzaine</w:t>
      </w:r>
      <w:r w:rsidR="2AD1EAA5" w:rsidRPr="0099600B">
        <w:rPr>
          <w:rFonts w:ascii="Roboto" w:eastAsia="Arial" w:hAnsi="Roboto" w:cs="Arial"/>
          <w:color w:val="000000" w:themeColor="text1"/>
        </w:rPr>
        <w:t>.</w:t>
      </w:r>
    </w:p>
    <w:p w14:paraId="454F8AB1" w14:textId="16411AA6" w:rsidR="295575BE" w:rsidRPr="0099600B" w:rsidRDefault="1AB4A934" w:rsidP="00B06B53">
      <w:pPr>
        <w:jc w:val="both"/>
        <w:rPr>
          <w:rFonts w:ascii="Roboto" w:eastAsia="Arial" w:hAnsi="Roboto" w:cs="Arial"/>
          <w:color w:val="000000" w:themeColor="text1"/>
        </w:rPr>
      </w:pPr>
      <w:r w:rsidRPr="0099600B">
        <w:rPr>
          <w:rFonts w:ascii="Roboto" w:eastAsia="Arial" w:hAnsi="Roboto" w:cs="Arial"/>
          <w:color w:val="000000" w:themeColor="text1"/>
        </w:rPr>
        <w:t xml:space="preserve">Pour être financées les actions quinzaine devront </w:t>
      </w:r>
      <w:r w:rsidR="1BFA1A5C" w:rsidRPr="0099600B">
        <w:rPr>
          <w:rFonts w:ascii="Roboto" w:eastAsia="Arial" w:hAnsi="Roboto" w:cs="Arial"/>
          <w:color w:val="000000" w:themeColor="text1"/>
        </w:rPr>
        <w:t>s’inscri</w:t>
      </w:r>
      <w:r w:rsidR="46A9FD5B" w:rsidRPr="0099600B">
        <w:rPr>
          <w:rFonts w:ascii="Roboto" w:eastAsia="Arial" w:hAnsi="Roboto" w:cs="Arial"/>
          <w:color w:val="000000" w:themeColor="text1"/>
        </w:rPr>
        <w:t>re</w:t>
      </w:r>
      <w:r w:rsidR="1BFA1A5C" w:rsidRPr="0099600B">
        <w:rPr>
          <w:rFonts w:ascii="Roboto" w:eastAsia="Arial" w:hAnsi="Roboto" w:cs="Arial"/>
          <w:color w:val="000000" w:themeColor="text1"/>
        </w:rPr>
        <w:t xml:space="preserve"> dans </w:t>
      </w:r>
      <w:r w:rsidR="7E20B16A" w:rsidRPr="0099600B">
        <w:rPr>
          <w:rFonts w:ascii="Roboto" w:eastAsia="Arial" w:hAnsi="Roboto" w:cs="Arial"/>
          <w:color w:val="000000" w:themeColor="text1"/>
        </w:rPr>
        <w:t>la continuité</w:t>
      </w:r>
      <w:r w:rsidR="1BFA1A5C" w:rsidRPr="0099600B">
        <w:rPr>
          <w:rFonts w:ascii="Roboto" w:eastAsia="Arial" w:hAnsi="Roboto" w:cs="Arial"/>
          <w:color w:val="000000" w:themeColor="text1"/>
        </w:rPr>
        <w:t xml:space="preserve"> d’actions des années antérieures ou </w:t>
      </w:r>
      <w:r w:rsidR="7CAF184F" w:rsidRPr="0099600B">
        <w:rPr>
          <w:rFonts w:ascii="Roboto" w:eastAsia="Arial" w:hAnsi="Roboto" w:cs="Arial"/>
          <w:color w:val="000000" w:themeColor="text1"/>
        </w:rPr>
        <w:t xml:space="preserve">être </w:t>
      </w:r>
      <w:r w:rsidR="1BFA1A5C" w:rsidRPr="0099600B">
        <w:rPr>
          <w:rFonts w:ascii="Roboto" w:eastAsia="Arial" w:hAnsi="Roboto" w:cs="Arial"/>
          <w:color w:val="000000" w:themeColor="text1"/>
        </w:rPr>
        <w:t>intégrée</w:t>
      </w:r>
      <w:r w:rsidR="7072617C" w:rsidRPr="0099600B">
        <w:rPr>
          <w:rFonts w:ascii="Roboto" w:eastAsia="Arial" w:hAnsi="Roboto" w:cs="Arial"/>
          <w:color w:val="000000" w:themeColor="text1"/>
        </w:rPr>
        <w:t>s</w:t>
      </w:r>
      <w:r w:rsidR="1BFA1A5C" w:rsidRPr="0099600B">
        <w:rPr>
          <w:rFonts w:ascii="Roboto" w:eastAsia="Arial" w:hAnsi="Roboto" w:cs="Arial"/>
          <w:color w:val="000000" w:themeColor="text1"/>
        </w:rPr>
        <w:t xml:space="preserve"> au projet déposé dans le cadre de l’appel à projet </w:t>
      </w:r>
      <w:proofErr w:type="spellStart"/>
      <w:r w:rsidR="2941C19E" w:rsidRPr="0099600B">
        <w:rPr>
          <w:rFonts w:ascii="Roboto" w:eastAsia="Arial" w:hAnsi="Roboto" w:cs="Arial"/>
          <w:color w:val="000000" w:themeColor="text1"/>
        </w:rPr>
        <w:t>R</w:t>
      </w:r>
      <w:r w:rsidR="1197154E" w:rsidRPr="0099600B">
        <w:rPr>
          <w:rFonts w:ascii="Roboto" w:eastAsia="Arial" w:hAnsi="Roboto" w:cs="Arial"/>
          <w:color w:val="000000" w:themeColor="text1"/>
        </w:rPr>
        <w:t>éaap</w:t>
      </w:r>
      <w:proofErr w:type="spellEnd"/>
      <w:r w:rsidR="1BFA1A5C" w:rsidRPr="0099600B">
        <w:rPr>
          <w:rFonts w:ascii="Roboto" w:eastAsia="Arial" w:hAnsi="Roboto" w:cs="Arial"/>
          <w:color w:val="000000" w:themeColor="text1"/>
        </w:rPr>
        <w:t xml:space="preserve"> 20</w:t>
      </w:r>
      <w:r w:rsidR="1421B313" w:rsidRPr="0099600B">
        <w:rPr>
          <w:rFonts w:ascii="Roboto" w:eastAsia="Arial" w:hAnsi="Roboto" w:cs="Arial"/>
          <w:color w:val="000000" w:themeColor="text1"/>
        </w:rPr>
        <w:t>2</w:t>
      </w:r>
      <w:r w:rsidR="009C1EC8" w:rsidRPr="0099600B">
        <w:rPr>
          <w:rFonts w:ascii="Roboto" w:eastAsia="Arial" w:hAnsi="Roboto" w:cs="Arial"/>
          <w:color w:val="000000" w:themeColor="text1"/>
        </w:rPr>
        <w:t>3</w:t>
      </w:r>
      <w:r w:rsidR="1BFA1A5C" w:rsidRPr="0099600B">
        <w:rPr>
          <w:rFonts w:ascii="Roboto" w:eastAsia="Arial" w:hAnsi="Roboto" w:cs="Arial"/>
          <w:color w:val="000000" w:themeColor="text1"/>
        </w:rPr>
        <w:t>.</w:t>
      </w:r>
    </w:p>
    <w:p w14:paraId="510E638A" w14:textId="009F4A60" w:rsidR="0D2AFB29" w:rsidRPr="0099600B" w:rsidRDefault="0D2AFB29" w:rsidP="00B06B53">
      <w:pPr>
        <w:jc w:val="both"/>
        <w:rPr>
          <w:rFonts w:ascii="Roboto" w:eastAsia="Arial" w:hAnsi="Roboto" w:cs="Arial"/>
          <w:color w:val="000000" w:themeColor="text1"/>
        </w:rPr>
      </w:pPr>
      <w:r w:rsidRPr="0099600B">
        <w:rPr>
          <w:rFonts w:ascii="Roboto" w:eastAsia="Arial" w:hAnsi="Roboto" w:cs="Arial"/>
          <w:color w:val="000000" w:themeColor="text1"/>
        </w:rPr>
        <w:t>Les actions portant sur la thématique fil rouge de la Quinzaine de la parentalité “</w:t>
      </w:r>
      <w:r w:rsidR="0029395B" w:rsidRPr="0099600B">
        <w:rPr>
          <w:rFonts w:ascii="Roboto" w:eastAsia="Arial" w:hAnsi="Roboto" w:cs="Arial"/>
          <w:color w:val="000000" w:themeColor="text1"/>
        </w:rPr>
        <w:t>Dis-moi, comment on fait les parents ?</w:t>
      </w:r>
      <w:r w:rsidR="009C1EC8" w:rsidRPr="0099600B">
        <w:rPr>
          <w:rFonts w:ascii="Roboto" w:eastAsia="Arial" w:hAnsi="Roboto" w:cs="Arial"/>
          <w:color w:val="000000" w:themeColor="text1"/>
        </w:rPr>
        <w:t xml:space="preserve"> </w:t>
      </w:r>
      <w:r w:rsidR="72E40425" w:rsidRPr="0099600B">
        <w:rPr>
          <w:rFonts w:ascii="Roboto" w:eastAsia="Arial" w:hAnsi="Roboto" w:cs="Arial"/>
          <w:color w:val="000000" w:themeColor="text1"/>
        </w:rPr>
        <w:t xml:space="preserve">” seront prioritaires pour un soutien financier. </w:t>
      </w:r>
    </w:p>
    <w:p w14:paraId="56F03027" w14:textId="4A0D6E2E" w:rsidR="295575BE" w:rsidRPr="0099600B" w:rsidRDefault="295575BE" w:rsidP="00B06B53">
      <w:pPr>
        <w:jc w:val="both"/>
        <w:rPr>
          <w:rFonts w:ascii="Roboto" w:eastAsiaTheme="minorEastAsia" w:hAnsi="Roboto" w:cs="Arial"/>
        </w:rPr>
      </w:pPr>
      <w:r w:rsidRPr="0099600B">
        <w:rPr>
          <w:rFonts w:ascii="Roboto" w:eastAsiaTheme="minorEastAsia" w:hAnsi="Roboto" w:cs="Arial"/>
        </w:rPr>
        <w:t xml:space="preserve">Les actions nommées </w:t>
      </w:r>
      <w:r w:rsidR="00C36076" w:rsidRPr="0099600B">
        <w:rPr>
          <w:rFonts w:ascii="Roboto" w:eastAsiaTheme="minorEastAsia" w:hAnsi="Roboto" w:cs="Arial"/>
        </w:rPr>
        <w:t>« </w:t>
      </w:r>
      <w:r w:rsidRPr="0099600B">
        <w:rPr>
          <w:rFonts w:ascii="Roboto" w:eastAsiaTheme="minorEastAsia" w:hAnsi="Roboto" w:cs="Arial"/>
        </w:rPr>
        <w:t>Quinzaine de la parentalité</w:t>
      </w:r>
      <w:r w:rsidR="00C36076" w:rsidRPr="0099600B">
        <w:rPr>
          <w:rFonts w:ascii="Roboto" w:eastAsiaTheme="minorEastAsia" w:hAnsi="Roboto" w:cs="Arial"/>
        </w:rPr>
        <w:t> », « semaine de la parentalité » etc…</w:t>
      </w:r>
      <w:r w:rsidRPr="0099600B">
        <w:rPr>
          <w:rFonts w:ascii="Roboto" w:eastAsiaTheme="minorEastAsia" w:hAnsi="Roboto" w:cs="Arial"/>
        </w:rPr>
        <w:t xml:space="preserve"> qui pourraient se déroul</w:t>
      </w:r>
      <w:r w:rsidR="07CF3D3A" w:rsidRPr="0099600B">
        <w:rPr>
          <w:rFonts w:ascii="Roboto" w:eastAsiaTheme="minorEastAsia" w:hAnsi="Roboto" w:cs="Arial"/>
        </w:rPr>
        <w:t>er</w:t>
      </w:r>
      <w:r w:rsidRPr="0099600B">
        <w:rPr>
          <w:rFonts w:ascii="Roboto" w:eastAsiaTheme="minorEastAsia" w:hAnsi="Roboto" w:cs="Arial"/>
        </w:rPr>
        <w:t xml:space="preserve"> hors période du 1er au 15 juin, dates de la qui</w:t>
      </w:r>
      <w:r w:rsidR="57F78796" w:rsidRPr="0099600B">
        <w:rPr>
          <w:rFonts w:ascii="Roboto" w:eastAsiaTheme="minorEastAsia" w:hAnsi="Roboto" w:cs="Arial"/>
        </w:rPr>
        <w:t xml:space="preserve">nzaine de la parentalité portée par la </w:t>
      </w:r>
      <w:r w:rsidR="143F11D1" w:rsidRPr="0099600B">
        <w:rPr>
          <w:rFonts w:ascii="Roboto" w:eastAsiaTheme="minorEastAsia" w:hAnsi="Roboto" w:cs="Arial"/>
        </w:rPr>
        <w:t>C</w:t>
      </w:r>
      <w:r w:rsidR="57F78796" w:rsidRPr="0099600B">
        <w:rPr>
          <w:rFonts w:ascii="Roboto" w:eastAsiaTheme="minorEastAsia" w:hAnsi="Roboto" w:cs="Arial"/>
        </w:rPr>
        <w:t>af de l’Isère,</w:t>
      </w:r>
      <w:r w:rsidRPr="0099600B">
        <w:rPr>
          <w:rFonts w:ascii="Roboto" w:eastAsiaTheme="minorEastAsia" w:hAnsi="Roboto" w:cs="Arial"/>
        </w:rPr>
        <w:t xml:space="preserve"> ne</w:t>
      </w:r>
      <w:r w:rsidR="61AF2CD5" w:rsidRPr="0099600B">
        <w:rPr>
          <w:rFonts w:ascii="Roboto" w:eastAsiaTheme="minorEastAsia" w:hAnsi="Roboto" w:cs="Arial"/>
        </w:rPr>
        <w:t xml:space="preserve"> seront </w:t>
      </w:r>
      <w:r w:rsidRPr="0099600B">
        <w:rPr>
          <w:rFonts w:ascii="Roboto" w:eastAsiaTheme="minorEastAsia" w:hAnsi="Roboto" w:cs="Arial"/>
        </w:rPr>
        <w:t xml:space="preserve">pas financées </w:t>
      </w:r>
      <w:r w:rsidR="3749FA2F" w:rsidRPr="0099600B">
        <w:rPr>
          <w:rFonts w:ascii="Roboto" w:eastAsiaTheme="minorEastAsia" w:hAnsi="Roboto" w:cs="Arial"/>
        </w:rPr>
        <w:t xml:space="preserve">dans le cadre du </w:t>
      </w:r>
      <w:proofErr w:type="gramStart"/>
      <w:r w:rsidR="3749FA2F" w:rsidRPr="0099600B">
        <w:rPr>
          <w:rFonts w:ascii="Roboto" w:eastAsiaTheme="minorEastAsia" w:hAnsi="Roboto" w:cs="Arial"/>
        </w:rPr>
        <w:t>Fond</w:t>
      </w:r>
      <w:proofErr w:type="gramEnd"/>
      <w:r w:rsidR="3749FA2F" w:rsidRPr="0099600B">
        <w:rPr>
          <w:rFonts w:ascii="Roboto" w:eastAsiaTheme="minorEastAsia" w:hAnsi="Roboto" w:cs="Arial"/>
        </w:rPr>
        <w:t xml:space="preserve"> national parentalité. </w:t>
      </w:r>
    </w:p>
    <w:p w14:paraId="1E1EBB5B" w14:textId="64C58E9D" w:rsidR="00F8308E" w:rsidRPr="0099600B" w:rsidRDefault="00F8308E" w:rsidP="00B06B53">
      <w:pPr>
        <w:spacing w:after="0"/>
        <w:jc w:val="both"/>
        <w:rPr>
          <w:rFonts w:ascii="Roboto" w:eastAsiaTheme="minorEastAsia" w:hAnsi="Roboto" w:cs="Arial"/>
          <w:i/>
          <w:iCs/>
          <w:sz w:val="20"/>
          <w:szCs w:val="20"/>
        </w:rPr>
      </w:pPr>
    </w:p>
    <w:p w14:paraId="441A096B" w14:textId="77777777" w:rsidR="00422491" w:rsidRPr="0099600B" w:rsidRDefault="00422491" w:rsidP="00B015E5">
      <w:pPr>
        <w:pBdr>
          <w:top w:val="single" w:sz="4" w:space="1" w:color="auto"/>
          <w:left w:val="single" w:sz="4" w:space="4" w:color="auto"/>
          <w:bottom w:val="single" w:sz="4" w:space="1" w:color="auto"/>
          <w:right w:val="single" w:sz="4" w:space="4" w:color="auto"/>
        </w:pBdr>
        <w:jc w:val="center"/>
        <w:rPr>
          <w:rFonts w:ascii="Roboto" w:eastAsiaTheme="minorEastAsia" w:hAnsi="Roboto" w:cs="Arial"/>
          <w:b/>
          <w:bCs/>
        </w:rPr>
      </w:pPr>
      <w:r w:rsidRPr="0099600B">
        <w:rPr>
          <w:rFonts w:ascii="Roboto" w:eastAsiaTheme="minorEastAsia" w:hAnsi="Roboto" w:cs="Arial"/>
          <w:b/>
          <w:bCs/>
        </w:rPr>
        <w:t xml:space="preserve">Pour rappel </w:t>
      </w:r>
    </w:p>
    <w:p w14:paraId="42C5BA9D" w14:textId="1FD1864D" w:rsidR="00B015E5" w:rsidRPr="0099600B" w:rsidRDefault="00B015E5" w:rsidP="00B015E5">
      <w:pPr>
        <w:pBdr>
          <w:top w:val="single" w:sz="4" w:space="1" w:color="auto"/>
          <w:left w:val="single" w:sz="4" w:space="4" w:color="auto"/>
          <w:bottom w:val="single" w:sz="4" w:space="1" w:color="auto"/>
          <w:right w:val="single" w:sz="4" w:space="4" w:color="auto"/>
        </w:pBdr>
        <w:jc w:val="center"/>
        <w:rPr>
          <w:rFonts w:ascii="Roboto" w:eastAsiaTheme="minorEastAsia" w:hAnsi="Roboto" w:cs="Arial"/>
          <w:b/>
          <w:bCs/>
        </w:rPr>
      </w:pPr>
      <w:r w:rsidRPr="0099600B">
        <w:rPr>
          <w:rFonts w:ascii="Roboto" w:eastAsiaTheme="minorEastAsia" w:hAnsi="Roboto" w:cs="Arial"/>
          <w:b/>
          <w:bCs/>
        </w:rPr>
        <w:t xml:space="preserve">Les dossiers de candidatures </w:t>
      </w:r>
      <w:proofErr w:type="spellStart"/>
      <w:r w:rsidRPr="0099600B">
        <w:rPr>
          <w:rFonts w:ascii="Roboto" w:eastAsiaTheme="minorEastAsia" w:hAnsi="Roboto" w:cs="Arial"/>
          <w:b/>
          <w:bCs/>
        </w:rPr>
        <w:t>Réaap</w:t>
      </w:r>
      <w:proofErr w:type="spellEnd"/>
      <w:r w:rsidRPr="0099600B">
        <w:rPr>
          <w:rFonts w:ascii="Roboto" w:eastAsiaTheme="minorEastAsia" w:hAnsi="Roboto" w:cs="Arial"/>
          <w:b/>
          <w:bCs/>
        </w:rPr>
        <w:t xml:space="preserve"> 2023 sont à déposer sur la plateforme ELAN</w:t>
      </w:r>
    </w:p>
    <w:p w14:paraId="3694FB91" w14:textId="3A1ACCA4" w:rsidR="00B015E5" w:rsidRPr="0099600B" w:rsidRDefault="00B015E5" w:rsidP="00B015E5">
      <w:pPr>
        <w:pBdr>
          <w:top w:val="single" w:sz="4" w:space="1" w:color="auto"/>
          <w:left w:val="single" w:sz="4" w:space="4" w:color="auto"/>
          <w:bottom w:val="single" w:sz="4" w:space="1" w:color="auto"/>
          <w:right w:val="single" w:sz="4" w:space="4" w:color="auto"/>
        </w:pBdr>
        <w:jc w:val="center"/>
        <w:rPr>
          <w:rFonts w:ascii="Roboto" w:eastAsiaTheme="minorEastAsia" w:hAnsi="Roboto" w:cs="Arial"/>
          <w:b/>
          <w:bCs/>
        </w:rPr>
      </w:pPr>
      <w:proofErr w:type="gramStart"/>
      <w:r w:rsidRPr="0099600B">
        <w:rPr>
          <w:rFonts w:ascii="Roboto" w:eastAsiaTheme="minorEastAsia" w:hAnsi="Roboto" w:cs="Arial"/>
          <w:b/>
          <w:bCs/>
        </w:rPr>
        <w:t>avant</w:t>
      </w:r>
      <w:proofErr w:type="gramEnd"/>
      <w:r w:rsidRPr="0099600B">
        <w:rPr>
          <w:rFonts w:ascii="Roboto" w:eastAsiaTheme="minorEastAsia" w:hAnsi="Roboto" w:cs="Arial"/>
          <w:b/>
          <w:bCs/>
        </w:rPr>
        <w:t xml:space="preserve"> le vendredi 24 février 2022</w:t>
      </w:r>
    </w:p>
    <w:p w14:paraId="3B833DF4" w14:textId="34EC94D4" w:rsidR="00F8308E" w:rsidRPr="0099600B" w:rsidRDefault="00F8308E" w:rsidP="00B06B53">
      <w:pPr>
        <w:spacing w:after="0"/>
        <w:jc w:val="both"/>
        <w:rPr>
          <w:rFonts w:ascii="Roboto" w:eastAsiaTheme="minorEastAsia" w:hAnsi="Roboto" w:cs="Arial"/>
          <w:i/>
          <w:iCs/>
          <w:sz w:val="20"/>
          <w:szCs w:val="20"/>
        </w:rPr>
      </w:pPr>
    </w:p>
    <w:p w14:paraId="73166506" w14:textId="3D2E997B" w:rsidR="00F8308E" w:rsidRPr="0099600B" w:rsidRDefault="00F8308E" w:rsidP="00B06B53">
      <w:pPr>
        <w:spacing w:after="0"/>
        <w:jc w:val="both"/>
        <w:rPr>
          <w:rFonts w:ascii="Roboto" w:eastAsiaTheme="minorEastAsia" w:hAnsi="Roboto" w:cs="Arial"/>
          <w:sz w:val="20"/>
          <w:szCs w:val="20"/>
        </w:rPr>
      </w:pPr>
    </w:p>
    <w:p w14:paraId="04A26BDC" w14:textId="65817503" w:rsidR="0016088B" w:rsidRPr="0099600B" w:rsidRDefault="0016088B" w:rsidP="5854A011">
      <w:pPr>
        <w:spacing w:after="0"/>
        <w:rPr>
          <w:rFonts w:ascii="Roboto" w:eastAsiaTheme="minorEastAsia" w:hAnsi="Roboto" w:cs="Arial"/>
          <w:b/>
          <w:bCs/>
          <w:color w:val="538135" w:themeColor="accent6" w:themeShade="BF"/>
        </w:rPr>
      </w:pPr>
      <w:r w:rsidRPr="0099600B">
        <w:rPr>
          <w:rFonts w:ascii="Roboto" w:eastAsiaTheme="minorEastAsia" w:hAnsi="Roboto" w:cs="Arial"/>
          <w:b/>
          <w:bCs/>
          <w:color w:val="538135" w:themeColor="accent6" w:themeShade="BF"/>
        </w:rPr>
        <w:t>Pièces justificatives</w:t>
      </w:r>
      <w:r w:rsidR="00AD3D08" w:rsidRPr="0099600B">
        <w:rPr>
          <w:rFonts w:ascii="Roboto" w:eastAsiaTheme="minorEastAsia" w:hAnsi="Roboto" w:cs="Arial"/>
          <w:b/>
          <w:bCs/>
          <w:color w:val="538135" w:themeColor="accent6" w:themeShade="BF"/>
        </w:rPr>
        <w:t xml:space="preserve"> obligatoires</w:t>
      </w:r>
      <w:r w:rsidRPr="0099600B">
        <w:rPr>
          <w:rFonts w:ascii="Roboto" w:eastAsiaTheme="minorEastAsia" w:hAnsi="Roboto" w:cs="Arial"/>
          <w:b/>
          <w:bCs/>
          <w:color w:val="538135" w:themeColor="accent6" w:themeShade="BF"/>
        </w:rPr>
        <w:t xml:space="preserve"> </w:t>
      </w:r>
      <w:r w:rsidR="0A537222" w:rsidRPr="0099600B">
        <w:rPr>
          <w:rFonts w:ascii="Roboto" w:eastAsiaTheme="minorEastAsia" w:hAnsi="Roboto" w:cs="Arial"/>
          <w:b/>
          <w:bCs/>
          <w:color w:val="538135" w:themeColor="accent6" w:themeShade="BF"/>
        </w:rPr>
        <w:t>au dépôt du dossier dans Elan à la création du compte gestionnaire sur la plateforme</w:t>
      </w:r>
    </w:p>
    <w:p w14:paraId="20F27152" w14:textId="09BCD16E" w:rsidR="5854A011" w:rsidRPr="0099600B" w:rsidRDefault="5854A011" w:rsidP="5854A011">
      <w:pPr>
        <w:spacing w:after="0"/>
        <w:rPr>
          <w:rFonts w:ascii="Roboto" w:eastAsiaTheme="minorEastAsia" w:hAnsi="Roboto" w:cs="Arial"/>
          <w:b/>
          <w:bCs/>
          <w:color w:val="538135" w:themeColor="accent6" w:themeShade="BF"/>
        </w:rPr>
      </w:pPr>
    </w:p>
    <w:p w14:paraId="1C0BD7D6" w14:textId="77777777" w:rsidR="00625F2E" w:rsidRPr="0099600B" w:rsidRDefault="00625F2E" w:rsidP="5854A011">
      <w:pPr>
        <w:rPr>
          <w:rFonts w:ascii="Roboto" w:eastAsiaTheme="minorEastAsia" w:hAnsi="Roboto" w:cs="Arial"/>
        </w:rPr>
      </w:pPr>
      <w:r w:rsidRPr="0099600B">
        <w:rPr>
          <w:rFonts w:ascii="Roboto" w:eastAsiaTheme="minorEastAsia" w:hAnsi="Roboto" w:cs="Arial"/>
          <w:b/>
          <w:bCs/>
        </w:rPr>
        <w:lastRenderedPageBreak/>
        <w:t>Associations – Mutuelles - Comité d’entreprise</w:t>
      </w:r>
      <w:r w:rsidRPr="0099600B">
        <w:rPr>
          <w:rFonts w:ascii="Roboto" w:hAnsi="Roboto"/>
        </w:rPr>
        <w:br/>
      </w:r>
    </w:p>
    <w:tbl>
      <w:tblPr>
        <w:tblW w:w="7035" w:type="dxa"/>
        <w:tblInd w:w="-38" w:type="dxa"/>
        <w:tblLayout w:type="fixed"/>
        <w:tblCellMar>
          <w:top w:w="15" w:type="dxa"/>
          <w:left w:w="15" w:type="dxa"/>
          <w:bottom w:w="15" w:type="dxa"/>
          <w:right w:w="15" w:type="dxa"/>
        </w:tblCellMar>
        <w:tblLook w:val="00A0" w:firstRow="1" w:lastRow="0" w:firstColumn="1" w:lastColumn="0" w:noHBand="0" w:noVBand="0"/>
      </w:tblPr>
      <w:tblGrid>
        <w:gridCol w:w="1995"/>
        <w:gridCol w:w="5040"/>
      </w:tblGrid>
      <w:tr w:rsidR="00625F2E" w:rsidRPr="0099600B" w14:paraId="067013D0" w14:textId="77777777" w:rsidTr="5854A011">
        <w:tc>
          <w:tcPr>
            <w:tcW w:w="1995"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0D63E8C3"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Nature de l’élément justifié</w:t>
            </w:r>
          </w:p>
        </w:tc>
        <w:tc>
          <w:tcPr>
            <w:tcW w:w="5040"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4CE54746"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Justificatifs à fournir pour une première demande</w:t>
            </w:r>
          </w:p>
        </w:tc>
      </w:tr>
      <w:tr w:rsidR="00625F2E" w:rsidRPr="0099600B" w14:paraId="49D95CB5" w14:textId="77777777" w:rsidTr="5854A011">
        <w:tc>
          <w:tcPr>
            <w:tcW w:w="1995" w:type="dxa"/>
            <w:vMerge w:val="restart"/>
            <w:tcBorders>
              <w:top w:val="threeDEmboss" w:sz="6" w:space="0" w:color="auto"/>
              <w:left w:val="threeDEmboss" w:sz="6" w:space="0" w:color="auto"/>
              <w:bottom w:val="threeDEmboss" w:sz="6" w:space="0" w:color="auto"/>
              <w:right w:val="threeDEmboss" w:sz="6" w:space="0" w:color="auto"/>
            </w:tcBorders>
            <w:vAlign w:val="center"/>
          </w:tcPr>
          <w:p w14:paraId="14B4CC7C"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Existence légale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7715742E"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Pour les associations : récépissé de déclaration en Préfecture. </w:t>
            </w:r>
          </w:p>
          <w:p w14:paraId="0D16FF53"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Pour les mutuelles : récépissé de demande d'immatriculation au registre national des mutuelles. </w:t>
            </w:r>
          </w:p>
          <w:p w14:paraId="464DDB4F"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Pour les comités d'entreprises : procès-verbal des dernières élections constitutives</w:t>
            </w:r>
          </w:p>
        </w:tc>
      </w:tr>
      <w:tr w:rsidR="00625F2E" w:rsidRPr="0099600B" w14:paraId="25039665" w14:textId="77777777" w:rsidTr="5854A011">
        <w:tc>
          <w:tcPr>
            <w:tcW w:w="1995" w:type="dxa"/>
            <w:vMerge/>
            <w:vAlign w:val="center"/>
          </w:tcPr>
          <w:p w14:paraId="32C670FC" w14:textId="77777777" w:rsidR="00625F2E" w:rsidRPr="0099600B" w:rsidRDefault="00625F2E" w:rsidP="00625F2E">
            <w:pPr>
              <w:rPr>
                <w:rFonts w:ascii="Roboto" w:eastAsiaTheme="minorEastAsia" w:hAnsi="Roboto" w:cs="Arial"/>
              </w:rPr>
            </w:pP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01E9363D"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Numéro SIREN / SIRET </w:t>
            </w:r>
          </w:p>
        </w:tc>
      </w:tr>
      <w:tr w:rsidR="00625F2E" w:rsidRPr="0099600B" w14:paraId="6AAF95A3"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15AD5EF6"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Vocation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3720B4AC" w14:textId="77777777" w:rsidR="00625F2E" w:rsidRPr="0099600B" w:rsidRDefault="00625F2E" w:rsidP="5854A011">
            <w:pPr>
              <w:rPr>
                <w:rFonts w:ascii="Roboto" w:eastAsiaTheme="minorEastAsia" w:hAnsi="Roboto" w:cs="Arial"/>
              </w:rPr>
            </w:pPr>
            <w:r w:rsidRPr="0099600B">
              <w:rPr>
                <w:rFonts w:ascii="Roboto" w:eastAsiaTheme="minorEastAsia" w:hAnsi="Roboto" w:cs="Arial"/>
                <w:b/>
                <w:bCs/>
              </w:rPr>
              <w:t>-</w:t>
            </w:r>
            <w:r w:rsidRPr="0099600B">
              <w:rPr>
                <w:rFonts w:ascii="Roboto" w:eastAsiaTheme="minorEastAsia" w:hAnsi="Roboto" w:cs="Arial"/>
              </w:rPr>
              <w:t xml:space="preserve"> Statuts datés et signés </w:t>
            </w:r>
          </w:p>
        </w:tc>
      </w:tr>
      <w:tr w:rsidR="00625F2E" w:rsidRPr="0099600B" w14:paraId="4F785E9A"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6D0C77F0" w14:textId="77777777" w:rsidR="00625F2E" w:rsidRPr="0099600B" w:rsidRDefault="00625F2E" w:rsidP="5854A011">
            <w:pPr>
              <w:rPr>
                <w:rFonts w:ascii="Roboto" w:eastAsiaTheme="minorEastAsia" w:hAnsi="Roboto" w:cs="Arial"/>
              </w:rPr>
            </w:pPr>
            <w:r w:rsidRPr="0099600B">
              <w:rPr>
                <w:rFonts w:ascii="Roboto" w:eastAsiaTheme="minorEastAsia" w:hAnsi="Roboto" w:cs="Arial"/>
                <w:b/>
                <w:bCs/>
              </w:rPr>
              <w:t>Destinataire du paiement </w:t>
            </w:r>
            <w:r w:rsidRPr="0099600B">
              <w:rPr>
                <w:rFonts w:ascii="Roboto" w:eastAsiaTheme="minorEastAsia" w:hAnsi="Roboto" w:cs="Arial"/>
              </w:rPr>
              <w:t xml:space="preserve">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12621758"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Relevé d'identité bancaire, postal, IBAN ou caisse d'épargne du bénéficiaire de l'aide, ou du bénéficiaire de la cession de créance (loi Dailly). </w:t>
            </w:r>
          </w:p>
        </w:tc>
      </w:tr>
      <w:tr w:rsidR="00625F2E" w:rsidRPr="0099600B" w14:paraId="1ED8C211"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57D21223"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Capacité du contractant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310E9A8A"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Liste datée et signée des membres du conseil d’administration et du bureau </w:t>
            </w:r>
          </w:p>
        </w:tc>
      </w:tr>
      <w:tr w:rsidR="00625F2E" w:rsidRPr="0099600B" w14:paraId="046DF797"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7C99D2AD"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Pérennité </w:t>
            </w:r>
          </w:p>
        </w:tc>
        <w:tc>
          <w:tcPr>
            <w:tcW w:w="5040" w:type="dxa"/>
            <w:tcBorders>
              <w:top w:val="threeDEmboss" w:sz="6" w:space="0" w:color="auto"/>
              <w:left w:val="threeDEmboss" w:sz="6" w:space="0" w:color="auto"/>
              <w:bottom w:val="threeDEmboss" w:sz="6" w:space="0" w:color="auto"/>
              <w:right w:val="threeDEmboss" w:sz="6" w:space="0" w:color="auto"/>
            </w:tcBorders>
            <w:vAlign w:val="center"/>
          </w:tcPr>
          <w:p w14:paraId="34342225"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Compte de résultat et bilan (ou éléments de bilan) relatifs à l’année précédant la demande (si l’association existait en N-1) </w:t>
            </w:r>
          </w:p>
        </w:tc>
      </w:tr>
    </w:tbl>
    <w:p w14:paraId="09C00E49" w14:textId="77777777" w:rsidR="00625F2E" w:rsidRPr="0099600B" w:rsidRDefault="00625F2E" w:rsidP="5854A011">
      <w:pPr>
        <w:rPr>
          <w:rFonts w:ascii="Roboto" w:eastAsiaTheme="minorEastAsia" w:hAnsi="Roboto" w:cs="Arial"/>
        </w:rPr>
      </w:pPr>
      <w:r w:rsidRPr="0099600B">
        <w:rPr>
          <w:rFonts w:ascii="Roboto" w:eastAsiaTheme="minorEastAsia" w:hAnsi="Roboto" w:cs="Arial"/>
          <w:b/>
          <w:bCs/>
        </w:rPr>
        <w:t>Collectivités territoriales - Etablissements publics de coopération intercommunale (EPCI)</w:t>
      </w:r>
      <w:r w:rsidRPr="0099600B">
        <w:rPr>
          <w:rFonts w:ascii="Roboto" w:eastAsiaTheme="minorEastAsia" w:hAnsi="Roboto" w:cs="Arial"/>
        </w:rPr>
        <w:t xml:space="preserve"> </w:t>
      </w:r>
    </w:p>
    <w:tbl>
      <w:tblPr>
        <w:tblW w:w="7005" w:type="dxa"/>
        <w:tblInd w:w="-38" w:type="dxa"/>
        <w:tblLayout w:type="fixed"/>
        <w:tblCellMar>
          <w:top w:w="15" w:type="dxa"/>
          <w:left w:w="15" w:type="dxa"/>
          <w:bottom w:w="15" w:type="dxa"/>
          <w:right w:w="15" w:type="dxa"/>
        </w:tblCellMar>
        <w:tblLook w:val="00A0" w:firstRow="1" w:lastRow="0" w:firstColumn="1" w:lastColumn="0" w:noHBand="0" w:noVBand="0"/>
      </w:tblPr>
      <w:tblGrid>
        <w:gridCol w:w="1995"/>
        <w:gridCol w:w="5010"/>
      </w:tblGrid>
      <w:tr w:rsidR="00625F2E" w:rsidRPr="0099600B" w14:paraId="0CA03EEE" w14:textId="77777777" w:rsidTr="5854A011">
        <w:tc>
          <w:tcPr>
            <w:tcW w:w="1995"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27F0C35D"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Nature de l’élément justifié</w:t>
            </w:r>
          </w:p>
        </w:tc>
        <w:tc>
          <w:tcPr>
            <w:tcW w:w="5010" w:type="dxa"/>
            <w:tcBorders>
              <w:top w:val="threeDEmboss" w:sz="6" w:space="0" w:color="auto"/>
              <w:left w:val="threeDEmboss" w:sz="6" w:space="0" w:color="auto"/>
              <w:bottom w:val="threeDEmboss" w:sz="6" w:space="0" w:color="auto"/>
              <w:right w:val="threeDEmboss" w:sz="6" w:space="0" w:color="auto"/>
            </w:tcBorders>
            <w:shd w:val="clear" w:color="auto" w:fill="EFEFEF"/>
            <w:vAlign w:val="center"/>
          </w:tcPr>
          <w:p w14:paraId="5A838D24"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Justificatifs à fournir pour une première demande</w:t>
            </w:r>
          </w:p>
        </w:tc>
      </w:tr>
      <w:tr w:rsidR="00625F2E" w:rsidRPr="0099600B" w14:paraId="673F6F95" w14:textId="77777777" w:rsidTr="5854A011">
        <w:tc>
          <w:tcPr>
            <w:tcW w:w="1995" w:type="dxa"/>
            <w:vMerge w:val="restart"/>
            <w:tcBorders>
              <w:top w:val="threeDEmboss" w:sz="6" w:space="0" w:color="auto"/>
              <w:left w:val="threeDEmboss" w:sz="6" w:space="0" w:color="auto"/>
              <w:bottom w:val="threeDEmboss" w:sz="6" w:space="0" w:color="auto"/>
              <w:right w:val="threeDEmboss" w:sz="6" w:space="0" w:color="auto"/>
            </w:tcBorders>
            <w:vAlign w:val="center"/>
          </w:tcPr>
          <w:p w14:paraId="7A9AEA01"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Existence légale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24101563"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Arrêté préfectoral portant création d’un EPCI et détaillant le champ de compétence </w:t>
            </w:r>
          </w:p>
        </w:tc>
      </w:tr>
      <w:tr w:rsidR="00625F2E" w:rsidRPr="0099600B" w14:paraId="2557E9C6" w14:textId="77777777" w:rsidTr="5854A011">
        <w:tc>
          <w:tcPr>
            <w:tcW w:w="1995" w:type="dxa"/>
            <w:vMerge/>
            <w:vAlign w:val="center"/>
          </w:tcPr>
          <w:p w14:paraId="07A8846B" w14:textId="77777777" w:rsidR="00625F2E" w:rsidRPr="0099600B" w:rsidRDefault="00625F2E" w:rsidP="00625F2E">
            <w:pPr>
              <w:rPr>
                <w:rFonts w:ascii="Roboto" w:eastAsiaTheme="minorEastAsia" w:hAnsi="Roboto" w:cs="Arial"/>
              </w:rPr>
            </w:pP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66ECB5D1"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Numéro SIREN / SIRET </w:t>
            </w:r>
          </w:p>
        </w:tc>
      </w:tr>
      <w:tr w:rsidR="00625F2E" w:rsidRPr="0099600B" w14:paraId="2B605C37"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38B01424" w14:textId="77777777" w:rsidR="00625F2E" w:rsidRPr="0099600B" w:rsidRDefault="00625F2E" w:rsidP="5854A011">
            <w:pPr>
              <w:rPr>
                <w:rFonts w:ascii="Roboto" w:eastAsiaTheme="minorEastAsia" w:hAnsi="Roboto" w:cs="Arial"/>
                <w:b/>
                <w:bCs/>
              </w:rPr>
            </w:pPr>
            <w:r w:rsidRPr="0099600B">
              <w:rPr>
                <w:rFonts w:ascii="Roboto" w:eastAsiaTheme="minorEastAsia" w:hAnsi="Roboto" w:cs="Arial"/>
                <w:b/>
                <w:bCs/>
              </w:rPr>
              <w:t xml:space="preserve">Vocation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5601804B"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Statuts pour les établissements publics de coopération intercommunale datés et signés (détaillant les champs de compétence) </w:t>
            </w:r>
          </w:p>
        </w:tc>
      </w:tr>
      <w:tr w:rsidR="00625F2E" w:rsidRPr="0099600B" w14:paraId="40987BCA" w14:textId="77777777" w:rsidTr="5854A011">
        <w:tc>
          <w:tcPr>
            <w:tcW w:w="1995" w:type="dxa"/>
            <w:tcBorders>
              <w:top w:val="threeDEmboss" w:sz="6" w:space="0" w:color="auto"/>
              <w:left w:val="threeDEmboss" w:sz="6" w:space="0" w:color="auto"/>
              <w:bottom w:val="threeDEmboss" w:sz="6" w:space="0" w:color="auto"/>
              <w:right w:val="threeDEmboss" w:sz="6" w:space="0" w:color="auto"/>
            </w:tcBorders>
            <w:vAlign w:val="center"/>
          </w:tcPr>
          <w:p w14:paraId="2ABE6B18" w14:textId="77777777" w:rsidR="00625F2E" w:rsidRPr="0099600B" w:rsidRDefault="00625F2E" w:rsidP="5854A011">
            <w:pPr>
              <w:rPr>
                <w:rFonts w:ascii="Roboto" w:eastAsiaTheme="minorEastAsia" w:hAnsi="Roboto" w:cs="Arial"/>
              </w:rPr>
            </w:pPr>
            <w:r w:rsidRPr="0099600B">
              <w:rPr>
                <w:rFonts w:ascii="Roboto" w:eastAsiaTheme="minorEastAsia" w:hAnsi="Roboto" w:cs="Arial"/>
                <w:b/>
                <w:bCs/>
              </w:rPr>
              <w:t>Destinataire du paiement </w:t>
            </w:r>
            <w:r w:rsidRPr="0099600B">
              <w:rPr>
                <w:rFonts w:ascii="Roboto" w:eastAsiaTheme="minorEastAsia" w:hAnsi="Roboto" w:cs="Arial"/>
              </w:rPr>
              <w:t xml:space="preserve"> </w:t>
            </w:r>
          </w:p>
        </w:tc>
        <w:tc>
          <w:tcPr>
            <w:tcW w:w="5010" w:type="dxa"/>
            <w:tcBorders>
              <w:top w:val="threeDEmboss" w:sz="6" w:space="0" w:color="auto"/>
              <w:left w:val="threeDEmboss" w:sz="6" w:space="0" w:color="auto"/>
              <w:bottom w:val="threeDEmboss" w:sz="6" w:space="0" w:color="auto"/>
              <w:right w:val="threeDEmboss" w:sz="6" w:space="0" w:color="auto"/>
            </w:tcBorders>
            <w:vAlign w:val="center"/>
          </w:tcPr>
          <w:p w14:paraId="661F4BA3" w14:textId="77777777" w:rsidR="00625F2E" w:rsidRPr="0099600B" w:rsidRDefault="00625F2E" w:rsidP="5854A011">
            <w:pPr>
              <w:rPr>
                <w:rFonts w:ascii="Roboto" w:eastAsiaTheme="minorEastAsia" w:hAnsi="Roboto" w:cs="Arial"/>
              </w:rPr>
            </w:pPr>
            <w:r w:rsidRPr="0099600B">
              <w:rPr>
                <w:rFonts w:ascii="Roboto" w:eastAsiaTheme="minorEastAsia" w:hAnsi="Roboto" w:cs="Arial"/>
              </w:rPr>
              <w:t xml:space="preserve">- Relevé d'identité bancaire, postal, IBAN </w:t>
            </w:r>
          </w:p>
        </w:tc>
      </w:tr>
    </w:tbl>
    <w:p w14:paraId="34D1CB60" w14:textId="77777777" w:rsidR="00AD3D08" w:rsidRPr="0099600B" w:rsidRDefault="00AD3D08" w:rsidP="500297B5">
      <w:pPr>
        <w:rPr>
          <w:rFonts w:ascii="Roboto" w:eastAsiaTheme="minorEastAsia" w:hAnsi="Roboto" w:cs="Arial"/>
          <w:highlight w:val="yellow"/>
        </w:rPr>
      </w:pPr>
    </w:p>
    <w:p w14:paraId="6F73F74A" w14:textId="77777777" w:rsidR="002C0B7B" w:rsidRPr="0099600B" w:rsidRDefault="002C0B7B" w:rsidP="0806DFF2">
      <w:pPr>
        <w:spacing w:after="0"/>
        <w:ind w:left="65"/>
        <w:rPr>
          <w:rFonts w:ascii="Roboto" w:eastAsiaTheme="minorEastAsia" w:hAnsi="Roboto" w:cs="Arial"/>
          <w:b/>
          <w:bCs/>
          <w:color w:val="538135" w:themeColor="accent6" w:themeShade="BF"/>
        </w:rPr>
      </w:pPr>
      <w:r w:rsidRPr="0099600B">
        <w:rPr>
          <w:rFonts w:ascii="Roboto" w:eastAsiaTheme="minorEastAsia" w:hAnsi="Roboto" w:cs="Arial"/>
          <w:b/>
          <w:bCs/>
          <w:color w:val="538135" w:themeColor="accent6" w:themeShade="BF"/>
        </w:rPr>
        <w:lastRenderedPageBreak/>
        <w:t xml:space="preserve">Les critères d’appréciation </w:t>
      </w:r>
    </w:p>
    <w:p w14:paraId="4EE2D4C8" w14:textId="77777777" w:rsidR="00833714" w:rsidRPr="0099600B" w:rsidRDefault="00833714" w:rsidP="500297B5">
      <w:pPr>
        <w:pStyle w:val="Paragraphedeliste"/>
        <w:spacing w:after="0"/>
        <w:ind w:left="782"/>
        <w:rPr>
          <w:rFonts w:ascii="Roboto" w:eastAsiaTheme="minorEastAsia" w:hAnsi="Roboto" w:cs="Arial"/>
          <w:b/>
          <w:bCs/>
          <w:color w:val="538135" w:themeColor="accent6" w:themeShade="BF"/>
        </w:rPr>
      </w:pPr>
    </w:p>
    <w:p w14:paraId="6F09E315" w14:textId="77777777" w:rsidR="002C0B7B" w:rsidRPr="0099600B" w:rsidRDefault="002C0B7B" w:rsidP="500297B5">
      <w:pPr>
        <w:rPr>
          <w:rFonts w:ascii="Roboto" w:eastAsiaTheme="minorEastAsia" w:hAnsi="Roboto" w:cs="Arial"/>
        </w:rPr>
      </w:pPr>
      <w:r w:rsidRPr="0099600B">
        <w:rPr>
          <w:rFonts w:ascii="Roboto" w:eastAsiaTheme="minorEastAsia" w:hAnsi="Roboto" w:cs="Arial"/>
        </w:rPr>
        <w:t xml:space="preserve">La Caf de l’Isère sera particulièrement attentive : </w:t>
      </w:r>
    </w:p>
    <w:p w14:paraId="69598214" w14:textId="27728D66" w:rsidR="002C0B7B" w:rsidRPr="0099600B" w:rsidRDefault="002C0B7B" w:rsidP="500297B5">
      <w:pPr>
        <w:pStyle w:val="Paragraphedeliste"/>
        <w:numPr>
          <w:ilvl w:val="0"/>
          <w:numId w:val="13"/>
        </w:numPr>
        <w:ind w:left="714" w:hanging="357"/>
        <w:contextualSpacing w:val="0"/>
        <w:jc w:val="both"/>
        <w:rPr>
          <w:rFonts w:ascii="Roboto" w:eastAsiaTheme="minorEastAsia" w:hAnsi="Roboto" w:cs="Arial"/>
        </w:rPr>
      </w:pPr>
      <w:r w:rsidRPr="0099600B">
        <w:rPr>
          <w:rFonts w:ascii="Roboto" w:eastAsiaTheme="minorEastAsia" w:hAnsi="Roboto" w:cs="Arial"/>
        </w:rPr>
        <w:t xml:space="preserve">Au développement d’actions sur les </w:t>
      </w:r>
      <w:r w:rsidRPr="0099600B">
        <w:rPr>
          <w:rFonts w:ascii="Roboto" w:eastAsiaTheme="minorEastAsia" w:hAnsi="Roboto" w:cs="Arial"/>
          <w:b/>
          <w:bCs/>
        </w:rPr>
        <w:t>territoires identifiés comme prioritaires</w:t>
      </w:r>
      <w:r w:rsidRPr="0099600B">
        <w:rPr>
          <w:rFonts w:ascii="Roboto" w:eastAsiaTheme="minorEastAsia" w:hAnsi="Roboto" w:cs="Arial"/>
        </w:rPr>
        <w:t xml:space="preserve"> dans le Schéma départemental des services aux familles :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Isle Crémieu,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de la </w:t>
      </w:r>
      <w:proofErr w:type="spellStart"/>
      <w:r w:rsidRPr="0099600B">
        <w:rPr>
          <w:rFonts w:ascii="Roboto" w:eastAsiaTheme="minorEastAsia" w:hAnsi="Roboto" w:cs="Arial"/>
        </w:rPr>
        <w:t>Matheysine</w:t>
      </w:r>
      <w:proofErr w:type="spellEnd"/>
      <w:r w:rsidRPr="0099600B">
        <w:rPr>
          <w:rFonts w:ascii="Roboto" w:eastAsiaTheme="minorEastAsia" w:hAnsi="Roboto" w:cs="Arial"/>
        </w:rPr>
        <w:t xml:space="preserve">, du Pays de Corps et du Valbonnais,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du Territoire de Beaurepaire,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Portes dauphinoises de Lyon St Exupéry,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de la </w:t>
      </w:r>
      <w:proofErr w:type="spellStart"/>
      <w:r w:rsidRPr="0099600B">
        <w:rPr>
          <w:rFonts w:ascii="Roboto" w:eastAsiaTheme="minorEastAsia" w:hAnsi="Roboto" w:cs="Arial"/>
        </w:rPr>
        <w:t>Bourne</w:t>
      </w:r>
      <w:proofErr w:type="spellEnd"/>
      <w:r w:rsidRPr="0099600B">
        <w:rPr>
          <w:rFonts w:ascii="Roboto" w:eastAsiaTheme="minorEastAsia" w:hAnsi="Roboto" w:cs="Arial"/>
        </w:rPr>
        <w:t xml:space="preserve"> à l’Isère</w:t>
      </w:r>
      <w:r w:rsidR="00710E6F" w:rsidRPr="0099600B">
        <w:rPr>
          <w:rFonts w:ascii="Roboto" w:eastAsiaTheme="minorEastAsia" w:hAnsi="Roboto" w:cs="Arial"/>
        </w:rPr>
        <w:t>,</w:t>
      </w:r>
      <w:r w:rsidRPr="0099600B">
        <w:rPr>
          <w:rFonts w:ascii="Roboto" w:eastAsiaTheme="minorEastAsia" w:hAnsi="Roboto" w:cs="Arial"/>
        </w:rPr>
        <w:t xml:space="preserve">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Vallons du Guiers,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de l’Oisans, </w:t>
      </w:r>
      <w:proofErr w:type="spellStart"/>
      <w:r w:rsidRPr="0099600B">
        <w:rPr>
          <w:rFonts w:ascii="Roboto" w:eastAsiaTheme="minorEastAsia" w:hAnsi="Roboto" w:cs="Arial"/>
        </w:rPr>
        <w:t>Cdc</w:t>
      </w:r>
      <w:proofErr w:type="spellEnd"/>
      <w:r w:rsidRPr="0099600B">
        <w:rPr>
          <w:rFonts w:ascii="Roboto" w:eastAsiaTheme="minorEastAsia" w:hAnsi="Roboto" w:cs="Arial"/>
        </w:rPr>
        <w:t xml:space="preserve"> du Vercors.</w:t>
      </w:r>
    </w:p>
    <w:p w14:paraId="29E0375F" w14:textId="77777777" w:rsidR="00AB029E" w:rsidRPr="0099600B" w:rsidRDefault="002C0B7B" w:rsidP="500297B5">
      <w:pPr>
        <w:pStyle w:val="Paragraphedeliste"/>
        <w:numPr>
          <w:ilvl w:val="0"/>
          <w:numId w:val="13"/>
        </w:numPr>
        <w:ind w:left="714" w:hanging="357"/>
        <w:contextualSpacing w:val="0"/>
        <w:jc w:val="both"/>
        <w:rPr>
          <w:rFonts w:ascii="Roboto" w:eastAsiaTheme="minorEastAsia" w:hAnsi="Roboto" w:cs="Arial"/>
        </w:rPr>
      </w:pPr>
      <w:r w:rsidRPr="0099600B">
        <w:rPr>
          <w:rFonts w:ascii="Roboto" w:eastAsiaTheme="minorEastAsia" w:hAnsi="Roboto" w:cs="Arial"/>
        </w:rPr>
        <w:t>Au développement d’action</w:t>
      </w:r>
      <w:r w:rsidR="007C1BC2" w:rsidRPr="0099600B">
        <w:rPr>
          <w:rFonts w:ascii="Roboto" w:eastAsiaTheme="minorEastAsia" w:hAnsi="Roboto" w:cs="Arial"/>
        </w:rPr>
        <w:t>s</w:t>
      </w:r>
      <w:r w:rsidRPr="0099600B">
        <w:rPr>
          <w:rFonts w:ascii="Roboto" w:eastAsiaTheme="minorEastAsia" w:hAnsi="Roboto" w:cs="Arial"/>
        </w:rPr>
        <w:t xml:space="preserve"> ayant un rayonnement départemental ou intercommunal associant plusieurs partenaires</w:t>
      </w:r>
    </w:p>
    <w:p w14:paraId="19B905E4" w14:textId="77777777" w:rsidR="002C0B7B" w:rsidRPr="0099600B" w:rsidRDefault="00AB029E" w:rsidP="500297B5">
      <w:pPr>
        <w:pStyle w:val="Paragraphedeliste"/>
        <w:numPr>
          <w:ilvl w:val="0"/>
          <w:numId w:val="13"/>
        </w:numPr>
        <w:ind w:left="714" w:hanging="357"/>
        <w:contextualSpacing w:val="0"/>
        <w:jc w:val="both"/>
        <w:rPr>
          <w:rFonts w:ascii="Roboto" w:eastAsiaTheme="minorEastAsia" w:hAnsi="Roboto" w:cs="Arial"/>
        </w:rPr>
      </w:pPr>
      <w:r w:rsidRPr="0099600B">
        <w:rPr>
          <w:rFonts w:ascii="Roboto" w:eastAsiaTheme="minorEastAsia" w:hAnsi="Roboto" w:cs="Arial"/>
        </w:rPr>
        <w:t>Au développement d’action</w:t>
      </w:r>
      <w:r w:rsidR="007C1BC2" w:rsidRPr="0099600B">
        <w:rPr>
          <w:rFonts w:ascii="Roboto" w:eastAsiaTheme="minorEastAsia" w:hAnsi="Roboto" w:cs="Arial"/>
        </w:rPr>
        <w:t>s</w:t>
      </w:r>
      <w:r w:rsidRPr="0099600B">
        <w:rPr>
          <w:rFonts w:ascii="Roboto" w:eastAsiaTheme="minorEastAsia" w:hAnsi="Roboto" w:cs="Arial"/>
        </w:rPr>
        <w:t xml:space="preserve"> conforme</w:t>
      </w:r>
      <w:r w:rsidR="007C1BC2" w:rsidRPr="0099600B">
        <w:rPr>
          <w:rFonts w:ascii="Roboto" w:eastAsiaTheme="minorEastAsia" w:hAnsi="Roboto" w:cs="Arial"/>
        </w:rPr>
        <w:t>s</w:t>
      </w:r>
      <w:r w:rsidRPr="0099600B">
        <w:rPr>
          <w:rFonts w:ascii="Roboto" w:eastAsiaTheme="minorEastAsia" w:hAnsi="Roboto" w:cs="Arial"/>
        </w:rPr>
        <w:t xml:space="preserve"> aux prérequis et critères d’éligibilité, qui apporte</w:t>
      </w:r>
      <w:r w:rsidR="007C1BC2" w:rsidRPr="0099600B">
        <w:rPr>
          <w:rFonts w:ascii="Roboto" w:eastAsiaTheme="minorEastAsia" w:hAnsi="Roboto" w:cs="Arial"/>
        </w:rPr>
        <w:t>nt</w:t>
      </w:r>
      <w:r w:rsidRPr="0099600B">
        <w:rPr>
          <w:rFonts w:ascii="Roboto" w:eastAsiaTheme="minorEastAsia" w:hAnsi="Roboto" w:cs="Arial"/>
        </w:rPr>
        <w:t xml:space="preserve"> une réponse aux objectifs majeurs déclinés au niveau national, ainsi qu’aux priorités définies en Isère.</w:t>
      </w:r>
    </w:p>
    <w:p w14:paraId="6A23AF27" w14:textId="4D76FFB8" w:rsidR="00DE530F" w:rsidRPr="0099600B" w:rsidRDefault="002C0B7B" w:rsidP="7CC2DB39">
      <w:pPr>
        <w:pStyle w:val="Paragraphedeliste"/>
        <w:numPr>
          <w:ilvl w:val="0"/>
          <w:numId w:val="13"/>
        </w:numPr>
        <w:ind w:left="714" w:hanging="357"/>
        <w:contextualSpacing w:val="0"/>
        <w:jc w:val="both"/>
        <w:rPr>
          <w:rFonts w:ascii="Roboto" w:eastAsiaTheme="minorEastAsia" w:hAnsi="Roboto" w:cs="Arial"/>
        </w:rPr>
      </w:pPr>
      <w:r w:rsidRPr="0099600B">
        <w:rPr>
          <w:rFonts w:ascii="Roboto" w:eastAsia="Calibri" w:hAnsi="Roboto" w:cs="Arial"/>
        </w:rPr>
        <w:t xml:space="preserve">A l’implication des porteurs d’actions dans </w:t>
      </w:r>
      <w:r w:rsidRPr="0099600B">
        <w:rPr>
          <w:rFonts w:ascii="Roboto" w:eastAsia="Calibri" w:hAnsi="Roboto" w:cs="Arial"/>
          <w:b/>
          <w:bCs/>
        </w:rPr>
        <w:t>la construction d’un système d’animation partagé</w:t>
      </w:r>
      <w:r w:rsidRPr="0099600B">
        <w:rPr>
          <w:rFonts w:ascii="Roboto" w:eastAsia="Calibri" w:hAnsi="Roboto" w:cs="Arial"/>
        </w:rPr>
        <w:t xml:space="preserve"> conduit dans le cadre des </w:t>
      </w:r>
      <w:r w:rsidR="00AD3D08" w:rsidRPr="0099600B">
        <w:rPr>
          <w:rFonts w:ascii="Roboto" w:eastAsia="Calibri" w:hAnsi="Roboto" w:cs="Arial"/>
        </w:rPr>
        <w:t>R</w:t>
      </w:r>
      <w:r w:rsidRPr="0099600B">
        <w:rPr>
          <w:rFonts w:ascii="Roboto" w:eastAsia="Calibri" w:hAnsi="Roboto" w:cs="Arial"/>
        </w:rPr>
        <w:t xml:space="preserve">éseaux </w:t>
      </w:r>
      <w:r w:rsidR="00AD3D08" w:rsidRPr="0099600B">
        <w:rPr>
          <w:rFonts w:ascii="Roboto" w:eastAsia="Calibri" w:hAnsi="Roboto" w:cs="Arial"/>
        </w:rPr>
        <w:t>d’acteurs du soutien à la parentalité dans le</w:t>
      </w:r>
      <w:r w:rsidRPr="0099600B">
        <w:rPr>
          <w:rFonts w:ascii="Roboto" w:eastAsia="Calibri" w:hAnsi="Roboto" w:cs="Arial"/>
        </w:rPr>
        <w:t xml:space="preserve"> Sud et </w:t>
      </w:r>
      <w:r w:rsidR="00AD3D08" w:rsidRPr="0099600B">
        <w:rPr>
          <w:rFonts w:ascii="Roboto" w:eastAsia="Calibri" w:hAnsi="Roboto" w:cs="Arial"/>
        </w:rPr>
        <w:t xml:space="preserve">le </w:t>
      </w:r>
      <w:r w:rsidRPr="0099600B">
        <w:rPr>
          <w:rFonts w:ascii="Roboto" w:eastAsia="Calibri" w:hAnsi="Roboto" w:cs="Arial"/>
        </w:rPr>
        <w:t xml:space="preserve">Nord Isère, initié par la Caf de l’Isère. Ces rencontres régulières </w:t>
      </w:r>
      <w:r w:rsidR="00AD3D08" w:rsidRPr="0099600B">
        <w:rPr>
          <w:rFonts w:ascii="Roboto" w:eastAsia="Calibri" w:hAnsi="Roboto" w:cs="Arial"/>
        </w:rPr>
        <w:t xml:space="preserve">proposées </w:t>
      </w:r>
      <w:r w:rsidR="00A63704" w:rsidRPr="0099600B">
        <w:rPr>
          <w:rFonts w:ascii="Roboto" w:eastAsia="Calibri" w:hAnsi="Roboto" w:cs="Arial"/>
        </w:rPr>
        <w:t>par</w:t>
      </w:r>
      <w:r w:rsidR="00AD3D08" w:rsidRPr="0099600B">
        <w:rPr>
          <w:rFonts w:ascii="Roboto" w:eastAsia="Calibri" w:hAnsi="Roboto" w:cs="Arial"/>
        </w:rPr>
        <w:t xml:space="preserve"> les Cités des Familles</w:t>
      </w:r>
      <w:r w:rsidR="00A63704" w:rsidRPr="0099600B">
        <w:rPr>
          <w:rFonts w:ascii="Roboto" w:eastAsia="Calibri" w:hAnsi="Roboto" w:cs="Arial"/>
        </w:rPr>
        <w:t xml:space="preserve"> en présentiel ou en </w:t>
      </w:r>
      <w:proofErr w:type="spellStart"/>
      <w:r w:rsidR="00A63704" w:rsidRPr="0099600B">
        <w:rPr>
          <w:rFonts w:ascii="Roboto" w:eastAsia="Calibri" w:hAnsi="Roboto" w:cs="Arial"/>
        </w:rPr>
        <w:t>visio</w:t>
      </w:r>
      <w:proofErr w:type="spellEnd"/>
      <w:r w:rsidR="00A63704" w:rsidRPr="0099600B">
        <w:rPr>
          <w:rFonts w:ascii="Roboto" w:eastAsia="Calibri" w:hAnsi="Roboto" w:cs="Arial"/>
        </w:rPr>
        <w:t xml:space="preserve"> conférence</w:t>
      </w:r>
      <w:r w:rsidR="00AD3D08" w:rsidRPr="0099600B">
        <w:rPr>
          <w:rFonts w:ascii="Roboto" w:eastAsia="Calibri" w:hAnsi="Roboto" w:cs="Arial"/>
        </w:rPr>
        <w:t>,</w:t>
      </w:r>
      <w:r w:rsidRPr="0099600B">
        <w:rPr>
          <w:rFonts w:ascii="Roboto" w:eastAsia="Calibri" w:hAnsi="Roboto" w:cs="Arial"/>
        </w:rPr>
        <w:t xml:space="preserve"> permettent une circulation des informations entre tous les acteurs sur tout le territoire, l’évaluation des actions et une capitalisation des savoir-faire.</w:t>
      </w:r>
    </w:p>
    <w:p w14:paraId="7B476CDB" w14:textId="30178DB5" w:rsidR="005A4533" w:rsidRPr="0099600B" w:rsidRDefault="002C0B7B" w:rsidP="6CEFE41C">
      <w:pPr>
        <w:pStyle w:val="Paragraphedeliste"/>
        <w:numPr>
          <w:ilvl w:val="0"/>
          <w:numId w:val="13"/>
        </w:numPr>
        <w:spacing w:after="320"/>
        <w:ind w:left="714" w:hanging="357"/>
        <w:jc w:val="both"/>
        <w:rPr>
          <w:rFonts w:ascii="Roboto" w:eastAsiaTheme="minorEastAsia" w:hAnsi="Roboto" w:cs="Arial"/>
        </w:rPr>
      </w:pPr>
      <w:r w:rsidRPr="0099600B">
        <w:rPr>
          <w:rFonts w:ascii="Roboto" w:eastAsiaTheme="minorEastAsia" w:hAnsi="Roboto" w:cs="Arial"/>
        </w:rPr>
        <w:t xml:space="preserve">Au </w:t>
      </w:r>
      <w:r w:rsidRPr="0099600B">
        <w:rPr>
          <w:rFonts w:ascii="Roboto" w:eastAsiaTheme="minorEastAsia" w:hAnsi="Roboto" w:cs="Arial"/>
          <w:b/>
          <w:bCs/>
        </w:rPr>
        <w:t>respect des engagements</w:t>
      </w:r>
      <w:r w:rsidRPr="0099600B">
        <w:rPr>
          <w:rFonts w:ascii="Roboto" w:eastAsiaTheme="minorEastAsia" w:hAnsi="Roboto" w:cs="Arial"/>
        </w:rPr>
        <w:t xml:space="preserve"> des porteurs</w:t>
      </w:r>
    </w:p>
    <w:p w14:paraId="22F4E4D6" w14:textId="77777777" w:rsidR="00632431" w:rsidRPr="0099600B" w:rsidRDefault="00632431" w:rsidP="0806DFF2">
      <w:pPr>
        <w:spacing w:after="0"/>
        <w:ind w:left="65"/>
        <w:rPr>
          <w:rFonts w:ascii="Roboto" w:eastAsiaTheme="minorEastAsia" w:hAnsi="Roboto" w:cs="Arial"/>
          <w:b/>
          <w:bCs/>
          <w:color w:val="538135" w:themeColor="accent6" w:themeShade="BF"/>
        </w:rPr>
      </w:pPr>
    </w:p>
    <w:p w14:paraId="78EAF355" w14:textId="3003F5AE" w:rsidR="00AB029E" w:rsidRPr="0099600B" w:rsidRDefault="00AB029E" w:rsidP="0806DFF2">
      <w:pPr>
        <w:spacing w:after="0"/>
        <w:ind w:left="65"/>
        <w:rPr>
          <w:rFonts w:ascii="Roboto" w:eastAsiaTheme="minorEastAsia" w:hAnsi="Roboto" w:cs="Arial"/>
          <w:b/>
          <w:bCs/>
          <w:color w:val="538135" w:themeColor="accent6" w:themeShade="BF"/>
        </w:rPr>
      </w:pPr>
      <w:r w:rsidRPr="0099600B">
        <w:rPr>
          <w:rFonts w:ascii="Roboto" w:eastAsiaTheme="minorEastAsia" w:hAnsi="Roboto" w:cs="Arial"/>
          <w:b/>
          <w:bCs/>
          <w:color w:val="538135" w:themeColor="accent6" w:themeShade="BF"/>
        </w:rPr>
        <w:t xml:space="preserve">Engagement des porteurs de projets </w:t>
      </w:r>
    </w:p>
    <w:p w14:paraId="6885F7CA" w14:textId="77777777" w:rsidR="00833714" w:rsidRPr="0099600B" w:rsidRDefault="00833714" w:rsidP="500297B5">
      <w:pPr>
        <w:pStyle w:val="Paragraphedeliste"/>
        <w:spacing w:after="0"/>
        <w:ind w:left="785"/>
        <w:rPr>
          <w:rFonts w:ascii="Roboto" w:eastAsiaTheme="minorEastAsia" w:hAnsi="Roboto" w:cs="Arial"/>
          <w:color w:val="538135" w:themeColor="accent6" w:themeShade="BF"/>
        </w:rPr>
      </w:pPr>
    </w:p>
    <w:p w14:paraId="76800095" w14:textId="77777777" w:rsidR="00AB029E" w:rsidRPr="0099600B" w:rsidRDefault="00AB029E" w:rsidP="00142D86">
      <w:pPr>
        <w:jc w:val="both"/>
        <w:rPr>
          <w:rFonts w:ascii="Roboto" w:eastAsiaTheme="minorEastAsia" w:hAnsi="Roboto" w:cs="Arial"/>
        </w:rPr>
      </w:pPr>
      <w:r w:rsidRPr="0099600B">
        <w:rPr>
          <w:rFonts w:ascii="Roboto" w:eastAsiaTheme="minorEastAsia" w:hAnsi="Roboto" w:cs="Arial"/>
          <w:b/>
          <w:bCs/>
        </w:rPr>
        <w:t>Tout porteur de projets s’engage à :</w:t>
      </w:r>
    </w:p>
    <w:p w14:paraId="27A34C2A" w14:textId="32D90324" w:rsidR="00AB029E" w:rsidRPr="0099600B" w:rsidRDefault="00AB029E" w:rsidP="00142D86">
      <w:pPr>
        <w:numPr>
          <w:ilvl w:val="0"/>
          <w:numId w:val="20"/>
        </w:numPr>
        <w:jc w:val="both"/>
        <w:rPr>
          <w:rFonts w:ascii="Roboto" w:eastAsiaTheme="minorEastAsia" w:hAnsi="Roboto" w:cs="Arial"/>
        </w:rPr>
      </w:pPr>
      <w:r w:rsidRPr="0099600B">
        <w:rPr>
          <w:rFonts w:ascii="Roboto" w:eastAsiaTheme="minorEastAsia" w:hAnsi="Roboto" w:cs="Arial"/>
        </w:rPr>
        <w:t xml:space="preserve">Respecter les principes de la Charte </w:t>
      </w:r>
      <w:r w:rsidR="00BB194E" w:rsidRPr="0099600B">
        <w:rPr>
          <w:rFonts w:ascii="Roboto" w:eastAsiaTheme="minorEastAsia" w:hAnsi="Roboto" w:cs="Arial"/>
        </w:rPr>
        <w:t>Nationale de la parentalité</w:t>
      </w:r>
      <w:r w:rsidRPr="0099600B">
        <w:rPr>
          <w:rFonts w:ascii="Roboto" w:eastAsiaTheme="minorEastAsia" w:hAnsi="Roboto" w:cs="Arial"/>
        </w:rPr>
        <w:t xml:space="preserve"> (</w:t>
      </w:r>
      <w:r w:rsidR="4B26B436" w:rsidRPr="0099600B">
        <w:rPr>
          <w:rFonts w:ascii="Roboto" w:eastAsiaTheme="minorEastAsia" w:hAnsi="Roboto" w:cs="Arial"/>
        </w:rPr>
        <w:t>lien</w:t>
      </w:r>
      <w:r w:rsidRPr="0099600B">
        <w:rPr>
          <w:rFonts w:ascii="Roboto" w:eastAsiaTheme="minorEastAsia" w:hAnsi="Roboto" w:cs="Arial"/>
        </w:rPr>
        <w:t>),</w:t>
      </w:r>
    </w:p>
    <w:p w14:paraId="2ACA2E46" w14:textId="77777777" w:rsidR="00AB029E" w:rsidRPr="0099600B" w:rsidRDefault="00AB029E" w:rsidP="00142D86">
      <w:pPr>
        <w:numPr>
          <w:ilvl w:val="0"/>
          <w:numId w:val="20"/>
        </w:numPr>
        <w:jc w:val="both"/>
        <w:rPr>
          <w:rFonts w:ascii="Roboto" w:eastAsiaTheme="minorEastAsia" w:hAnsi="Roboto" w:cs="Arial"/>
        </w:rPr>
      </w:pPr>
      <w:r w:rsidRPr="0099600B">
        <w:rPr>
          <w:rFonts w:ascii="Roboto" w:eastAsiaTheme="minorEastAsia" w:hAnsi="Roboto" w:cs="Arial"/>
        </w:rPr>
        <w:t>Fournir les documents nécessaires à l’étude,</w:t>
      </w:r>
    </w:p>
    <w:p w14:paraId="295DF6F1" w14:textId="77777777" w:rsidR="00AB029E" w:rsidRPr="0099600B" w:rsidRDefault="00AB029E" w:rsidP="00142D86">
      <w:pPr>
        <w:numPr>
          <w:ilvl w:val="0"/>
          <w:numId w:val="20"/>
        </w:numPr>
        <w:jc w:val="both"/>
        <w:rPr>
          <w:rFonts w:ascii="Roboto" w:eastAsiaTheme="minorEastAsia" w:hAnsi="Roboto" w:cs="Arial"/>
        </w:rPr>
      </w:pPr>
      <w:r w:rsidRPr="0099600B">
        <w:rPr>
          <w:rFonts w:ascii="Roboto" w:eastAsiaTheme="minorEastAsia" w:hAnsi="Roboto" w:cs="Arial"/>
        </w:rPr>
        <w:t>Informer la Caf de l’Isère de tout changement, modification ou arrêt de l’action,</w:t>
      </w:r>
    </w:p>
    <w:p w14:paraId="7E0907D6" w14:textId="293DF44E" w:rsidR="00ED74CA" w:rsidRPr="0099600B" w:rsidRDefault="00AB029E" w:rsidP="00142D86">
      <w:pPr>
        <w:numPr>
          <w:ilvl w:val="0"/>
          <w:numId w:val="20"/>
        </w:numPr>
        <w:jc w:val="both"/>
        <w:rPr>
          <w:rFonts w:ascii="Roboto" w:eastAsiaTheme="minorEastAsia" w:hAnsi="Roboto" w:cs="Arial"/>
        </w:rPr>
      </w:pPr>
      <w:r w:rsidRPr="0099600B">
        <w:rPr>
          <w:rFonts w:ascii="Roboto" w:eastAsiaTheme="minorEastAsia" w:hAnsi="Roboto" w:cs="Arial"/>
        </w:rPr>
        <w:t>Autoriser la Caf de l’Isère à promouvoir et/ou communiquer sur l’action auprès de ses partenaires.</w:t>
      </w:r>
    </w:p>
    <w:p w14:paraId="3B7E95D4" w14:textId="77777777" w:rsidR="00AB029E" w:rsidRPr="0099600B" w:rsidRDefault="00AB029E" w:rsidP="00142D86">
      <w:pPr>
        <w:numPr>
          <w:ilvl w:val="0"/>
          <w:numId w:val="20"/>
        </w:numPr>
        <w:jc w:val="both"/>
        <w:rPr>
          <w:rFonts w:ascii="Roboto" w:eastAsiaTheme="minorEastAsia" w:hAnsi="Roboto" w:cs="Arial"/>
        </w:rPr>
      </w:pPr>
      <w:r w:rsidRPr="0099600B">
        <w:rPr>
          <w:rFonts w:ascii="Roboto" w:eastAsiaTheme="minorEastAsia" w:hAnsi="Roboto" w:cs="Arial"/>
        </w:rPr>
        <w:t>Evaluer annuellement les actions qu’il conduit dans le cadre du REAAP. Cette évaluation est complémentaire au questionnaire d’activité en ligne.</w:t>
      </w:r>
    </w:p>
    <w:p w14:paraId="0246ADE0" w14:textId="77777777" w:rsidR="00AB029E" w:rsidRPr="0099600B" w:rsidRDefault="00AB029E" w:rsidP="00142D86">
      <w:pPr>
        <w:jc w:val="both"/>
        <w:rPr>
          <w:rFonts w:ascii="Roboto" w:eastAsiaTheme="minorEastAsia" w:hAnsi="Roboto" w:cs="Arial"/>
        </w:rPr>
      </w:pPr>
      <w:r w:rsidRPr="0099600B">
        <w:rPr>
          <w:rFonts w:ascii="Roboto" w:eastAsiaTheme="minorEastAsia" w:hAnsi="Roboto" w:cs="Arial"/>
          <w:color w:val="70AD47" w:themeColor="accent6"/>
          <w:u w:val="single"/>
        </w:rPr>
        <w:t>L’évaluation des actions</w:t>
      </w:r>
      <w:r w:rsidRPr="0099600B">
        <w:rPr>
          <w:rFonts w:ascii="Roboto" w:eastAsiaTheme="minorEastAsia" w:hAnsi="Roboto" w:cs="Arial"/>
          <w:color w:val="70AD47" w:themeColor="accent6"/>
        </w:rPr>
        <w:t xml:space="preserve"> </w:t>
      </w:r>
      <w:r w:rsidRPr="0099600B">
        <w:rPr>
          <w:rFonts w:ascii="Roboto" w:eastAsiaTheme="minorEastAsia" w:hAnsi="Roboto" w:cs="Arial"/>
        </w:rPr>
        <w:t>doit être obligatoirement rendue dans les échéances fixées par la caisse d’Allocations familiales (N +1).</w:t>
      </w:r>
    </w:p>
    <w:p w14:paraId="6C892544" w14:textId="77777777" w:rsidR="00AB029E" w:rsidRPr="0099600B" w:rsidRDefault="00AB029E" w:rsidP="00142D86">
      <w:pPr>
        <w:jc w:val="both"/>
        <w:rPr>
          <w:rFonts w:ascii="Roboto" w:eastAsiaTheme="minorEastAsia" w:hAnsi="Roboto" w:cs="Arial"/>
        </w:rPr>
      </w:pPr>
      <w:r w:rsidRPr="0099600B">
        <w:rPr>
          <w:rFonts w:ascii="Roboto" w:eastAsiaTheme="minorEastAsia" w:hAnsi="Roboto" w:cs="Arial"/>
        </w:rPr>
        <w:t xml:space="preserve">Elle se compose des éléments financiers et qualitatifs des actions d’accompagnement à la parentalité développées dans le cadre du dispositif </w:t>
      </w:r>
      <w:proofErr w:type="spellStart"/>
      <w:r w:rsidRPr="0099600B">
        <w:rPr>
          <w:rFonts w:ascii="Roboto" w:eastAsiaTheme="minorEastAsia" w:hAnsi="Roboto" w:cs="Arial"/>
        </w:rPr>
        <w:t>Réaap</w:t>
      </w:r>
      <w:proofErr w:type="spellEnd"/>
      <w:r w:rsidRPr="0099600B">
        <w:rPr>
          <w:rFonts w:ascii="Roboto" w:eastAsiaTheme="minorEastAsia" w:hAnsi="Roboto" w:cs="Arial"/>
        </w:rPr>
        <w:t>.</w:t>
      </w:r>
    </w:p>
    <w:p w14:paraId="64679910" w14:textId="77777777" w:rsidR="00AB029E" w:rsidRPr="0099600B" w:rsidRDefault="00AB029E" w:rsidP="500297B5">
      <w:pPr>
        <w:rPr>
          <w:rFonts w:ascii="Roboto" w:eastAsiaTheme="minorEastAsia" w:hAnsi="Roboto" w:cs="Arial"/>
        </w:rPr>
      </w:pPr>
      <w:r w:rsidRPr="0099600B">
        <w:rPr>
          <w:rFonts w:ascii="Roboto" w:eastAsiaTheme="minorEastAsia" w:hAnsi="Roboto" w:cs="Arial"/>
        </w:rPr>
        <w:t xml:space="preserve">L’évaluation de l’action porte notamment sur : </w:t>
      </w:r>
    </w:p>
    <w:p w14:paraId="7567F937" w14:textId="77777777" w:rsidR="00AB029E" w:rsidRPr="0099600B" w:rsidRDefault="00AB029E" w:rsidP="500297B5">
      <w:pPr>
        <w:numPr>
          <w:ilvl w:val="0"/>
          <w:numId w:val="18"/>
        </w:numPr>
        <w:rPr>
          <w:rFonts w:ascii="Roboto" w:eastAsiaTheme="minorEastAsia" w:hAnsi="Roboto" w:cs="Arial"/>
        </w:rPr>
      </w:pPr>
      <w:proofErr w:type="gramStart"/>
      <w:r w:rsidRPr="0099600B">
        <w:rPr>
          <w:rFonts w:ascii="Roboto" w:eastAsiaTheme="minorEastAsia" w:hAnsi="Roboto" w:cs="Arial"/>
        </w:rPr>
        <w:t>la</w:t>
      </w:r>
      <w:proofErr w:type="gramEnd"/>
      <w:r w:rsidRPr="0099600B">
        <w:rPr>
          <w:rFonts w:ascii="Roboto" w:eastAsiaTheme="minorEastAsia" w:hAnsi="Roboto" w:cs="Arial"/>
        </w:rPr>
        <w:t xml:space="preserve"> conformité des résultats au regard des objectifs du </w:t>
      </w:r>
      <w:proofErr w:type="spellStart"/>
      <w:r w:rsidRPr="0099600B">
        <w:rPr>
          <w:rFonts w:ascii="Roboto" w:eastAsiaTheme="minorEastAsia" w:hAnsi="Roboto" w:cs="Arial"/>
        </w:rPr>
        <w:t>Réaap</w:t>
      </w:r>
      <w:proofErr w:type="spellEnd"/>
      <w:r w:rsidRPr="0099600B">
        <w:rPr>
          <w:rFonts w:ascii="Roboto" w:eastAsiaTheme="minorEastAsia" w:hAnsi="Roboto" w:cs="Arial"/>
        </w:rPr>
        <w:t>,</w:t>
      </w:r>
    </w:p>
    <w:p w14:paraId="30D09D3B" w14:textId="77777777" w:rsidR="00AB029E" w:rsidRPr="0099600B" w:rsidRDefault="00AB029E" w:rsidP="500297B5">
      <w:pPr>
        <w:numPr>
          <w:ilvl w:val="0"/>
          <w:numId w:val="18"/>
        </w:numPr>
        <w:jc w:val="both"/>
        <w:rPr>
          <w:rFonts w:ascii="Roboto" w:eastAsiaTheme="minorEastAsia" w:hAnsi="Roboto" w:cs="Arial"/>
        </w:rPr>
      </w:pPr>
      <w:proofErr w:type="gramStart"/>
      <w:r w:rsidRPr="0099600B">
        <w:rPr>
          <w:rFonts w:ascii="Roboto" w:eastAsiaTheme="minorEastAsia" w:hAnsi="Roboto" w:cs="Arial"/>
        </w:rPr>
        <w:lastRenderedPageBreak/>
        <w:t>l’impact</w:t>
      </w:r>
      <w:proofErr w:type="gramEnd"/>
      <w:r w:rsidRPr="0099600B">
        <w:rPr>
          <w:rFonts w:ascii="Roboto" w:eastAsiaTheme="minorEastAsia" w:hAnsi="Roboto" w:cs="Arial"/>
        </w:rPr>
        <w:t xml:space="preserve"> des actions ou des interventions, s’il y a lieu, au regard de leur utilité sociale ou de l’intérêt général (l’implication des parents, l’inscription dans un territoire, le partenariat, les effets concrets de l’action, la formation des animateurs et des parents),</w:t>
      </w:r>
    </w:p>
    <w:p w14:paraId="4E2CA9CA" w14:textId="77777777" w:rsidR="00AB029E" w:rsidRPr="0099600B" w:rsidRDefault="00AB029E" w:rsidP="500297B5">
      <w:pPr>
        <w:numPr>
          <w:ilvl w:val="0"/>
          <w:numId w:val="18"/>
        </w:numPr>
        <w:rPr>
          <w:rFonts w:ascii="Roboto" w:eastAsiaTheme="minorEastAsia" w:hAnsi="Roboto" w:cs="Arial"/>
        </w:rPr>
      </w:pPr>
      <w:r w:rsidRPr="0099600B">
        <w:rPr>
          <w:rFonts w:ascii="Roboto" w:eastAsiaTheme="minorEastAsia" w:hAnsi="Roboto" w:cs="Arial"/>
        </w:rPr>
        <w:t>La quantification du public impacté,</w:t>
      </w:r>
    </w:p>
    <w:p w14:paraId="227A7D8E" w14:textId="77777777" w:rsidR="00AB029E" w:rsidRPr="0099600B" w:rsidRDefault="00AB029E" w:rsidP="500297B5">
      <w:pPr>
        <w:numPr>
          <w:ilvl w:val="0"/>
          <w:numId w:val="18"/>
        </w:numPr>
        <w:rPr>
          <w:rFonts w:ascii="Roboto" w:eastAsiaTheme="minorEastAsia" w:hAnsi="Roboto" w:cs="Arial"/>
        </w:rPr>
      </w:pPr>
      <w:proofErr w:type="gramStart"/>
      <w:r w:rsidRPr="0099600B">
        <w:rPr>
          <w:rFonts w:ascii="Roboto" w:eastAsiaTheme="minorEastAsia" w:hAnsi="Roboto" w:cs="Arial"/>
        </w:rPr>
        <w:t>les</w:t>
      </w:r>
      <w:proofErr w:type="gramEnd"/>
      <w:r w:rsidRPr="0099600B">
        <w:rPr>
          <w:rFonts w:ascii="Roboto" w:eastAsiaTheme="minorEastAsia" w:hAnsi="Roboto" w:cs="Arial"/>
        </w:rPr>
        <w:t xml:space="preserve"> prolongements susceptibles d’être apportés à l’action.</w:t>
      </w:r>
    </w:p>
    <w:p w14:paraId="502F7BE3" w14:textId="77777777" w:rsidR="00AB029E" w:rsidRPr="0099600B" w:rsidRDefault="00AB029E" w:rsidP="500297B5">
      <w:pPr>
        <w:jc w:val="both"/>
        <w:rPr>
          <w:rFonts w:ascii="Roboto" w:eastAsiaTheme="minorEastAsia" w:hAnsi="Roboto" w:cs="Arial"/>
        </w:rPr>
      </w:pPr>
      <w:r w:rsidRPr="0099600B">
        <w:rPr>
          <w:rFonts w:ascii="Roboto" w:eastAsiaTheme="minorEastAsia" w:hAnsi="Roboto" w:cs="Arial"/>
        </w:rPr>
        <w:t>L’information, notamment sur les difficultés éventuelles rencontrées dans la mise en œuvre des projets, est primordiale : il ne s’agit pas de les dissimuler, mais au contraire d’en faire part afin de réfléchir ensemble à un « mieux faire », et de stimuler ainsi la réalisation de l’action.</w:t>
      </w:r>
    </w:p>
    <w:p w14:paraId="48B0A25C" w14:textId="77777777" w:rsidR="00856D83" w:rsidRPr="0099600B" w:rsidRDefault="00AB029E" w:rsidP="500297B5">
      <w:pPr>
        <w:spacing w:after="0"/>
        <w:rPr>
          <w:rFonts w:ascii="Roboto" w:eastAsiaTheme="minorEastAsia" w:hAnsi="Roboto" w:cs="Arial"/>
          <w:b/>
          <w:bCs/>
        </w:rPr>
      </w:pPr>
      <w:r w:rsidRPr="0099600B">
        <w:rPr>
          <w:rFonts w:ascii="Roboto" w:eastAsiaTheme="minorEastAsia" w:hAnsi="Roboto" w:cs="Arial"/>
          <w:b/>
          <w:bCs/>
        </w:rPr>
        <w:t>La Caf se réserve le droit de revoir son soutien financier en cas de manquement à l’un de ces engagements.</w:t>
      </w:r>
    </w:p>
    <w:p w14:paraId="7396E2A8" w14:textId="0C0D91B0" w:rsidR="00C75174" w:rsidRPr="0099600B" w:rsidRDefault="00AB029E" w:rsidP="6CEFE41C">
      <w:pPr>
        <w:spacing w:after="60"/>
        <w:rPr>
          <w:rFonts w:ascii="Roboto" w:eastAsiaTheme="minorEastAsia" w:hAnsi="Roboto" w:cs="Arial"/>
          <w:b/>
          <w:bCs/>
        </w:rPr>
      </w:pPr>
      <w:r w:rsidRPr="0099600B">
        <w:rPr>
          <w:rFonts w:ascii="Roboto" w:eastAsiaTheme="minorEastAsia" w:hAnsi="Roboto" w:cs="Arial"/>
          <w:b/>
          <w:bCs/>
        </w:rPr>
        <w:t xml:space="preserve"> </w:t>
      </w:r>
    </w:p>
    <w:p w14:paraId="3F425065" w14:textId="2598D7AE" w:rsidR="0016088B" w:rsidRPr="0099600B" w:rsidRDefault="0016088B" w:rsidP="0806DFF2">
      <w:pPr>
        <w:rPr>
          <w:rFonts w:ascii="Roboto" w:eastAsiaTheme="minorEastAsia" w:hAnsi="Roboto" w:cs="Arial"/>
          <w:b/>
          <w:bCs/>
          <w:color w:val="0070C0"/>
        </w:rPr>
      </w:pPr>
      <w:r w:rsidRPr="0099600B">
        <w:rPr>
          <w:rFonts w:ascii="Roboto" w:eastAsiaTheme="minorEastAsia" w:hAnsi="Roboto" w:cs="Arial"/>
          <w:b/>
          <w:bCs/>
          <w:color w:val="0070C0"/>
        </w:rPr>
        <w:t xml:space="preserve">Le financement </w:t>
      </w:r>
    </w:p>
    <w:p w14:paraId="6E12F719" w14:textId="77777777" w:rsidR="0016088B" w:rsidRPr="0099600B" w:rsidRDefault="0016088B" w:rsidP="00142D86">
      <w:pPr>
        <w:jc w:val="both"/>
        <w:rPr>
          <w:rFonts w:ascii="Roboto" w:eastAsiaTheme="minorEastAsia" w:hAnsi="Roboto" w:cs="Arial"/>
          <w:b/>
          <w:bCs/>
        </w:rPr>
      </w:pPr>
      <w:r w:rsidRPr="0099600B">
        <w:rPr>
          <w:rFonts w:ascii="Roboto" w:eastAsiaTheme="minorEastAsia" w:hAnsi="Roboto" w:cs="Arial"/>
          <w:b/>
          <w:bCs/>
        </w:rPr>
        <w:t>Il est rappelé que les financements accordés au titre du REAAP 38 ont pour vocation le financement d’actions et non de frais de structures.</w:t>
      </w:r>
    </w:p>
    <w:p w14:paraId="689E7410" w14:textId="77777777" w:rsidR="0016088B" w:rsidRPr="0099600B" w:rsidRDefault="0016088B" w:rsidP="00142D86">
      <w:pPr>
        <w:jc w:val="both"/>
        <w:rPr>
          <w:rFonts w:ascii="Roboto" w:eastAsiaTheme="minorEastAsia" w:hAnsi="Roboto" w:cs="Arial"/>
          <w:b/>
          <w:bCs/>
        </w:rPr>
      </w:pPr>
      <w:r w:rsidRPr="0099600B">
        <w:rPr>
          <w:rFonts w:ascii="Roboto" w:eastAsia="Calibri" w:hAnsi="Roboto" w:cs="Arial"/>
          <w:b/>
          <w:bCs/>
        </w:rPr>
        <w:t>Les projets présentés doivent bénéficier de co-financements :</w:t>
      </w:r>
    </w:p>
    <w:p w14:paraId="21D77EED" w14:textId="77777777" w:rsidR="0016088B" w:rsidRPr="0099600B" w:rsidRDefault="0016088B" w:rsidP="00142D86">
      <w:pPr>
        <w:jc w:val="both"/>
        <w:rPr>
          <w:rFonts w:ascii="Roboto" w:eastAsiaTheme="minorEastAsia" w:hAnsi="Roboto" w:cs="Arial"/>
          <w:b/>
          <w:bCs/>
        </w:rPr>
      </w:pPr>
      <w:r w:rsidRPr="0099600B">
        <w:rPr>
          <w:rFonts w:ascii="Roboto" w:eastAsia="Times New Roman" w:hAnsi="Roboto" w:cs="Arial"/>
          <w:lang w:eastAsia="fr-FR"/>
        </w:rPr>
        <w:t xml:space="preserve">Le principe du co-financement est une règle afin d’inscrire les projets dans une dynamique partenariale. La Caf mobilisera le fonds national parentalité en complément de l’intervention d’autres partenaires, sauf cas exceptionnels examinés par la commission départementale. </w:t>
      </w:r>
    </w:p>
    <w:p w14:paraId="632D2043" w14:textId="77777777" w:rsidR="00370212" w:rsidRPr="0099600B" w:rsidRDefault="0016088B" w:rsidP="00142D86">
      <w:pPr>
        <w:spacing w:after="0"/>
        <w:jc w:val="both"/>
        <w:rPr>
          <w:rFonts w:ascii="Roboto" w:eastAsia="Times New Roman" w:hAnsi="Roboto" w:cs="Arial"/>
          <w:lang w:eastAsia="fr-FR"/>
        </w:rPr>
      </w:pPr>
      <w:r w:rsidRPr="0099600B">
        <w:rPr>
          <w:rFonts w:ascii="Roboto" w:eastAsia="Times New Roman" w:hAnsi="Roboto" w:cs="Arial"/>
          <w:lang w:eastAsia="fr-FR"/>
        </w:rPr>
        <w:t xml:space="preserve">Le montant total des financements accordés par Caf de l’Isère ne peut excéder 80 % du coût total annuel du projet, le niveau de 80% est un maximum et n’est pas systématique.  </w:t>
      </w:r>
    </w:p>
    <w:p w14:paraId="553BA632" w14:textId="77777777" w:rsidR="00856D83" w:rsidRPr="0099600B" w:rsidRDefault="00856D83" w:rsidP="500297B5">
      <w:pPr>
        <w:spacing w:after="120"/>
        <w:rPr>
          <w:rFonts w:ascii="Roboto" w:eastAsiaTheme="minorEastAsia" w:hAnsi="Roboto" w:cs="Arial"/>
          <w:b/>
          <w:bCs/>
        </w:rPr>
      </w:pPr>
    </w:p>
    <w:p w14:paraId="7CC12D87" w14:textId="77777777" w:rsidR="00632431" w:rsidRPr="0099600B" w:rsidRDefault="00632431" w:rsidP="0806DFF2">
      <w:pPr>
        <w:rPr>
          <w:rFonts w:ascii="Roboto" w:eastAsiaTheme="minorEastAsia" w:hAnsi="Roboto" w:cs="Arial"/>
          <w:b/>
          <w:bCs/>
          <w:color w:val="2E74B5" w:themeColor="accent5" w:themeShade="BF"/>
        </w:rPr>
      </w:pPr>
    </w:p>
    <w:p w14:paraId="06EA6801" w14:textId="77777777" w:rsidR="00632431" w:rsidRPr="0099600B" w:rsidRDefault="00632431" w:rsidP="0806DFF2">
      <w:pPr>
        <w:rPr>
          <w:rFonts w:ascii="Roboto" w:eastAsiaTheme="minorEastAsia" w:hAnsi="Roboto" w:cs="Arial"/>
          <w:b/>
          <w:bCs/>
          <w:color w:val="2E74B5" w:themeColor="accent5" w:themeShade="BF"/>
        </w:rPr>
      </w:pPr>
    </w:p>
    <w:p w14:paraId="6C63AFAB" w14:textId="19FC80EB" w:rsidR="00370212" w:rsidRPr="0099600B" w:rsidRDefault="00370212" w:rsidP="0806DFF2">
      <w:pPr>
        <w:rPr>
          <w:rFonts w:ascii="Roboto" w:eastAsiaTheme="minorEastAsia" w:hAnsi="Roboto" w:cs="Arial"/>
          <w:b/>
          <w:bCs/>
          <w:color w:val="2E74B5" w:themeColor="accent5" w:themeShade="BF"/>
        </w:rPr>
      </w:pPr>
      <w:r w:rsidRPr="0099600B">
        <w:rPr>
          <w:rFonts w:ascii="Roboto" w:eastAsiaTheme="minorEastAsia" w:hAnsi="Roboto" w:cs="Arial"/>
          <w:b/>
          <w:bCs/>
          <w:color w:val="2E74B5" w:themeColor="accent5" w:themeShade="BF"/>
        </w:rPr>
        <w:t>Les décisions</w:t>
      </w:r>
    </w:p>
    <w:p w14:paraId="4757155A" w14:textId="7AB7F5A1" w:rsidR="000E6801" w:rsidRPr="0099600B" w:rsidRDefault="001E20A9" w:rsidP="000B2F5C">
      <w:pPr>
        <w:autoSpaceDE w:val="0"/>
        <w:autoSpaceDN w:val="0"/>
        <w:adjustRightInd w:val="0"/>
        <w:spacing w:after="0" w:line="240" w:lineRule="auto"/>
        <w:jc w:val="both"/>
        <w:rPr>
          <w:rFonts w:ascii="Roboto" w:hAnsi="Roboto" w:cs="Helvetica"/>
        </w:rPr>
      </w:pPr>
      <w:r w:rsidRPr="0099600B">
        <w:rPr>
          <w:rFonts w:ascii="Roboto" w:hAnsi="Roboto" w:cs="Helvetica"/>
        </w:rPr>
        <w:t>La commission</w:t>
      </w:r>
      <w:r w:rsidR="0016088B" w:rsidRPr="0099600B">
        <w:rPr>
          <w:rFonts w:ascii="Roboto" w:hAnsi="Roboto" w:cs="Helvetica"/>
        </w:rPr>
        <w:t xml:space="preserve"> </w:t>
      </w:r>
      <w:r w:rsidR="006B078D" w:rsidRPr="0099600B">
        <w:rPr>
          <w:rFonts w:ascii="Roboto" w:hAnsi="Roboto" w:cs="Helvetica"/>
        </w:rPr>
        <w:t xml:space="preserve">technique </w:t>
      </w:r>
      <w:r w:rsidR="0016088B" w:rsidRPr="0099600B">
        <w:rPr>
          <w:rFonts w:ascii="Roboto" w:hAnsi="Roboto" w:cs="Helvetica"/>
        </w:rPr>
        <w:t xml:space="preserve">« parentalité », procède à la sélection des projets pour le financement desquels une subvention a été sollicitée auprès de la Caf de l’Isère dans le cadre du fonds national parentalité. Cette sélection repose sur une liste de critères définis en cohérence </w:t>
      </w:r>
      <w:r w:rsidR="000E6801" w:rsidRPr="0099600B">
        <w:rPr>
          <w:rFonts w:ascii="Roboto" w:hAnsi="Roboto" w:cs="Helvetica"/>
        </w:rPr>
        <w:t>du présent document.</w:t>
      </w:r>
      <w:r w:rsidR="0016088B" w:rsidRPr="0099600B">
        <w:rPr>
          <w:rFonts w:ascii="Roboto" w:hAnsi="Roboto" w:cs="Helvetica"/>
        </w:rPr>
        <w:t xml:space="preserve">  </w:t>
      </w:r>
    </w:p>
    <w:p w14:paraId="72DAFCA0" w14:textId="77777777" w:rsidR="00DE530F" w:rsidRPr="0099600B" w:rsidRDefault="00DE530F" w:rsidP="0016088B">
      <w:pPr>
        <w:autoSpaceDE w:val="0"/>
        <w:autoSpaceDN w:val="0"/>
        <w:adjustRightInd w:val="0"/>
        <w:spacing w:after="0" w:line="240" w:lineRule="auto"/>
        <w:rPr>
          <w:rFonts w:ascii="Roboto" w:hAnsi="Roboto" w:cs="Helvetica"/>
        </w:rPr>
      </w:pPr>
    </w:p>
    <w:p w14:paraId="561A8BA5" w14:textId="0C164D9C" w:rsidR="007F588D" w:rsidRPr="0099600B" w:rsidRDefault="0016088B" w:rsidP="00142D86">
      <w:pPr>
        <w:jc w:val="both"/>
        <w:rPr>
          <w:rFonts w:ascii="Roboto" w:eastAsiaTheme="minorEastAsia" w:hAnsi="Roboto" w:cs="Arial"/>
        </w:rPr>
      </w:pPr>
      <w:r w:rsidRPr="0099600B">
        <w:rPr>
          <w:rFonts w:ascii="Roboto" w:eastAsiaTheme="minorEastAsia" w:hAnsi="Roboto" w:cs="Arial"/>
        </w:rPr>
        <w:t>La</w:t>
      </w:r>
      <w:r w:rsidR="00370212" w:rsidRPr="0099600B">
        <w:rPr>
          <w:rFonts w:ascii="Roboto" w:eastAsiaTheme="minorEastAsia" w:hAnsi="Roboto" w:cs="Arial"/>
        </w:rPr>
        <w:t xml:space="preserve"> commission technique étudiera les projets</w:t>
      </w:r>
      <w:r w:rsidR="009B43F2" w:rsidRPr="0099600B">
        <w:rPr>
          <w:rFonts w:ascii="Roboto" w:eastAsiaTheme="minorEastAsia" w:hAnsi="Roboto" w:cs="Arial"/>
        </w:rPr>
        <w:t xml:space="preserve"> </w:t>
      </w:r>
      <w:r w:rsidR="00AC1DCF" w:rsidRPr="0099600B">
        <w:rPr>
          <w:rFonts w:ascii="Roboto" w:eastAsiaTheme="minorEastAsia" w:hAnsi="Roboto" w:cs="Arial"/>
        </w:rPr>
        <w:t xml:space="preserve">fin </w:t>
      </w:r>
      <w:r w:rsidR="009B43F2" w:rsidRPr="0099600B">
        <w:rPr>
          <w:rFonts w:ascii="Roboto" w:eastAsiaTheme="minorEastAsia" w:hAnsi="Roboto" w:cs="Arial"/>
        </w:rPr>
        <w:t>mars</w:t>
      </w:r>
      <w:r w:rsidR="00370212" w:rsidRPr="0099600B">
        <w:rPr>
          <w:rFonts w:ascii="Roboto" w:eastAsiaTheme="minorEastAsia" w:hAnsi="Roboto" w:cs="Arial"/>
        </w:rPr>
        <w:t xml:space="preserve"> </w:t>
      </w:r>
      <w:r w:rsidR="000E6801" w:rsidRPr="0099600B">
        <w:rPr>
          <w:rFonts w:ascii="Roboto" w:eastAsiaTheme="minorEastAsia" w:hAnsi="Roboto" w:cs="Arial"/>
        </w:rPr>
        <w:t>202</w:t>
      </w:r>
      <w:r w:rsidR="00AC1DCF" w:rsidRPr="0099600B">
        <w:rPr>
          <w:rFonts w:ascii="Roboto" w:eastAsiaTheme="minorEastAsia" w:hAnsi="Roboto" w:cs="Arial"/>
        </w:rPr>
        <w:t>3</w:t>
      </w:r>
      <w:r w:rsidR="000E6801" w:rsidRPr="0099600B">
        <w:rPr>
          <w:rFonts w:ascii="Roboto" w:eastAsiaTheme="minorEastAsia" w:hAnsi="Roboto" w:cs="Arial"/>
        </w:rPr>
        <w:t>.</w:t>
      </w:r>
      <w:r w:rsidR="00866F32" w:rsidRPr="0099600B">
        <w:rPr>
          <w:rFonts w:ascii="Roboto" w:eastAsiaTheme="minorEastAsia" w:hAnsi="Roboto" w:cs="Arial"/>
        </w:rPr>
        <w:t xml:space="preserve">  </w:t>
      </w:r>
    </w:p>
    <w:p w14:paraId="1C9E5B6A" w14:textId="374387BB" w:rsidR="000E6801" w:rsidRPr="0099600B" w:rsidRDefault="000E6801" w:rsidP="00142D86">
      <w:pPr>
        <w:jc w:val="both"/>
        <w:rPr>
          <w:rFonts w:ascii="Roboto" w:eastAsiaTheme="minorEastAsia" w:hAnsi="Roboto" w:cs="Arial"/>
        </w:rPr>
      </w:pPr>
      <w:r w:rsidRPr="0099600B">
        <w:rPr>
          <w:rFonts w:ascii="Roboto" w:eastAsiaTheme="minorEastAsia" w:hAnsi="Roboto" w:cs="Arial"/>
        </w:rPr>
        <w:t xml:space="preserve">Les décisions seront notifiées par mail aux porteurs de projets </w:t>
      </w:r>
      <w:proofErr w:type="gramStart"/>
      <w:r w:rsidRPr="0099600B">
        <w:rPr>
          <w:rFonts w:ascii="Roboto" w:eastAsiaTheme="minorEastAsia" w:hAnsi="Roboto" w:cs="Arial"/>
        </w:rPr>
        <w:t>de façon à ce</w:t>
      </w:r>
      <w:proofErr w:type="gramEnd"/>
      <w:r w:rsidRPr="0099600B">
        <w:rPr>
          <w:rFonts w:ascii="Roboto" w:eastAsiaTheme="minorEastAsia" w:hAnsi="Roboto" w:cs="Arial"/>
        </w:rPr>
        <w:t xml:space="preserve"> que le gestionnaire retenu, toute condition préalable levée, puisse débuter </w:t>
      </w:r>
      <w:r w:rsidR="00856D83" w:rsidRPr="0099600B">
        <w:rPr>
          <w:rFonts w:ascii="Roboto" w:eastAsiaTheme="minorEastAsia" w:hAnsi="Roboto" w:cs="Arial"/>
        </w:rPr>
        <w:t>son</w:t>
      </w:r>
      <w:r w:rsidRPr="0099600B">
        <w:rPr>
          <w:rFonts w:ascii="Roboto" w:eastAsiaTheme="minorEastAsia" w:hAnsi="Roboto" w:cs="Arial"/>
        </w:rPr>
        <w:t xml:space="preserve"> action.</w:t>
      </w:r>
    </w:p>
    <w:p w14:paraId="5D97176E" w14:textId="2FB7BE61" w:rsidR="618511AB" w:rsidRPr="0099600B" w:rsidRDefault="00AC1DCF" w:rsidP="00142D86">
      <w:pPr>
        <w:jc w:val="both"/>
        <w:rPr>
          <w:rFonts w:ascii="Roboto" w:eastAsiaTheme="minorEastAsia" w:hAnsi="Roboto" w:cs="Arial"/>
        </w:rPr>
      </w:pPr>
      <w:r w:rsidRPr="0099600B">
        <w:rPr>
          <w:rFonts w:ascii="Roboto" w:eastAsiaTheme="minorEastAsia" w:hAnsi="Roboto" w:cs="Arial"/>
        </w:rPr>
        <w:t>Depuis le</w:t>
      </w:r>
      <w:r w:rsidR="618511AB" w:rsidRPr="0099600B">
        <w:rPr>
          <w:rFonts w:ascii="Roboto" w:eastAsiaTheme="minorEastAsia" w:hAnsi="Roboto" w:cs="Arial"/>
        </w:rPr>
        <w:t xml:space="preserve"> 1er janvier 2022, </w:t>
      </w:r>
      <w:r w:rsidR="28B457A2" w:rsidRPr="0099600B">
        <w:rPr>
          <w:rFonts w:ascii="Roboto" w:eastAsiaTheme="minorEastAsia" w:hAnsi="Roboto" w:cs="Arial"/>
        </w:rPr>
        <w:t>seules</w:t>
      </w:r>
      <w:r w:rsidR="618511AB" w:rsidRPr="0099600B">
        <w:rPr>
          <w:rFonts w:ascii="Roboto" w:eastAsiaTheme="minorEastAsia" w:hAnsi="Roboto" w:cs="Arial"/>
        </w:rPr>
        <w:t xml:space="preserve"> </w:t>
      </w:r>
      <w:r w:rsidR="28B457A2" w:rsidRPr="0099600B">
        <w:rPr>
          <w:rFonts w:ascii="Roboto" w:eastAsiaTheme="minorEastAsia" w:hAnsi="Roboto" w:cs="Arial"/>
        </w:rPr>
        <w:t>les subv</w:t>
      </w:r>
      <w:r w:rsidR="49E6172B" w:rsidRPr="0099600B">
        <w:rPr>
          <w:rFonts w:ascii="Roboto" w:eastAsiaTheme="minorEastAsia" w:hAnsi="Roboto" w:cs="Arial"/>
        </w:rPr>
        <w:t>en</w:t>
      </w:r>
      <w:r w:rsidR="28B457A2" w:rsidRPr="0099600B">
        <w:rPr>
          <w:rFonts w:ascii="Roboto" w:eastAsiaTheme="minorEastAsia" w:hAnsi="Roboto" w:cs="Arial"/>
        </w:rPr>
        <w:t>tion</w:t>
      </w:r>
      <w:r w:rsidR="6C5D8906" w:rsidRPr="0099600B">
        <w:rPr>
          <w:rFonts w:ascii="Roboto" w:eastAsiaTheme="minorEastAsia" w:hAnsi="Roboto" w:cs="Arial"/>
        </w:rPr>
        <w:t>s</w:t>
      </w:r>
      <w:r w:rsidR="28B457A2" w:rsidRPr="0099600B">
        <w:rPr>
          <w:rFonts w:ascii="Roboto" w:eastAsiaTheme="minorEastAsia" w:hAnsi="Roboto" w:cs="Arial"/>
        </w:rPr>
        <w:t xml:space="preserve"> supérieures ou égales à</w:t>
      </w:r>
      <w:r w:rsidR="618511AB" w:rsidRPr="0099600B">
        <w:rPr>
          <w:rFonts w:ascii="Roboto" w:eastAsiaTheme="minorEastAsia" w:hAnsi="Roboto" w:cs="Arial"/>
        </w:rPr>
        <w:t xml:space="preserve"> 5</w:t>
      </w:r>
      <w:r w:rsidR="00E95ABB" w:rsidRPr="0099600B">
        <w:rPr>
          <w:rFonts w:ascii="Roboto" w:eastAsiaTheme="minorEastAsia" w:hAnsi="Roboto" w:cs="Arial"/>
        </w:rPr>
        <w:t xml:space="preserve"> </w:t>
      </w:r>
      <w:r w:rsidR="618511AB" w:rsidRPr="0099600B">
        <w:rPr>
          <w:rFonts w:ascii="Roboto" w:eastAsiaTheme="minorEastAsia" w:hAnsi="Roboto" w:cs="Arial"/>
        </w:rPr>
        <w:t>000 €</w:t>
      </w:r>
      <w:r w:rsidR="2E7E47BC" w:rsidRPr="0099600B">
        <w:rPr>
          <w:rFonts w:ascii="Roboto" w:eastAsiaTheme="minorEastAsia" w:hAnsi="Roboto" w:cs="Arial"/>
        </w:rPr>
        <w:t xml:space="preserve"> feront l’objet d’une convention</w:t>
      </w:r>
      <w:r w:rsidR="618511AB" w:rsidRPr="0099600B">
        <w:rPr>
          <w:rFonts w:ascii="Roboto" w:eastAsiaTheme="minorEastAsia" w:hAnsi="Roboto" w:cs="Arial"/>
        </w:rPr>
        <w:t>. De ce fait, il n’y a</w:t>
      </w:r>
      <w:r w:rsidR="0B9E46C3" w:rsidRPr="0099600B">
        <w:rPr>
          <w:rFonts w:ascii="Roboto" w:eastAsiaTheme="minorEastAsia" w:hAnsi="Roboto" w:cs="Arial"/>
        </w:rPr>
        <w:t>ura</w:t>
      </w:r>
      <w:r w:rsidR="618511AB" w:rsidRPr="0099600B">
        <w:rPr>
          <w:rFonts w:ascii="Roboto" w:eastAsiaTheme="minorEastAsia" w:hAnsi="Roboto" w:cs="Arial"/>
        </w:rPr>
        <w:t xml:space="preserve"> pas de versement d’acompte pour toute subvention inférieure à </w:t>
      </w:r>
      <w:r w:rsidR="2AB26772" w:rsidRPr="0099600B">
        <w:rPr>
          <w:rFonts w:ascii="Roboto" w:eastAsiaTheme="minorEastAsia" w:hAnsi="Roboto" w:cs="Arial"/>
        </w:rPr>
        <w:t>5</w:t>
      </w:r>
      <w:r w:rsidR="00E95ABB" w:rsidRPr="0099600B">
        <w:rPr>
          <w:rFonts w:ascii="Roboto" w:eastAsiaTheme="minorEastAsia" w:hAnsi="Roboto" w:cs="Arial"/>
        </w:rPr>
        <w:t xml:space="preserve"> </w:t>
      </w:r>
      <w:r w:rsidR="2AB26772" w:rsidRPr="0099600B">
        <w:rPr>
          <w:rFonts w:ascii="Roboto" w:eastAsiaTheme="minorEastAsia" w:hAnsi="Roboto" w:cs="Arial"/>
        </w:rPr>
        <w:t>000 €</w:t>
      </w:r>
      <w:r w:rsidR="55AADFAF" w:rsidRPr="0099600B">
        <w:rPr>
          <w:rFonts w:ascii="Roboto" w:eastAsiaTheme="minorEastAsia" w:hAnsi="Roboto" w:cs="Arial"/>
        </w:rPr>
        <w:t xml:space="preserve">. </w:t>
      </w:r>
    </w:p>
    <w:p w14:paraId="780D26CD" w14:textId="7D8413FC" w:rsidR="000E6801" w:rsidRPr="0099600B" w:rsidRDefault="000E6801" w:rsidP="00142D86">
      <w:pPr>
        <w:jc w:val="both"/>
        <w:rPr>
          <w:rFonts w:ascii="Roboto" w:eastAsiaTheme="minorEastAsia" w:hAnsi="Roboto" w:cs="Arial"/>
        </w:rPr>
      </w:pPr>
      <w:r w:rsidRPr="0099600B">
        <w:rPr>
          <w:rFonts w:ascii="Roboto" w:eastAsiaTheme="minorEastAsia" w:hAnsi="Roboto" w:cs="Arial"/>
        </w:rPr>
        <w:t>Voies de recours : en cas de refus, si vous contestez la décision, vous pouvez adresser dans un délai de 2 mois une lettre de contestation à M</w:t>
      </w:r>
      <w:r w:rsidR="529C75F7" w:rsidRPr="0099600B">
        <w:rPr>
          <w:rFonts w:ascii="Roboto" w:eastAsiaTheme="minorEastAsia" w:hAnsi="Roboto" w:cs="Arial"/>
        </w:rPr>
        <w:t>adame</w:t>
      </w:r>
      <w:r w:rsidRPr="0099600B">
        <w:rPr>
          <w:rFonts w:ascii="Roboto" w:eastAsiaTheme="minorEastAsia" w:hAnsi="Roboto" w:cs="Arial"/>
        </w:rPr>
        <w:t xml:space="preserve"> l</w:t>
      </w:r>
      <w:r w:rsidR="7AE7965B" w:rsidRPr="0099600B">
        <w:rPr>
          <w:rFonts w:ascii="Roboto" w:eastAsiaTheme="minorEastAsia" w:hAnsi="Roboto" w:cs="Arial"/>
        </w:rPr>
        <w:t>a</w:t>
      </w:r>
      <w:r w:rsidRPr="0099600B">
        <w:rPr>
          <w:rFonts w:ascii="Roboto" w:eastAsiaTheme="minorEastAsia" w:hAnsi="Roboto" w:cs="Arial"/>
        </w:rPr>
        <w:t xml:space="preserve"> Direct</w:t>
      </w:r>
      <w:r w:rsidR="5D4D339D" w:rsidRPr="0099600B">
        <w:rPr>
          <w:rFonts w:ascii="Roboto" w:eastAsiaTheme="minorEastAsia" w:hAnsi="Roboto" w:cs="Arial"/>
        </w:rPr>
        <w:t>rice</w:t>
      </w:r>
      <w:r w:rsidRPr="0099600B">
        <w:rPr>
          <w:rFonts w:ascii="Roboto" w:eastAsiaTheme="minorEastAsia" w:hAnsi="Roboto" w:cs="Arial"/>
        </w:rPr>
        <w:t xml:space="preserve"> de la Caf de l’Isère.</w:t>
      </w:r>
    </w:p>
    <w:p w14:paraId="2B968D6C" w14:textId="77777777" w:rsidR="000E6801" w:rsidRPr="0099600B" w:rsidRDefault="000E6801" w:rsidP="500297B5">
      <w:pPr>
        <w:rPr>
          <w:rFonts w:ascii="Roboto" w:eastAsiaTheme="minorEastAsia" w:hAnsi="Roboto" w:cs="Arial"/>
        </w:rPr>
      </w:pPr>
    </w:p>
    <w:p w14:paraId="49BC20F4" w14:textId="6A66FA24" w:rsidR="000E6801" w:rsidRPr="0099600B" w:rsidRDefault="000E6801" w:rsidP="5854A011">
      <w:pPr>
        <w:rPr>
          <w:rFonts w:ascii="Roboto" w:eastAsiaTheme="minorEastAsia" w:hAnsi="Roboto" w:cs="Arial"/>
          <w:b/>
          <w:bCs/>
        </w:rPr>
      </w:pPr>
      <w:r w:rsidRPr="0099600B">
        <w:rPr>
          <w:rFonts w:ascii="Roboto" w:eastAsiaTheme="minorEastAsia" w:hAnsi="Roboto" w:cs="Arial"/>
          <w:b/>
          <w:bCs/>
        </w:rPr>
        <w:t>Contact</w:t>
      </w:r>
    </w:p>
    <w:p w14:paraId="02223433" w14:textId="77777777" w:rsidR="00B955F9" w:rsidRPr="0099600B" w:rsidRDefault="5408BFB4" w:rsidP="7CC2DB39">
      <w:pPr>
        <w:rPr>
          <w:rFonts w:ascii="Roboto" w:hAnsi="Roboto"/>
        </w:rPr>
      </w:pPr>
      <w:proofErr w:type="spellStart"/>
      <w:r w:rsidRPr="0099600B">
        <w:rPr>
          <w:rFonts w:ascii="Roboto" w:eastAsiaTheme="minorEastAsia" w:hAnsi="Roboto" w:cs="Arial"/>
          <w:b/>
          <w:bCs/>
        </w:rPr>
        <w:t>Norig</w:t>
      </w:r>
      <w:proofErr w:type="spellEnd"/>
      <w:r w:rsidR="1F10A816" w:rsidRPr="0099600B">
        <w:rPr>
          <w:rFonts w:ascii="Roboto" w:eastAsiaTheme="minorEastAsia" w:hAnsi="Roboto" w:cs="Arial"/>
          <w:b/>
          <w:bCs/>
        </w:rPr>
        <w:t xml:space="preserve"> Le</w:t>
      </w:r>
      <w:r w:rsidR="36770112" w:rsidRPr="0099600B">
        <w:rPr>
          <w:rFonts w:ascii="Roboto" w:eastAsiaTheme="minorEastAsia" w:hAnsi="Roboto" w:cs="Arial"/>
          <w:b/>
          <w:bCs/>
        </w:rPr>
        <w:t xml:space="preserve"> </w:t>
      </w:r>
      <w:proofErr w:type="spellStart"/>
      <w:r w:rsidR="5559DBF2" w:rsidRPr="0099600B">
        <w:rPr>
          <w:rFonts w:ascii="Roboto" w:eastAsiaTheme="minorEastAsia" w:hAnsi="Roboto" w:cs="Arial"/>
          <w:b/>
          <w:bCs/>
        </w:rPr>
        <w:t>G</w:t>
      </w:r>
      <w:r w:rsidR="1F10A816" w:rsidRPr="0099600B">
        <w:rPr>
          <w:rFonts w:ascii="Roboto" w:eastAsiaTheme="minorEastAsia" w:hAnsi="Roboto" w:cs="Arial"/>
          <w:b/>
          <w:bCs/>
        </w:rPr>
        <w:t>oaran</w:t>
      </w:r>
      <w:r w:rsidR="6301ED7E" w:rsidRPr="0099600B">
        <w:rPr>
          <w:rFonts w:ascii="Roboto" w:eastAsiaTheme="minorEastAsia" w:hAnsi="Roboto" w:cs="Arial"/>
          <w:b/>
          <w:bCs/>
        </w:rPr>
        <w:t>t</w:t>
      </w:r>
      <w:proofErr w:type="spellEnd"/>
      <w:r w:rsidR="000E6801" w:rsidRPr="0099600B">
        <w:rPr>
          <w:rFonts w:ascii="Roboto" w:hAnsi="Roboto"/>
        </w:rPr>
        <w:tab/>
      </w:r>
      <w:r w:rsidR="000E6801" w:rsidRPr="0099600B">
        <w:rPr>
          <w:rFonts w:ascii="Roboto" w:hAnsi="Roboto"/>
        </w:rPr>
        <w:tab/>
      </w:r>
      <w:r w:rsidR="000E6801" w:rsidRPr="0099600B">
        <w:rPr>
          <w:rFonts w:ascii="Roboto" w:hAnsi="Roboto"/>
        </w:rPr>
        <w:tab/>
      </w:r>
      <w:r w:rsidR="000E6801" w:rsidRPr="0099600B">
        <w:rPr>
          <w:rFonts w:ascii="Roboto" w:hAnsi="Roboto"/>
        </w:rPr>
        <w:tab/>
      </w:r>
      <w:r w:rsidR="000E6801" w:rsidRPr="0099600B">
        <w:rPr>
          <w:rFonts w:ascii="Roboto" w:hAnsi="Roboto"/>
        </w:rPr>
        <w:tab/>
      </w:r>
    </w:p>
    <w:p w14:paraId="025FE45A" w14:textId="6579DE33" w:rsidR="000E6801" w:rsidRPr="0099600B" w:rsidRDefault="000E6801" w:rsidP="7CC2DB39">
      <w:pPr>
        <w:rPr>
          <w:rFonts w:ascii="Roboto" w:eastAsiaTheme="minorEastAsia" w:hAnsi="Roboto" w:cs="Arial"/>
          <w:b/>
          <w:bCs/>
        </w:rPr>
      </w:pPr>
      <w:r w:rsidRPr="0099600B">
        <w:rPr>
          <w:rFonts w:ascii="Roboto" w:eastAsiaTheme="minorEastAsia" w:hAnsi="Roboto" w:cs="Arial"/>
          <w:b/>
          <w:bCs/>
        </w:rPr>
        <w:t xml:space="preserve">Chargée de </w:t>
      </w:r>
      <w:r w:rsidR="38D450BE" w:rsidRPr="0099600B">
        <w:rPr>
          <w:rFonts w:ascii="Roboto" w:eastAsiaTheme="minorEastAsia" w:hAnsi="Roboto" w:cs="Arial"/>
          <w:b/>
          <w:bCs/>
        </w:rPr>
        <w:t xml:space="preserve">conseil et </w:t>
      </w:r>
      <w:r w:rsidRPr="0099600B">
        <w:rPr>
          <w:rFonts w:ascii="Roboto" w:eastAsiaTheme="minorEastAsia" w:hAnsi="Roboto" w:cs="Arial"/>
          <w:b/>
          <w:bCs/>
        </w:rPr>
        <w:t>développement</w:t>
      </w:r>
    </w:p>
    <w:p w14:paraId="33C80C44" w14:textId="1AB54EEE" w:rsidR="007F588D" w:rsidRPr="0099600B" w:rsidRDefault="00F1302B" w:rsidP="5854A011">
      <w:pPr>
        <w:rPr>
          <w:rFonts w:ascii="Roboto" w:eastAsiaTheme="minorEastAsia" w:hAnsi="Roboto" w:cs="Arial"/>
          <w:b/>
          <w:bCs/>
        </w:rPr>
      </w:pPr>
      <w:r w:rsidRPr="0099600B">
        <w:rPr>
          <w:rFonts w:ascii="Roboto" w:eastAsiaTheme="minorEastAsia" w:hAnsi="Roboto" w:cs="Arial"/>
          <w:b/>
          <w:bCs/>
        </w:rPr>
        <w:t>T</w:t>
      </w:r>
      <w:r w:rsidR="000E6801" w:rsidRPr="0099600B">
        <w:rPr>
          <w:rFonts w:ascii="Roboto" w:eastAsiaTheme="minorEastAsia" w:hAnsi="Roboto" w:cs="Arial"/>
          <w:b/>
          <w:bCs/>
        </w:rPr>
        <w:t xml:space="preserve">el. 04 76 </w:t>
      </w:r>
      <w:r w:rsidR="37C87074" w:rsidRPr="0099600B">
        <w:rPr>
          <w:rFonts w:ascii="Roboto" w:eastAsiaTheme="minorEastAsia" w:hAnsi="Roboto" w:cs="Arial"/>
          <w:b/>
          <w:bCs/>
        </w:rPr>
        <w:t>46 42 43</w:t>
      </w:r>
    </w:p>
    <w:p w14:paraId="1C8B4FB2" w14:textId="77777777" w:rsidR="00A7377D" w:rsidRPr="0099600B" w:rsidRDefault="00A7377D">
      <w:pPr>
        <w:rPr>
          <w:rFonts w:ascii="Roboto" w:hAnsi="Roboto"/>
        </w:rPr>
      </w:pPr>
    </w:p>
    <w:sectPr w:rsidR="00A7377D" w:rsidRPr="009960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0927" w14:textId="77777777" w:rsidR="00E42B22" w:rsidRDefault="00E42B22" w:rsidP="009057CF">
      <w:pPr>
        <w:spacing w:after="0" w:line="240" w:lineRule="auto"/>
      </w:pPr>
      <w:r>
        <w:separator/>
      </w:r>
    </w:p>
  </w:endnote>
  <w:endnote w:type="continuationSeparator" w:id="0">
    <w:p w14:paraId="2D28DBA8" w14:textId="77777777" w:rsidR="00E42B22" w:rsidRDefault="00E42B22" w:rsidP="009057CF">
      <w:pPr>
        <w:spacing w:after="0" w:line="240" w:lineRule="auto"/>
      </w:pPr>
      <w:r>
        <w:continuationSeparator/>
      </w:r>
    </w:p>
  </w:endnote>
  <w:endnote w:type="continuationNotice" w:id="1">
    <w:p w14:paraId="1F9FC974" w14:textId="77777777" w:rsidR="00E42B22" w:rsidRDefault="00E42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136E" w14:textId="1B236FDA" w:rsidR="002B186B" w:rsidRDefault="002B186B" w:rsidP="003273E7">
    <w:pPr>
      <w:pStyle w:val="Pieddepage"/>
      <w:ind w:left="-1474"/>
    </w:pPr>
    <w:r>
      <w:rPr>
        <w:noProof/>
      </w:rPr>
      <w:drawing>
        <wp:inline distT="0" distB="0" distL="0" distR="0" wp14:anchorId="63286D9B" wp14:editId="05E57772">
          <wp:extent cx="7592017" cy="100804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291" cy="10274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B23C" w14:textId="77777777" w:rsidR="00E42B22" w:rsidRDefault="00E42B22" w:rsidP="009057CF">
      <w:pPr>
        <w:spacing w:after="0" w:line="240" w:lineRule="auto"/>
      </w:pPr>
      <w:r>
        <w:separator/>
      </w:r>
    </w:p>
  </w:footnote>
  <w:footnote w:type="continuationSeparator" w:id="0">
    <w:p w14:paraId="469BAE2E" w14:textId="77777777" w:rsidR="00E42B22" w:rsidRDefault="00E42B22" w:rsidP="009057CF">
      <w:pPr>
        <w:spacing w:after="0" w:line="240" w:lineRule="auto"/>
      </w:pPr>
      <w:r>
        <w:continuationSeparator/>
      </w:r>
    </w:p>
  </w:footnote>
  <w:footnote w:type="continuationNotice" w:id="1">
    <w:p w14:paraId="12056D75" w14:textId="77777777" w:rsidR="00E42B22" w:rsidRDefault="00E42B22">
      <w:pPr>
        <w:spacing w:after="0" w:line="240" w:lineRule="auto"/>
      </w:pPr>
    </w:p>
  </w:footnote>
  <w:footnote w:id="2">
    <w:p w14:paraId="53774F90" w14:textId="77777777" w:rsidR="0806DFF2" w:rsidRDefault="0806DFF2" w:rsidP="0806DFF2">
      <w:pPr>
        <w:pStyle w:val="Notedebasdepage"/>
        <w:jc w:val="both"/>
        <w:rPr>
          <w:rFonts w:ascii="Arial" w:hAnsi="Arial" w:cs="Arial"/>
          <w:sz w:val="16"/>
          <w:szCs w:val="16"/>
        </w:rPr>
      </w:pPr>
      <w:r w:rsidRPr="0806DFF2">
        <w:rPr>
          <w:rStyle w:val="Appelnotedebasdep"/>
          <w:rFonts w:ascii="Arial" w:hAnsi="Arial" w:cs="Arial"/>
          <w:sz w:val="16"/>
          <w:szCs w:val="16"/>
        </w:rPr>
        <w:footnoteRef/>
      </w:r>
      <w:r w:rsidRPr="0806DFF2">
        <w:rPr>
          <w:rFonts w:ascii="Arial" w:hAnsi="Arial" w:cs="Arial"/>
          <w:sz w:val="16"/>
          <w:szCs w:val="16"/>
        </w:rPr>
        <w:t xml:space="preserve"> </w:t>
      </w:r>
      <w:r w:rsidRPr="0806DFF2">
        <w:rPr>
          <w:rStyle w:val="ilfuvd"/>
          <w:rFonts w:ascii="Arial" w:hAnsi="Arial" w:cs="Arial"/>
          <w:sz w:val="16"/>
          <w:szCs w:val="16"/>
        </w:rPr>
        <w:t xml:space="preserve">Le </w:t>
      </w:r>
      <w:r w:rsidRPr="0806DFF2">
        <w:rPr>
          <w:rStyle w:val="ilfuvd"/>
          <w:rFonts w:ascii="Arial" w:hAnsi="Arial" w:cs="Arial"/>
          <w:b/>
          <w:bCs/>
          <w:sz w:val="16"/>
          <w:szCs w:val="16"/>
        </w:rPr>
        <w:t>secteur privé</w:t>
      </w:r>
      <w:r w:rsidRPr="0806DFF2">
        <w:rPr>
          <w:rStyle w:val="ilfuvd"/>
          <w:rFonts w:ascii="Arial" w:hAnsi="Arial" w:cs="Arial"/>
          <w:sz w:val="16"/>
          <w:szCs w:val="16"/>
        </w:rPr>
        <w:t xml:space="preserve"> correspond au </w:t>
      </w:r>
      <w:r w:rsidRPr="0806DFF2">
        <w:rPr>
          <w:rStyle w:val="ilfuvd"/>
          <w:rFonts w:ascii="Arial" w:hAnsi="Arial" w:cs="Arial"/>
          <w:b/>
          <w:bCs/>
          <w:sz w:val="16"/>
          <w:szCs w:val="16"/>
        </w:rPr>
        <w:t>secteur</w:t>
      </w:r>
      <w:r w:rsidRPr="0806DFF2">
        <w:rPr>
          <w:rStyle w:val="ilfuvd"/>
          <w:rFonts w:ascii="Arial" w:hAnsi="Arial" w:cs="Arial"/>
          <w:sz w:val="16"/>
          <w:szCs w:val="16"/>
        </w:rPr>
        <w:t xml:space="preserve"> d'activité de l'économie où l'État n'intervient pas ou du moins peu. Il s'agit principalement des entreprises privées gérées par des particuliers et dont la raison d'être est le profit.</w:t>
      </w:r>
    </w:p>
  </w:footnote>
  <w:footnote w:id="3">
    <w:p w14:paraId="586DAEC4" w14:textId="77777777" w:rsidR="0806DFF2" w:rsidRDefault="0806DFF2" w:rsidP="0806DFF2">
      <w:pPr>
        <w:pStyle w:val="Notedebasdepage"/>
        <w:jc w:val="both"/>
      </w:pPr>
      <w:r w:rsidRPr="0806DFF2">
        <w:rPr>
          <w:rStyle w:val="Appelnotedebasdep"/>
          <w:rFonts w:ascii="Arial" w:hAnsi="Arial" w:cs="Arial"/>
          <w:sz w:val="16"/>
          <w:szCs w:val="16"/>
        </w:rPr>
        <w:footnoteRef/>
      </w:r>
      <w:r w:rsidRPr="0806DFF2">
        <w:rPr>
          <w:rFonts w:ascii="Arial" w:hAnsi="Arial" w:cs="Arial"/>
          <w:sz w:val="16"/>
          <w:szCs w:val="16"/>
        </w:rPr>
        <w:t xml:space="preserve"> </w:t>
      </w:r>
      <w:r w:rsidRPr="0806DFF2">
        <w:rPr>
          <w:rFonts w:ascii="Arial" w:eastAsia="Times New Roman" w:hAnsi="Arial" w:cs="Arial"/>
          <w:sz w:val="16"/>
          <w:szCs w:val="16"/>
        </w:rPr>
        <w:t>S</w:t>
      </w:r>
      <w:r w:rsidRPr="0806DFF2">
        <w:rPr>
          <w:rFonts w:ascii="Arial" w:hAnsi="Arial" w:cs="Arial"/>
          <w:i/>
          <w:iCs/>
          <w:sz w:val="16"/>
          <w:szCs w:val="16"/>
        </w:rPr>
        <w:t xml:space="preserve">eules les réalisations sociales à but non lucratif peuvent prétendre au bénéfice du financement de la Caf, quelle que soit la nature juridique de l'organisme gestionnaire. </w:t>
      </w:r>
      <w:r w:rsidRPr="0806DFF2">
        <w:rPr>
          <w:rFonts w:ascii="Arial" w:hAnsi="Arial" w:cs="Arial"/>
          <w:sz w:val="16"/>
          <w:szCs w:val="16"/>
        </w:rPr>
        <w:t>L</w:t>
      </w:r>
      <w:r w:rsidRPr="0806DFF2">
        <w:rPr>
          <w:rFonts w:ascii="Arial" w:eastAsia="Times New Roman" w:hAnsi="Arial" w:cs="Arial"/>
          <w:sz w:val="16"/>
          <w:szCs w:val="16"/>
        </w:rPr>
        <w:t xml:space="preserve">e prérequis de </w:t>
      </w:r>
      <w:proofErr w:type="gramStart"/>
      <w:r w:rsidRPr="0806DFF2">
        <w:rPr>
          <w:rFonts w:ascii="Arial" w:eastAsia="Times New Roman" w:hAnsi="Arial" w:cs="Arial"/>
          <w:sz w:val="16"/>
          <w:szCs w:val="16"/>
        </w:rPr>
        <w:t>non lucrativité</w:t>
      </w:r>
      <w:proofErr w:type="gramEnd"/>
      <w:r w:rsidRPr="0806DFF2">
        <w:rPr>
          <w:rFonts w:ascii="Arial" w:eastAsia="Times New Roman" w:hAnsi="Arial" w:cs="Arial"/>
          <w:sz w:val="16"/>
          <w:szCs w:val="16"/>
        </w:rPr>
        <w:t xml:space="preserve"> est indispensable, la redistribution directe ou indirecte des excédents d'exploitation aux actionnaires constituerait un motif de refus pour le financement. La réalisation de bénéfices n’est cependant pas </w:t>
      </w:r>
      <w:proofErr w:type="gramStart"/>
      <w:r w:rsidRPr="0806DFF2">
        <w:rPr>
          <w:rFonts w:ascii="Arial" w:eastAsia="Times New Roman" w:hAnsi="Arial" w:cs="Arial"/>
          <w:sz w:val="16"/>
          <w:szCs w:val="16"/>
        </w:rPr>
        <w:t>interdit</w:t>
      </w:r>
      <w:proofErr w:type="gramEnd"/>
      <w:r w:rsidRPr="0806DFF2">
        <w:rPr>
          <w:rFonts w:ascii="Arial" w:eastAsia="Times New Roman" w:hAnsi="Arial" w:cs="Arial"/>
          <w:sz w:val="16"/>
          <w:szCs w:val="16"/>
        </w:rPr>
        <w:t>, notamment dans le cadre d'une Délégation de Service Public, dès lors que ceux-ci sont affectés à l'exploitation de l'activité financée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509"/>
    <w:multiLevelType w:val="hybridMultilevel"/>
    <w:tmpl w:val="8EB06266"/>
    <w:lvl w:ilvl="0" w:tplc="FFFFFFFF">
      <w:start w:val="1"/>
      <w:numFmt w:val="decimal"/>
      <w:lvlText w:val="%1-"/>
      <w:lvlJc w:val="left"/>
      <w:pPr>
        <w:ind w:left="644" w:hanging="360"/>
      </w:pPr>
      <w:rPr>
        <w:b/>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1" w15:restartNumberingAfterBreak="0">
    <w:nsid w:val="0A481F61"/>
    <w:multiLevelType w:val="hybridMultilevel"/>
    <w:tmpl w:val="F71EE2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37241"/>
    <w:multiLevelType w:val="hybridMultilevel"/>
    <w:tmpl w:val="85A0BCF2"/>
    <w:lvl w:ilvl="0" w:tplc="50FE76F8">
      <w:numFmt w:val="bullet"/>
      <w:lvlText w:val=""/>
      <w:lvlJc w:val="left"/>
      <w:pPr>
        <w:ind w:left="1074" w:hanging="360"/>
      </w:pPr>
      <w:rPr>
        <w:rFonts w:ascii="Symbol" w:eastAsiaTheme="minorEastAsia" w:hAnsi="Symbo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 w15:restartNumberingAfterBreak="0">
    <w:nsid w:val="0B766718"/>
    <w:multiLevelType w:val="hybridMultilevel"/>
    <w:tmpl w:val="EB6640DE"/>
    <w:lvl w:ilvl="0" w:tplc="157A4CC2">
      <w:start w:val="1"/>
      <w:numFmt w:val="bullet"/>
      <w:lvlText w:val=""/>
      <w:lvlJc w:val="left"/>
      <w:pPr>
        <w:tabs>
          <w:tab w:val="num" w:pos="720"/>
        </w:tabs>
        <w:ind w:left="720" w:hanging="360"/>
      </w:pPr>
      <w:rPr>
        <w:rFonts w:ascii="Symbol" w:hAnsi="Symbol" w:hint="default"/>
        <w:sz w:val="20"/>
      </w:rPr>
    </w:lvl>
    <w:lvl w:ilvl="1" w:tplc="43A6C57E">
      <w:start w:val="8"/>
      <w:numFmt w:val="decimal"/>
      <w:lvlText w:val="%2-"/>
      <w:lvlJc w:val="left"/>
      <w:pPr>
        <w:ind w:left="1440" w:hanging="360"/>
      </w:pPr>
      <w:rPr>
        <w:rFonts w:hint="default"/>
        <w:b/>
      </w:rPr>
    </w:lvl>
    <w:lvl w:ilvl="2" w:tplc="2EB0693A" w:tentative="1">
      <w:start w:val="1"/>
      <w:numFmt w:val="bullet"/>
      <w:lvlText w:val=""/>
      <w:lvlJc w:val="left"/>
      <w:pPr>
        <w:tabs>
          <w:tab w:val="num" w:pos="2160"/>
        </w:tabs>
        <w:ind w:left="2160" w:hanging="360"/>
      </w:pPr>
      <w:rPr>
        <w:rFonts w:ascii="Wingdings" w:hAnsi="Wingdings" w:hint="default"/>
        <w:sz w:val="20"/>
      </w:rPr>
    </w:lvl>
    <w:lvl w:ilvl="3" w:tplc="3ADA0FA0" w:tentative="1">
      <w:start w:val="1"/>
      <w:numFmt w:val="bullet"/>
      <w:lvlText w:val=""/>
      <w:lvlJc w:val="left"/>
      <w:pPr>
        <w:tabs>
          <w:tab w:val="num" w:pos="2880"/>
        </w:tabs>
        <w:ind w:left="2880" w:hanging="360"/>
      </w:pPr>
      <w:rPr>
        <w:rFonts w:ascii="Wingdings" w:hAnsi="Wingdings" w:hint="default"/>
        <w:sz w:val="20"/>
      </w:rPr>
    </w:lvl>
    <w:lvl w:ilvl="4" w:tplc="C22EFB06" w:tentative="1">
      <w:start w:val="1"/>
      <w:numFmt w:val="bullet"/>
      <w:lvlText w:val=""/>
      <w:lvlJc w:val="left"/>
      <w:pPr>
        <w:tabs>
          <w:tab w:val="num" w:pos="3600"/>
        </w:tabs>
        <w:ind w:left="3600" w:hanging="360"/>
      </w:pPr>
      <w:rPr>
        <w:rFonts w:ascii="Wingdings" w:hAnsi="Wingdings" w:hint="default"/>
        <w:sz w:val="20"/>
      </w:rPr>
    </w:lvl>
    <w:lvl w:ilvl="5" w:tplc="DE9241AE" w:tentative="1">
      <w:start w:val="1"/>
      <w:numFmt w:val="bullet"/>
      <w:lvlText w:val=""/>
      <w:lvlJc w:val="left"/>
      <w:pPr>
        <w:tabs>
          <w:tab w:val="num" w:pos="4320"/>
        </w:tabs>
        <w:ind w:left="4320" w:hanging="360"/>
      </w:pPr>
      <w:rPr>
        <w:rFonts w:ascii="Wingdings" w:hAnsi="Wingdings" w:hint="default"/>
        <w:sz w:val="20"/>
      </w:rPr>
    </w:lvl>
    <w:lvl w:ilvl="6" w:tplc="41C0AF88" w:tentative="1">
      <w:start w:val="1"/>
      <w:numFmt w:val="bullet"/>
      <w:lvlText w:val=""/>
      <w:lvlJc w:val="left"/>
      <w:pPr>
        <w:tabs>
          <w:tab w:val="num" w:pos="5040"/>
        </w:tabs>
        <w:ind w:left="5040" w:hanging="360"/>
      </w:pPr>
      <w:rPr>
        <w:rFonts w:ascii="Wingdings" w:hAnsi="Wingdings" w:hint="default"/>
        <w:sz w:val="20"/>
      </w:rPr>
    </w:lvl>
    <w:lvl w:ilvl="7" w:tplc="6824B2BA" w:tentative="1">
      <w:start w:val="1"/>
      <w:numFmt w:val="bullet"/>
      <w:lvlText w:val=""/>
      <w:lvlJc w:val="left"/>
      <w:pPr>
        <w:tabs>
          <w:tab w:val="num" w:pos="5760"/>
        </w:tabs>
        <w:ind w:left="5760" w:hanging="360"/>
      </w:pPr>
      <w:rPr>
        <w:rFonts w:ascii="Wingdings" w:hAnsi="Wingdings" w:hint="default"/>
        <w:sz w:val="20"/>
      </w:rPr>
    </w:lvl>
    <w:lvl w:ilvl="8" w:tplc="08449D1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1FAB"/>
    <w:multiLevelType w:val="hybridMultilevel"/>
    <w:tmpl w:val="177099DE"/>
    <w:lvl w:ilvl="0" w:tplc="4CB42208">
      <w:start w:val="1"/>
      <w:numFmt w:val="bullet"/>
      <w:lvlText w:val="-"/>
      <w:lvlJc w:val="left"/>
      <w:pPr>
        <w:ind w:left="720" w:hanging="360"/>
      </w:pPr>
      <w:rPr>
        <w:rFonts w:ascii="Calibri" w:hAnsi="Calibri" w:hint="default"/>
      </w:rPr>
    </w:lvl>
    <w:lvl w:ilvl="1" w:tplc="EF2AA28E">
      <w:start w:val="1"/>
      <w:numFmt w:val="bullet"/>
      <w:lvlText w:val="o"/>
      <w:lvlJc w:val="left"/>
      <w:pPr>
        <w:ind w:left="1440" w:hanging="360"/>
      </w:pPr>
      <w:rPr>
        <w:rFonts w:ascii="Courier New" w:hAnsi="Courier New" w:hint="default"/>
      </w:rPr>
    </w:lvl>
    <w:lvl w:ilvl="2" w:tplc="C3542662">
      <w:start w:val="1"/>
      <w:numFmt w:val="bullet"/>
      <w:lvlText w:val=""/>
      <w:lvlJc w:val="left"/>
      <w:pPr>
        <w:ind w:left="2160" w:hanging="360"/>
      </w:pPr>
      <w:rPr>
        <w:rFonts w:ascii="Wingdings" w:hAnsi="Wingdings" w:hint="default"/>
      </w:rPr>
    </w:lvl>
    <w:lvl w:ilvl="3" w:tplc="D2FA5C8C">
      <w:start w:val="1"/>
      <w:numFmt w:val="bullet"/>
      <w:lvlText w:val=""/>
      <w:lvlJc w:val="left"/>
      <w:pPr>
        <w:ind w:left="2880" w:hanging="360"/>
      </w:pPr>
      <w:rPr>
        <w:rFonts w:ascii="Symbol" w:hAnsi="Symbol" w:hint="default"/>
      </w:rPr>
    </w:lvl>
    <w:lvl w:ilvl="4" w:tplc="BCFC93EC">
      <w:start w:val="1"/>
      <w:numFmt w:val="bullet"/>
      <w:lvlText w:val="o"/>
      <w:lvlJc w:val="left"/>
      <w:pPr>
        <w:ind w:left="3600" w:hanging="360"/>
      </w:pPr>
      <w:rPr>
        <w:rFonts w:ascii="Courier New" w:hAnsi="Courier New" w:hint="default"/>
      </w:rPr>
    </w:lvl>
    <w:lvl w:ilvl="5" w:tplc="47561F66">
      <w:start w:val="1"/>
      <w:numFmt w:val="bullet"/>
      <w:lvlText w:val=""/>
      <w:lvlJc w:val="left"/>
      <w:pPr>
        <w:ind w:left="4320" w:hanging="360"/>
      </w:pPr>
      <w:rPr>
        <w:rFonts w:ascii="Wingdings" w:hAnsi="Wingdings" w:hint="default"/>
      </w:rPr>
    </w:lvl>
    <w:lvl w:ilvl="6" w:tplc="15A4828E">
      <w:start w:val="1"/>
      <w:numFmt w:val="bullet"/>
      <w:lvlText w:val=""/>
      <w:lvlJc w:val="left"/>
      <w:pPr>
        <w:ind w:left="5040" w:hanging="360"/>
      </w:pPr>
      <w:rPr>
        <w:rFonts w:ascii="Symbol" w:hAnsi="Symbol" w:hint="default"/>
      </w:rPr>
    </w:lvl>
    <w:lvl w:ilvl="7" w:tplc="E4EE074A">
      <w:start w:val="1"/>
      <w:numFmt w:val="bullet"/>
      <w:lvlText w:val="o"/>
      <w:lvlJc w:val="left"/>
      <w:pPr>
        <w:ind w:left="5760" w:hanging="360"/>
      </w:pPr>
      <w:rPr>
        <w:rFonts w:ascii="Courier New" w:hAnsi="Courier New" w:hint="default"/>
      </w:rPr>
    </w:lvl>
    <w:lvl w:ilvl="8" w:tplc="1284B698">
      <w:start w:val="1"/>
      <w:numFmt w:val="bullet"/>
      <w:lvlText w:val=""/>
      <w:lvlJc w:val="left"/>
      <w:pPr>
        <w:ind w:left="6480" w:hanging="360"/>
      </w:pPr>
      <w:rPr>
        <w:rFonts w:ascii="Wingdings" w:hAnsi="Wingdings" w:hint="default"/>
      </w:rPr>
    </w:lvl>
  </w:abstractNum>
  <w:abstractNum w:abstractNumId="5" w15:restartNumberingAfterBreak="0">
    <w:nsid w:val="17C4651B"/>
    <w:multiLevelType w:val="hybridMultilevel"/>
    <w:tmpl w:val="150CEFBE"/>
    <w:lvl w:ilvl="0" w:tplc="D778C57E">
      <w:start w:val="1"/>
      <w:numFmt w:val="decimal"/>
      <w:lvlText w:val="%1-"/>
      <w:lvlJc w:val="left"/>
      <w:pPr>
        <w:ind w:left="720" w:hanging="360"/>
      </w:pPr>
    </w:lvl>
    <w:lvl w:ilvl="1" w:tplc="08A26E1C">
      <w:start w:val="1"/>
      <w:numFmt w:val="lowerLetter"/>
      <w:lvlText w:val="%2."/>
      <w:lvlJc w:val="left"/>
      <w:pPr>
        <w:ind w:left="1440" w:hanging="360"/>
      </w:pPr>
    </w:lvl>
    <w:lvl w:ilvl="2" w:tplc="C84E0072">
      <w:start w:val="1"/>
      <w:numFmt w:val="lowerRoman"/>
      <w:lvlText w:val="%3."/>
      <w:lvlJc w:val="right"/>
      <w:pPr>
        <w:ind w:left="2160" w:hanging="180"/>
      </w:pPr>
    </w:lvl>
    <w:lvl w:ilvl="3" w:tplc="52668CEA">
      <w:start w:val="1"/>
      <w:numFmt w:val="decimal"/>
      <w:lvlText w:val="%4."/>
      <w:lvlJc w:val="left"/>
      <w:pPr>
        <w:ind w:left="2880" w:hanging="360"/>
      </w:pPr>
    </w:lvl>
    <w:lvl w:ilvl="4" w:tplc="9528AF78">
      <w:start w:val="1"/>
      <w:numFmt w:val="lowerLetter"/>
      <w:lvlText w:val="%5."/>
      <w:lvlJc w:val="left"/>
      <w:pPr>
        <w:ind w:left="3600" w:hanging="360"/>
      </w:pPr>
    </w:lvl>
    <w:lvl w:ilvl="5" w:tplc="258835B8">
      <w:start w:val="1"/>
      <w:numFmt w:val="lowerRoman"/>
      <w:lvlText w:val="%6."/>
      <w:lvlJc w:val="right"/>
      <w:pPr>
        <w:ind w:left="4320" w:hanging="180"/>
      </w:pPr>
    </w:lvl>
    <w:lvl w:ilvl="6" w:tplc="2764963C">
      <w:start w:val="1"/>
      <w:numFmt w:val="decimal"/>
      <w:lvlText w:val="%7."/>
      <w:lvlJc w:val="left"/>
      <w:pPr>
        <w:ind w:left="5040" w:hanging="360"/>
      </w:pPr>
    </w:lvl>
    <w:lvl w:ilvl="7" w:tplc="164A72B0">
      <w:start w:val="1"/>
      <w:numFmt w:val="lowerLetter"/>
      <w:lvlText w:val="%8."/>
      <w:lvlJc w:val="left"/>
      <w:pPr>
        <w:ind w:left="5760" w:hanging="360"/>
      </w:pPr>
    </w:lvl>
    <w:lvl w:ilvl="8" w:tplc="3432C2F0">
      <w:start w:val="1"/>
      <w:numFmt w:val="lowerRoman"/>
      <w:lvlText w:val="%9."/>
      <w:lvlJc w:val="right"/>
      <w:pPr>
        <w:ind w:left="6480" w:hanging="180"/>
      </w:pPr>
    </w:lvl>
  </w:abstractNum>
  <w:abstractNum w:abstractNumId="6" w15:restartNumberingAfterBreak="0">
    <w:nsid w:val="1A2D60D0"/>
    <w:multiLevelType w:val="hybridMultilevel"/>
    <w:tmpl w:val="BBBEF2DE"/>
    <w:lvl w:ilvl="0" w:tplc="BF70BDF6">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C86432"/>
    <w:multiLevelType w:val="hybridMultilevel"/>
    <w:tmpl w:val="52E6CE62"/>
    <w:lvl w:ilvl="0" w:tplc="5F465CDC">
      <w:start w:val="1"/>
      <w:numFmt w:val="bullet"/>
      <w:lvlText w:val=""/>
      <w:lvlJc w:val="left"/>
      <w:pPr>
        <w:tabs>
          <w:tab w:val="num" w:pos="720"/>
        </w:tabs>
        <w:ind w:left="720" w:hanging="360"/>
      </w:pPr>
      <w:rPr>
        <w:rFonts w:ascii="Symbol" w:hAnsi="Symbol" w:hint="default"/>
        <w:sz w:val="20"/>
      </w:rPr>
    </w:lvl>
    <w:lvl w:ilvl="1" w:tplc="01209CE6" w:tentative="1">
      <w:start w:val="1"/>
      <w:numFmt w:val="bullet"/>
      <w:lvlText w:val="o"/>
      <w:lvlJc w:val="left"/>
      <w:pPr>
        <w:tabs>
          <w:tab w:val="num" w:pos="1440"/>
        </w:tabs>
        <w:ind w:left="1440" w:hanging="360"/>
      </w:pPr>
      <w:rPr>
        <w:rFonts w:ascii="Courier New" w:hAnsi="Courier New" w:hint="default"/>
        <w:sz w:val="20"/>
      </w:rPr>
    </w:lvl>
    <w:lvl w:ilvl="2" w:tplc="B044B262" w:tentative="1">
      <w:start w:val="1"/>
      <w:numFmt w:val="bullet"/>
      <w:lvlText w:val=""/>
      <w:lvlJc w:val="left"/>
      <w:pPr>
        <w:tabs>
          <w:tab w:val="num" w:pos="2160"/>
        </w:tabs>
        <w:ind w:left="2160" w:hanging="360"/>
      </w:pPr>
      <w:rPr>
        <w:rFonts w:ascii="Wingdings" w:hAnsi="Wingdings" w:hint="default"/>
        <w:sz w:val="20"/>
      </w:rPr>
    </w:lvl>
    <w:lvl w:ilvl="3" w:tplc="D004DFF8" w:tentative="1">
      <w:start w:val="1"/>
      <w:numFmt w:val="bullet"/>
      <w:lvlText w:val=""/>
      <w:lvlJc w:val="left"/>
      <w:pPr>
        <w:tabs>
          <w:tab w:val="num" w:pos="2880"/>
        </w:tabs>
        <w:ind w:left="2880" w:hanging="360"/>
      </w:pPr>
      <w:rPr>
        <w:rFonts w:ascii="Wingdings" w:hAnsi="Wingdings" w:hint="default"/>
        <w:sz w:val="20"/>
      </w:rPr>
    </w:lvl>
    <w:lvl w:ilvl="4" w:tplc="B61834C6" w:tentative="1">
      <w:start w:val="1"/>
      <w:numFmt w:val="bullet"/>
      <w:lvlText w:val=""/>
      <w:lvlJc w:val="left"/>
      <w:pPr>
        <w:tabs>
          <w:tab w:val="num" w:pos="3600"/>
        </w:tabs>
        <w:ind w:left="3600" w:hanging="360"/>
      </w:pPr>
      <w:rPr>
        <w:rFonts w:ascii="Wingdings" w:hAnsi="Wingdings" w:hint="default"/>
        <w:sz w:val="20"/>
      </w:rPr>
    </w:lvl>
    <w:lvl w:ilvl="5" w:tplc="0F8A80D6" w:tentative="1">
      <w:start w:val="1"/>
      <w:numFmt w:val="bullet"/>
      <w:lvlText w:val=""/>
      <w:lvlJc w:val="left"/>
      <w:pPr>
        <w:tabs>
          <w:tab w:val="num" w:pos="4320"/>
        </w:tabs>
        <w:ind w:left="4320" w:hanging="360"/>
      </w:pPr>
      <w:rPr>
        <w:rFonts w:ascii="Wingdings" w:hAnsi="Wingdings" w:hint="default"/>
        <w:sz w:val="20"/>
      </w:rPr>
    </w:lvl>
    <w:lvl w:ilvl="6" w:tplc="342AB226" w:tentative="1">
      <w:start w:val="1"/>
      <w:numFmt w:val="bullet"/>
      <w:lvlText w:val=""/>
      <w:lvlJc w:val="left"/>
      <w:pPr>
        <w:tabs>
          <w:tab w:val="num" w:pos="5040"/>
        </w:tabs>
        <w:ind w:left="5040" w:hanging="360"/>
      </w:pPr>
      <w:rPr>
        <w:rFonts w:ascii="Wingdings" w:hAnsi="Wingdings" w:hint="default"/>
        <w:sz w:val="20"/>
      </w:rPr>
    </w:lvl>
    <w:lvl w:ilvl="7" w:tplc="F858CAD0" w:tentative="1">
      <w:start w:val="1"/>
      <w:numFmt w:val="bullet"/>
      <w:lvlText w:val=""/>
      <w:lvlJc w:val="left"/>
      <w:pPr>
        <w:tabs>
          <w:tab w:val="num" w:pos="5760"/>
        </w:tabs>
        <w:ind w:left="5760" w:hanging="360"/>
      </w:pPr>
      <w:rPr>
        <w:rFonts w:ascii="Wingdings" w:hAnsi="Wingdings" w:hint="default"/>
        <w:sz w:val="20"/>
      </w:rPr>
    </w:lvl>
    <w:lvl w:ilvl="8" w:tplc="4AC0FA6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83F10"/>
    <w:multiLevelType w:val="hybridMultilevel"/>
    <w:tmpl w:val="36A49EB6"/>
    <w:lvl w:ilvl="0" w:tplc="5E185B26">
      <w:numFmt w:val="bullet"/>
      <w:lvlText w:val=""/>
      <w:lvlJc w:val="left"/>
      <w:pPr>
        <w:ind w:left="1074" w:hanging="360"/>
      </w:pPr>
      <w:rPr>
        <w:rFonts w:ascii="Symbol" w:eastAsiaTheme="minorEastAsia" w:hAnsi="Symbol"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9" w15:restartNumberingAfterBreak="0">
    <w:nsid w:val="1F962325"/>
    <w:multiLevelType w:val="hybridMultilevel"/>
    <w:tmpl w:val="533A6DDE"/>
    <w:lvl w:ilvl="0" w:tplc="4606D82A">
      <w:start w:val="1"/>
      <w:numFmt w:val="bullet"/>
      <w:lvlText w:val="-"/>
      <w:lvlJc w:val="left"/>
      <w:pPr>
        <w:ind w:left="720" w:hanging="360"/>
      </w:pPr>
      <w:rPr>
        <w:rFonts w:ascii="Calibri" w:hAnsi="Calibri" w:hint="default"/>
      </w:rPr>
    </w:lvl>
    <w:lvl w:ilvl="1" w:tplc="42B20456">
      <w:start w:val="1"/>
      <w:numFmt w:val="bullet"/>
      <w:lvlText w:val="o"/>
      <w:lvlJc w:val="left"/>
      <w:pPr>
        <w:ind w:left="1440" w:hanging="360"/>
      </w:pPr>
      <w:rPr>
        <w:rFonts w:ascii="Courier New" w:hAnsi="Courier New" w:hint="default"/>
      </w:rPr>
    </w:lvl>
    <w:lvl w:ilvl="2" w:tplc="AE58F872">
      <w:start w:val="1"/>
      <w:numFmt w:val="bullet"/>
      <w:lvlText w:val=""/>
      <w:lvlJc w:val="left"/>
      <w:pPr>
        <w:ind w:left="2160" w:hanging="360"/>
      </w:pPr>
      <w:rPr>
        <w:rFonts w:ascii="Wingdings" w:hAnsi="Wingdings" w:hint="default"/>
      </w:rPr>
    </w:lvl>
    <w:lvl w:ilvl="3" w:tplc="B47EC5B4">
      <w:start w:val="1"/>
      <w:numFmt w:val="bullet"/>
      <w:lvlText w:val=""/>
      <w:lvlJc w:val="left"/>
      <w:pPr>
        <w:ind w:left="2880" w:hanging="360"/>
      </w:pPr>
      <w:rPr>
        <w:rFonts w:ascii="Symbol" w:hAnsi="Symbol" w:hint="default"/>
      </w:rPr>
    </w:lvl>
    <w:lvl w:ilvl="4" w:tplc="34667DFC">
      <w:start w:val="1"/>
      <w:numFmt w:val="bullet"/>
      <w:lvlText w:val="o"/>
      <w:lvlJc w:val="left"/>
      <w:pPr>
        <w:ind w:left="3600" w:hanging="360"/>
      </w:pPr>
      <w:rPr>
        <w:rFonts w:ascii="Courier New" w:hAnsi="Courier New" w:hint="default"/>
      </w:rPr>
    </w:lvl>
    <w:lvl w:ilvl="5" w:tplc="9D8C845E">
      <w:start w:val="1"/>
      <w:numFmt w:val="bullet"/>
      <w:lvlText w:val=""/>
      <w:lvlJc w:val="left"/>
      <w:pPr>
        <w:ind w:left="4320" w:hanging="360"/>
      </w:pPr>
      <w:rPr>
        <w:rFonts w:ascii="Wingdings" w:hAnsi="Wingdings" w:hint="default"/>
      </w:rPr>
    </w:lvl>
    <w:lvl w:ilvl="6" w:tplc="8FAC3838">
      <w:start w:val="1"/>
      <w:numFmt w:val="bullet"/>
      <w:lvlText w:val=""/>
      <w:lvlJc w:val="left"/>
      <w:pPr>
        <w:ind w:left="5040" w:hanging="360"/>
      </w:pPr>
      <w:rPr>
        <w:rFonts w:ascii="Symbol" w:hAnsi="Symbol" w:hint="default"/>
      </w:rPr>
    </w:lvl>
    <w:lvl w:ilvl="7" w:tplc="2334C660">
      <w:start w:val="1"/>
      <w:numFmt w:val="bullet"/>
      <w:lvlText w:val="o"/>
      <w:lvlJc w:val="left"/>
      <w:pPr>
        <w:ind w:left="5760" w:hanging="360"/>
      </w:pPr>
      <w:rPr>
        <w:rFonts w:ascii="Courier New" w:hAnsi="Courier New" w:hint="default"/>
      </w:rPr>
    </w:lvl>
    <w:lvl w:ilvl="8" w:tplc="E5241414">
      <w:start w:val="1"/>
      <w:numFmt w:val="bullet"/>
      <w:lvlText w:val=""/>
      <w:lvlJc w:val="left"/>
      <w:pPr>
        <w:ind w:left="6480" w:hanging="360"/>
      </w:pPr>
      <w:rPr>
        <w:rFonts w:ascii="Wingdings" w:hAnsi="Wingdings" w:hint="default"/>
      </w:rPr>
    </w:lvl>
  </w:abstractNum>
  <w:abstractNum w:abstractNumId="10" w15:restartNumberingAfterBreak="0">
    <w:nsid w:val="20EB07BD"/>
    <w:multiLevelType w:val="multilevel"/>
    <w:tmpl w:val="09D20AFC"/>
    <w:lvl w:ilvl="0">
      <w:start w:val="3"/>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7830549"/>
    <w:multiLevelType w:val="hybridMultilevel"/>
    <w:tmpl w:val="F7B6BA14"/>
    <w:lvl w:ilvl="0" w:tplc="040C000F">
      <w:start w:val="1"/>
      <w:numFmt w:val="decimal"/>
      <w:lvlText w:val="%1."/>
      <w:lvlJc w:val="left"/>
      <w:pPr>
        <w:ind w:left="502" w:hanging="360"/>
      </w:pPr>
      <w:rPr>
        <w:rFon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35152A62"/>
    <w:multiLevelType w:val="hybridMultilevel"/>
    <w:tmpl w:val="8BFA8BD2"/>
    <w:lvl w:ilvl="0" w:tplc="25860C2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63AC30E6">
      <w:numFmt w:val="bullet"/>
      <w:lvlText w:val=""/>
      <w:lvlJc w:val="left"/>
      <w:pPr>
        <w:ind w:left="2160" w:hanging="360"/>
      </w:pPr>
      <w:rPr>
        <w:rFonts w:ascii="Wingdings" w:eastAsiaTheme="minorEastAsia"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AE465A"/>
    <w:multiLevelType w:val="hybridMultilevel"/>
    <w:tmpl w:val="6486EB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BB27A5"/>
    <w:multiLevelType w:val="multilevel"/>
    <w:tmpl w:val="61BCE68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B64D6F"/>
    <w:multiLevelType w:val="hybridMultilevel"/>
    <w:tmpl w:val="D3B8C1D6"/>
    <w:lvl w:ilvl="0" w:tplc="EC6EBAD0">
      <w:start w:val="1"/>
      <w:numFmt w:val="bullet"/>
      <w:lvlText w:val=""/>
      <w:lvlJc w:val="left"/>
      <w:pPr>
        <w:tabs>
          <w:tab w:val="num" w:pos="720"/>
        </w:tabs>
        <w:ind w:left="720" w:hanging="360"/>
      </w:pPr>
      <w:rPr>
        <w:rFonts w:ascii="Symbol" w:hAnsi="Symbol" w:hint="default"/>
        <w:sz w:val="20"/>
      </w:rPr>
    </w:lvl>
    <w:lvl w:ilvl="1" w:tplc="401A75B2" w:tentative="1">
      <w:start w:val="1"/>
      <w:numFmt w:val="bullet"/>
      <w:lvlText w:val="o"/>
      <w:lvlJc w:val="left"/>
      <w:pPr>
        <w:tabs>
          <w:tab w:val="num" w:pos="1440"/>
        </w:tabs>
        <w:ind w:left="1440" w:hanging="360"/>
      </w:pPr>
      <w:rPr>
        <w:rFonts w:ascii="Courier New" w:hAnsi="Courier New" w:hint="default"/>
        <w:sz w:val="20"/>
      </w:rPr>
    </w:lvl>
    <w:lvl w:ilvl="2" w:tplc="CE1EF964" w:tentative="1">
      <w:start w:val="1"/>
      <w:numFmt w:val="bullet"/>
      <w:lvlText w:val=""/>
      <w:lvlJc w:val="left"/>
      <w:pPr>
        <w:tabs>
          <w:tab w:val="num" w:pos="2160"/>
        </w:tabs>
        <w:ind w:left="2160" w:hanging="360"/>
      </w:pPr>
      <w:rPr>
        <w:rFonts w:ascii="Wingdings" w:hAnsi="Wingdings" w:hint="default"/>
        <w:sz w:val="20"/>
      </w:rPr>
    </w:lvl>
    <w:lvl w:ilvl="3" w:tplc="133C5458" w:tentative="1">
      <w:start w:val="1"/>
      <w:numFmt w:val="bullet"/>
      <w:lvlText w:val=""/>
      <w:lvlJc w:val="left"/>
      <w:pPr>
        <w:tabs>
          <w:tab w:val="num" w:pos="2880"/>
        </w:tabs>
        <w:ind w:left="2880" w:hanging="360"/>
      </w:pPr>
      <w:rPr>
        <w:rFonts w:ascii="Wingdings" w:hAnsi="Wingdings" w:hint="default"/>
        <w:sz w:val="20"/>
      </w:rPr>
    </w:lvl>
    <w:lvl w:ilvl="4" w:tplc="4EAECDCC" w:tentative="1">
      <w:start w:val="1"/>
      <w:numFmt w:val="bullet"/>
      <w:lvlText w:val=""/>
      <w:lvlJc w:val="left"/>
      <w:pPr>
        <w:tabs>
          <w:tab w:val="num" w:pos="3600"/>
        </w:tabs>
        <w:ind w:left="3600" w:hanging="360"/>
      </w:pPr>
      <w:rPr>
        <w:rFonts w:ascii="Wingdings" w:hAnsi="Wingdings" w:hint="default"/>
        <w:sz w:val="20"/>
      </w:rPr>
    </w:lvl>
    <w:lvl w:ilvl="5" w:tplc="A6D0F518" w:tentative="1">
      <w:start w:val="1"/>
      <w:numFmt w:val="bullet"/>
      <w:lvlText w:val=""/>
      <w:lvlJc w:val="left"/>
      <w:pPr>
        <w:tabs>
          <w:tab w:val="num" w:pos="4320"/>
        </w:tabs>
        <w:ind w:left="4320" w:hanging="360"/>
      </w:pPr>
      <w:rPr>
        <w:rFonts w:ascii="Wingdings" w:hAnsi="Wingdings" w:hint="default"/>
        <w:sz w:val="20"/>
      </w:rPr>
    </w:lvl>
    <w:lvl w:ilvl="6" w:tplc="37EA5D06" w:tentative="1">
      <w:start w:val="1"/>
      <w:numFmt w:val="bullet"/>
      <w:lvlText w:val=""/>
      <w:lvlJc w:val="left"/>
      <w:pPr>
        <w:tabs>
          <w:tab w:val="num" w:pos="5040"/>
        </w:tabs>
        <w:ind w:left="5040" w:hanging="360"/>
      </w:pPr>
      <w:rPr>
        <w:rFonts w:ascii="Wingdings" w:hAnsi="Wingdings" w:hint="default"/>
        <w:sz w:val="20"/>
      </w:rPr>
    </w:lvl>
    <w:lvl w:ilvl="7" w:tplc="0972A358" w:tentative="1">
      <w:start w:val="1"/>
      <w:numFmt w:val="bullet"/>
      <w:lvlText w:val=""/>
      <w:lvlJc w:val="left"/>
      <w:pPr>
        <w:tabs>
          <w:tab w:val="num" w:pos="5760"/>
        </w:tabs>
        <w:ind w:left="5760" w:hanging="360"/>
      </w:pPr>
      <w:rPr>
        <w:rFonts w:ascii="Wingdings" w:hAnsi="Wingdings" w:hint="default"/>
        <w:sz w:val="20"/>
      </w:rPr>
    </w:lvl>
    <w:lvl w:ilvl="8" w:tplc="D162224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A79DF"/>
    <w:multiLevelType w:val="hybridMultilevel"/>
    <w:tmpl w:val="82A2ECA6"/>
    <w:lvl w:ilvl="0" w:tplc="290C3F86">
      <w:start w:val="1"/>
      <w:numFmt w:val="bullet"/>
      <w:lvlText w:val="-"/>
      <w:lvlJc w:val="left"/>
      <w:pPr>
        <w:ind w:left="720" w:hanging="360"/>
      </w:pPr>
      <w:rPr>
        <w:rFonts w:ascii="Calibri" w:hAnsi="Calibri" w:hint="default"/>
      </w:rPr>
    </w:lvl>
    <w:lvl w:ilvl="1" w:tplc="8B46862E">
      <w:start w:val="1"/>
      <w:numFmt w:val="bullet"/>
      <w:lvlText w:val="o"/>
      <w:lvlJc w:val="left"/>
      <w:pPr>
        <w:ind w:left="1440" w:hanging="360"/>
      </w:pPr>
      <w:rPr>
        <w:rFonts w:ascii="Courier New" w:hAnsi="Courier New" w:hint="default"/>
      </w:rPr>
    </w:lvl>
    <w:lvl w:ilvl="2" w:tplc="31EC9BA2">
      <w:start w:val="1"/>
      <w:numFmt w:val="bullet"/>
      <w:lvlText w:val=""/>
      <w:lvlJc w:val="left"/>
      <w:pPr>
        <w:ind w:left="2160" w:hanging="360"/>
      </w:pPr>
      <w:rPr>
        <w:rFonts w:ascii="Wingdings" w:hAnsi="Wingdings" w:hint="default"/>
      </w:rPr>
    </w:lvl>
    <w:lvl w:ilvl="3" w:tplc="223227BC">
      <w:start w:val="1"/>
      <w:numFmt w:val="bullet"/>
      <w:lvlText w:val=""/>
      <w:lvlJc w:val="left"/>
      <w:pPr>
        <w:ind w:left="2880" w:hanging="360"/>
      </w:pPr>
      <w:rPr>
        <w:rFonts w:ascii="Symbol" w:hAnsi="Symbol" w:hint="default"/>
      </w:rPr>
    </w:lvl>
    <w:lvl w:ilvl="4" w:tplc="D2A23EAC">
      <w:start w:val="1"/>
      <w:numFmt w:val="bullet"/>
      <w:lvlText w:val="o"/>
      <w:lvlJc w:val="left"/>
      <w:pPr>
        <w:ind w:left="3600" w:hanging="360"/>
      </w:pPr>
      <w:rPr>
        <w:rFonts w:ascii="Courier New" w:hAnsi="Courier New" w:hint="default"/>
      </w:rPr>
    </w:lvl>
    <w:lvl w:ilvl="5" w:tplc="D12656CE">
      <w:start w:val="1"/>
      <w:numFmt w:val="bullet"/>
      <w:lvlText w:val=""/>
      <w:lvlJc w:val="left"/>
      <w:pPr>
        <w:ind w:left="4320" w:hanging="360"/>
      </w:pPr>
      <w:rPr>
        <w:rFonts w:ascii="Wingdings" w:hAnsi="Wingdings" w:hint="default"/>
      </w:rPr>
    </w:lvl>
    <w:lvl w:ilvl="6" w:tplc="892847CE">
      <w:start w:val="1"/>
      <w:numFmt w:val="bullet"/>
      <w:lvlText w:val=""/>
      <w:lvlJc w:val="left"/>
      <w:pPr>
        <w:ind w:left="5040" w:hanging="360"/>
      </w:pPr>
      <w:rPr>
        <w:rFonts w:ascii="Symbol" w:hAnsi="Symbol" w:hint="default"/>
      </w:rPr>
    </w:lvl>
    <w:lvl w:ilvl="7" w:tplc="1EFCFD36">
      <w:start w:val="1"/>
      <w:numFmt w:val="bullet"/>
      <w:lvlText w:val="o"/>
      <w:lvlJc w:val="left"/>
      <w:pPr>
        <w:ind w:left="5760" w:hanging="360"/>
      </w:pPr>
      <w:rPr>
        <w:rFonts w:ascii="Courier New" w:hAnsi="Courier New" w:hint="default"/>
      </w:rPr>
    </w:lvl>
    <w:lvl w:ilvl="8" w:tplc="99B8CEAC">
      <w:start w:val="1"/>
      <w:numFmt w:val="bullet"/>
      <w:lvlText w:val=""/>
      <w:lvlJc w:val="left"/>
      <w:pPr>
        <w:ind w:left="6480" w:hanging="360"/>
      </w:pPr>
      <w:rPr>
        <w:rFonts w:ascii="Wingdings" w:hAnsi="Wingdings" w:hint="default"/>
      </w:rPr>
    </w:lvl>
  </w:abstractNum>
  <w:abstractNum w:abstractNumId="17" w15:restartNumberingAfterBreak="0">
    <w:nsid w:val="50F5172C"/>
    <w:multiLevelType w:val="hybridMultilevel"/>
    <w:tmpl w:val="5AC4937E"/>
    <w:lvl w:ilvl="0" w:tplc="25860C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B81778"/>
    <w:multiLevelType w:val="hybridMultilevel"/>
    <w:tmpl w:val="89D08F80"/>
    <w:lvl w:ilvl="0" w:tplc="98964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8A555B"/>
    <w:multiLevelType w:val="hybridMultilevel"/>
    <w:tmpl w:val="C614AA8E"/>
    <w:lvl w:ilvl="0" w:tplc="D0B8C32A">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D209AA"/>
    <w:multiLevelType w:val="hybridMultilevel"/>
    <w:tmpl w:val="E0AA6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F962C3"/>
    <w:multiLevelType w:val="hybridMultilevel"/>
    <w:tmpl w:val="61A8EA9E"/>
    <w:lvl w:ilvl="0" w:tplc="34A28C8C">
      <w:start w:val="1"/>
      <w:numFmt w:val="bullet"/>
      <w:lvlText w:val=""/>
      <w:lvlJc w:val="left"/>
      <w:pPr>
        <w:ind w:left="720" w:hanging="360"/>
      </w:pPr>
      <w:rPr>
        <w:rFonts w:ascii="Symbol" w:hAnsi="Symbol" w:hint="default"/>
      </w:rPr>
    </w:lvl>
    <w:lvl w:ilvl="1" w:tplc="82045092">
      <w:start w:val="1"/>
      <w:numFmt w:val="bullet"/>
      <w:lvlText w:val="o"/>
      <w:lvlJc w:val="left"/>
      <w:pPr>
        <w:ind w:left="1440" w:hanging="360"/>
      </w:pPr>
      <w:rPr>
        <w:rFonts w:ascii="Courier New" w:hAnsi="Courier New" w:hint="default"/>
      </w:rPr>
    </w:lvl>
    <w:lvl w:ilvl="2" w:tplc="77E06250">
      <w:start w:val="1"/>
      <w:numFmt w:val="bullet"/>
      <w:lvlText w:val=""/>
      <w:lvlJc w:val="left"/>
      <w:pPr>
        <w:ind w:left="2160" w:hanging="360"/>
      </w:pPr>
      <w:rPr>
        <w:rFonts w:ascii="Wingdings" w:hAnsi="Wingdings" w:hint="default"/>
      </w:rPr>
    </w:lvl>
    <w:lvl w:ilvl="3" w:tplc="EB90A790">
      <w:start w:val="1"/>
      <w:numFmt w:val="bullet"/>
      <w:lvlText w:val=""/>
      <w:lvlJc w:val="left"/>
      <w:pPr>
        <w:ind w:left="2880" w:hanging="360"/>
      </w:pPr>
      <w:rPr>
        <w:rFonts w:ascii="Symbol" w:hAnsi="Symbol" w:hint="default"/>
      </w:rPr>
    </w:lvl>
    <w:lvl w:ilvl="4" w:tplc="C622A7EC">
      <w:start w:val="1"/>
      <w:numFmt w:val="bullet"/>
      <w:lvlText w:val="o"/>
      <w:lvlJc w:val="left"/>
      <w:pPr>
        <w:ind w:left="3600" w:hanging="360"/>
      </w:pPr>
      <w:rPr>
        <w:rFonts w:ascii="Courier New" w:hAnsi="Courier New" w:hint="default"/>
      </w:rPr>
    </w:lvl>
    <w:lvl w:ilvl="5" w:tplc="889C27F2">
      <w:start w:val="1"/>
      <w:numFmt w:val="bullet"/>
      <w:lvlText w:val=""/>
      <w:lvlJc w:val="left"/>
      <w:pPr>
        <w:ind w:left="4320" w:hanging="360"/>
      </w:pPr>
      <w:rPr>
        <w:rFonts w:ascii="Wingdings" w:hAnsi="Wingdings" w:hint="default"/>
      </w:rPr>
    </w:lvl>
    <w:lvl w:ilvl="6" w:tplc="D406A18C">
      <w:start w:val="1"/>
      <w:numFmt w:val="bullet"/>
      <w:lvlText w:val=""/>
      <w:lvlJc w:val="left"/>
      <w:pPr>
        <w:ind w:left="5040" w:hanging="360"/>
      </w:pPr>
      <w:rPr>
        <w:rFonts w:ascii="Symbol" w:hAnsi="Symbol" w:hint="default"/>
      </w:rPr>
    </w:lvl>
    <w:lvl w:ilvl="7" w:tplc="DF24EFB8">
      <w:start w:val="1"/>
      <w:numFmt w:val="bullet"/>
      <w:lvlText w:val="o"/>
      <w:lvlJc w:val="left"/>
      <w:pPr>
        <w:ind w:left="5760" w:hanging="360"/>
      </w:pPr>
      <w:rPr>
        <w:rFonts w:ascii="Courier New" w:hAnsi="Courier New" w:hint="default"/>
      </w:rPr>
    </w:lvl>
    <w:lvl w:ilvl="8" w:tplc="199CBAFE">
      <w:start w:val="1"/>
      <w:numFmt w:val="bullet"/>
      <w:lvlText w:val=""/>
      <w:lvlJc w:val="left"/>
      <w:pPr>
        <w:ind w:left="6480" w:hanging="360"/>
      </w:pPr>
      <w:rPr>
        <w:rFonts w:ascii="Wingdings" w:hAnsi="Wingdings" w:hint="default"/>
      </w:rPr>
    </w:lvl>
  </w:abstractNum>
  <w:abstractNum w:abstractNumId="22" w15:restartNumberingAfterBreak="0">
    <w:nsid w:val="730D0137"/>
    <w:multiLevelType w:val="hybridMultilevel"/>
    <w:tmpl w:val="A4A85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2A7343"/>
    <w:multiLevelType w:val="hybridMultilevel"/>
    <w:tmpl w:val="B52843EA"/>
    <w:lvl w:ilvl="0" w:tplc="A0BE31F4">
      <w:start w:val="1"/>
      <w:numFmt w:val="bullet"/>
      <w:lvlText w:val="-"/>
      <w:lvlJc w:val="left"/>
      <w:pPr>
        <w:ind w:left="720" w:hanging="360"/>
      </w:pPr>
      <w:rPr>
        <w:rFonts w:ascii="Helvetica" w:eastAsiaTheme="minorHAnsi" w:hAnsi="Helvetica" w:cs="Helvetica"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21"/>
  </w:num>
  <w:num w:numId="5">
    <w:abstractNumId w:val="5"/>
  </w:num>
  <w:num w:numId="6">
    <w:abstractNumId w:val="12"/>
  </w:num>
  <w:num w:numId="7">
    <w:abstractNumId w:val="22"/>
  </w:num>
  <w:num w:numId="8">
    <w:abstractNumId w:val="6"/>
  </w:num>
  <w:num w:numId="9">
    <w:abstractNumId w:val="18"/>
  </w:num>
  <w:num w:numId="10">
    <w:abstractNumId w:val="23"/>
  </w:num>
  <w:num w:numId="11">
    <w:abstractNumId w:val="14"/>
  </w:num>
  <w:num w:numId="12">
    <w:abstractNumId w:val="11"/>
  </w:num>
  <w:num w:numId="13">
    <w:abstractNumId w:val="17"/>
  </w:num>
  <w:num w:numId="14">
    <w:abstractNumId w:val="1"/>
  </w:num>
  <w:num w:numId="15">
    <w:abstractNumId w:val="0"/>
  </w:num>
  <w:num w:numId="16">
    <w:abstractNumId w:val="20"/>
  </w:num>
  <w:num w:numId="17">
    <w:abstractNumId w:val="13"/>
  </w:num>
  <w:num w:numId="18">
    <w:abstractNumId w:val="7"/>
  </w:num>
  <w:num w:numId="19">
    <w:abstractNumId w:val="3"/>
  </w:num>
  <w:num w:numId="20">
    <w:abstractNumId w:val="15"/>
  </w:num>
  <w:num w:numId="21">
    <w:abstractNumId w:val="10"/>
  </w:num>
  <w:num w:numId="22">
    <w:abstractNumId w:val="8"/>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F"/>
    <w:rsid w:val="00024674"/>
    <w:rsid w:val="00050085"/>
    <w:rsid w:val="0007082F"/>
    <w:rsid w:val="00084D12"/>
    <w:rsid w:val="000A0C9D"/>
    <w:rsid w:val="000A2D69"/>
    <w:rsid w:val="000A6609"/>
    <w:rsid w:val="000B2F5C"/>
    <w:rsid w:val="000B3D13"/>
    <w:rsid w:val="000D1EA9"/>
    <w:rsid w:val="000E6590"/>
    <w:rsid w:val="000E6801"/>
    <w:rsid w:val="00125246"/>
    <w:rsid w:val="00125FA7"/>
    <w:rsid w:val="00142D86"/>
    <w:rsid w:val="001447DF"/>
    <w:rsid w:val="001462F7"/>
    <w:rsid w:val="0016088B"/>
    <w:rsid w:val="00170228"/>
    <w:rsid w:val="00175DD3"/>
    <w:rsid w:val="00187C8A"/>
    <w:rsid w:val="001923B3"/>
    <w:rsid w:val="00193038"/>
    <w:rsid w:val="001B2779"/>
    <w:rsid w:val="001D784A"/>
    <w:rsid w:val="001E20A9"/>
    <w:rsid w:val="001F6EEF"/>
    <w:rsid w:val="0021166B"/>
    <w:rsid w:val="002466E9"/>
    <w:rsid w:val="0025783C"/>
    <w:rsid w:val="00262E9B"/>
    <w:rsid w:val="00265A2D"/>
    <w:rsid w:val="0026D4A3"/>
    <w:rsid w:val="0027030B"/>
    <w:rsid w:val="002707C2"/>
    <w:rsid w:val="0029395B"/>
    <w:rsid w:val="002B186B"/>
    <w:rsid w:val="002B5758"/>
    <w:rsid w:val="002C0B7B"/>
    <w:rsid w:val="002E5DFA"/>
    <w:rsid w:val="002F5A18"/>
    <w:rsid w:val="00312233"/>
    <w:rsid w:val="00324F80"/>
    <w:rsid w:val="003273E7"/>
    <w:rsid w:val="0033441C"/>
    <w:rsid w:val="00342CE4"/>
    <w:rsid w:val="00344ACA"/>
    <w:rsid w:val="003506B7"/>
    <w:rsid w:val="00365926"/>
    <w:rsid w:val="00370212"/>
    <w:rsid w:val="00385101"/>
    <w:rsid w:val="003A3C87"/>
    <w:rsid w:val="003C5FE6"/>
    <w:rsid w:val="003D1205"/>
    <w:rsid w:val="003D471A"/>
    <w:rsid w:val="003E1A30"/>
    <w:rsid w:val="003E6901"/>
    <w:rsid w:val="00402916"/>
    <w:rsid w:val="00415B75"/>
    <w:rsid w:val="00422491"/>
    <w:rsid w:val="004261BA"/>
    <w:rsid w:val="00436E83"/>
    <w:rsid w:val="004432E8"/>
    <w:rsid w:val="004500E5"/>
    <w:rsid w:val="00450EFD"/>
    <w:rsid w:val="00460425"/>
    <w:rsid w:val="004673FD"/>
    <w:rsid w:val="00467F76"/>
    <w:rsid w:val="00492CFE"/>
    <w:rsid w:val="004935C0"/>
    <w:rsid w:val="00494BF0"/>
    <w:rsid w:val="004A1A90"/>
    <w:rsid w:val="004A2962"/>
    <w:rsid w:val="004C4AC2"/>
    <w:rsid w:val="004D699B"/>
    <w:rsid w:val="004F3181"/>
    <w:rsid w:val="00515D44"/>
    <w:rsid w:val="00523B48"/>
    <w:rsid w:val="00556B26"/>
    <w:rsid w:val="00556F6B"/>
    <w:rsid w:val="005649DD"/>
    <w:rsid w:val="00565D34"/>
    <w:rsid w:val="005726B5"/>
    <w:rsid w:val="00582CD7"/>
    <w:rsid w:val="00584900"/>
    <w:rsid w:val="00586B7C"/>
    <w:rsid w:val="00592674"/>
    <w:rsid w:val="00593C4E"/>
    <w:rsid w:val="005A4533"/>
    <w:rsid w:val="005B2750"/>
    <w:rsid w:val="005B4F8F"/>
    <w:rsid w:val="005C49F0"/>
    <w:rsid w:val="005E0515"/>
    <w:rsid w:val="005E2649"/>
    <w:rsid w:val="005E2ADD"/>
    <w:rsid w:val="005E5BDB"/>
    <w:rsid w:val="005F40B7"/>
    <w:rsid w:val="005F617D"/>
    <w:rsid w:val="005F62F3"/>
    <w:rsid w:val="005F6E16"/>
    <w:rsid w:val="0060576D"/>
    <w:rsid w:val="00621240"/>
    <w:rsid w:val="006251ED"/>
    <w:rsid w:val="00625F2E"/>
    <w:rsid w:val="00627671"/>
    <w:rsid w:val="00630FE6"/>
    <w:rsid w:val="00632431"/>
    <w:rsid w:val="00665A3E"/>
    <w:rsid w:val="006818A0"/>
    <w:rsid w:val="0069067E"/>
    <w:rsid w:val="00695CB1"/>
    <w:rsid w:val="006A2E4B"/>
    <w:rsid w:val="006B078D"/>
    <w:rsid w:val="006B518E"/>
    <w:rsid w:val="006F142C"/>
    <w:rsid w:val="00703B5E"/>
    <w:rsid w:val="00710E6F"/>
    <w:rsid w:val="00711DD8"/>
    <w:rsid w:val="00731B2A"/>
    <w:rsid w:val="00733597"/>
    <w:rsid w:val="007527ED"/>
    <w:rsid w:val="00764F7E"/>
    <w:rsid w:val="0077637C"/>
    <w:rsid w:val="007839D5"/>
    <w:rsid w:val="007858A8"/>
    <w:rsid w:val="007A6331"/>
    <w:rsid w:val="007B76E2"/>
    <w:rsid w:val="007C1BC2"/>
    <w:rsid w:val="007C4346"/>
    <w:rsid w:val="007D02D8"/>
    <w:rsid w:val="007D75A4"/>
    <w:rsid w:val="007F588D"/>
    <w:rsid w:val="00811426"/>
    <w:rsid w:val="00815106"/>
    <w:rsid w:val="00826F6E"/>
    <w:rsid w:val="00833714"/>
    <w:rsid w:val="00856D83"/>
    <w:rsid w:val="00866F32"/>
    <w:rsid w:val="00870C92"/>
    <w:rsid w:val="008723D2"/>
    <w:rsid w:val="0087542A"/>
    <w:rsid w:val="008773FE"/>
    <w:rsid w:val="00877D9B"/>
    <w:rsid w:val="00886C5C"/>
    <w:rsid w:val="008B30D3"/>
    <w:rsid w:val="008B385A"/>
    <w:rsid w:val="00902059"/>
    <w:rsid w:val="009057CF"/>
    <w:rsid w:val="00926000"/>
    <w:rsid w:val="00943394"/>
    <w:rsid w:val="009447F7"/>
    <w:rsid w:val="009860C5"/>
    <w:rsid w:val="00992C91"/>
    <w:rsid w:val="0099600B"/>
    <w:rsid w:val="009B108D"/>
    <w:rsid w:val="009B43F2"/>
    <w:rsid w:val="009C1EC8"/>
    <w:rsid w:val="009D205D"/>
    <w:rsid w:val="009F4F3B"/>
    <w:rsid w:val="009F559D"/>
    <w:rsid w:val="00A0391E"/>
    <w:rsid w:val="00A0640F"/>
    <w:rsid w:val="00A10040"/>
    <w:rsid w:val="00A1135B"/>
    <w:rsid w:val="00A15191"/>
    <w:rsid w:val="00A15FAF"/>
    <w:rsid w:val="00A224FD"/>
    <w:rsid w:val="00A50BF0"/>
    <w:rsid w:val="00A55259"/>
    <w:rsid w:val="00A63704"/>
    <w:rsid w:val="00A7377D"/>
    <w:rsid w:val="00A80F54"/>
    <w:rsid w:val="00A92EC0"/>
    <w:rsid w:val="00A93957"/>
    <w:rsid w:val="00AA6FF8"/>
    <w:rsid w:val="00AA7106"/>
    <w:rsid w:val="00AB029E"/>
    <w:rsid w:val="00AC1DCF"/>
    <w:rsid w:val="00AC2322"/>
    <w:rsid w:val="00AC3010"/>
    <w:rsid w:val="00AC39B4"/>
    <w:rsid w:val="00AD3D08"/>
    <w:rsid w:val="00AE004D"/>
    <w:rsid w:val="00AE3468"/>
    <w:rsid w:val="00B015E5"/>
    <w:rsid w:val="00B03C9C"/>
    <w:rsid w:val="00B06B53"/>
    <w:rsid w:val="00B239AD"/>
    <w:rsid w:val="00B246B2"/>
    <w:rsid w:val="00B26774"/>
    <w:rsid w:val="00B301DE"/>
    <w:rsid w:val="00B54DED"/>
    <w:rsid w:val="00B70ADB"/>
    <w:rsid w:val="00B8655F"/>
    <w:rsid w:val="00B866E8"/>
    <w:rsid w:val="00B955F9"/>
    <w:rsid w:val="00BB13B5"/>
    <w:rsid w:val="00BB194E"/>
    <w:rsid w:val="00BB496C"/>
    <w:rsid w:val="00BC2BEB"/>
    <w:rsid w:val="00BC39EC"/>
    <w:rsid w:val="00BC59B9"/>
    <w:rsid w:val="00BD0A48"/>
    <w:rsid w:val="00BD0FB3"/>
    <w:rsid w:val="00BE07CA"/>
    <w:rsid w:val="00BE40AF"/>
    <w:rsid w:val="00BF71B9"/>
    <w:rsid w:val="00C11A34"/>
    <w:rsid w:val="00C20146"/>
    <w:rsid w:val="00C249B4"/>
    <w:rsid w:val="00C36076"/>
    <w:rsid w:val="00C377B4"/>
    <w:rsid w:val="00C423A9"/>
    <w:rsid w:val="00C61CAF"/>
    <w:rsid w:val="00C63FF9"/>
    <w:rsid w:val="00C75174"/>
    <w:rsid w:val="00CA0722"/>
    <w:rsid w:val="00CB3A29"/>
    <w:rsid w:val="00CB66D0"/>
    <w:rsid w:val="00CC4CA5"/>
    <w:rsid w:val="00CC4CED"/>
    <w:rsid w:val="00CD63B9"/>
    <w:rsid w:val="00D043B0"/>
    <w:rsid w:val="00D10E1F"/>
    <w:rsid w:val="00D15BAD"/>
    <w:rsid w:val="00D23F43"/>
    <w:rsid w:val="00D25AD8"/>
    <w:rsid w:val="00D370C0"/>
    <w:rsid w:val="00D40FEA"/>
    <w:rsid w:val="00D44FE9"/>
    <w:rsid w:val="00D84BAA"/>
    <w:rsid w:val="00DA55D5"/>
    <w:rsid w:val="00DC7300"/>
    <w:rsid w:val="00DE4D33"/>
    <w:rsid w:val="00DE530F"/>
    <w:rsid w:val="00DF60FC"/>
    <w:rsid w:val="00E037E7"/>
    <w:rsid w:val="00E11E88"/>
    <w:rsid w:val="00E22ABB"/>
    <w:rsid w:val="00E27803"/>
    <w:rsid w:val="00E3248D"/>
    <w:rsid w:val="00E33A3E"/>
    <w:rsid w:val="00E37A55"/>
    <w:rsid w:val="00E42B22"/>
    <w:rsid w:val="00E4332B"/>
    <w:rsid w:val="00E4594B"/>
    <w:rsid w:val="00E660DD"/>
    <w:rsid w:val="00E81D0A"/>
    <w:rsid w:val="00E95ABB"/>
    <w:rsid w:val="00EA640F"/>
    <w:rsid w:val="00EB5AC9"/>
    <w:rsid w:val="00ED3F08"/>
    <w:rsid w:val="00ED74CA"/>
    <w:rsid w:val="00EE30E0"/>
    <w:rsid w:val="00EF4A5C"/>
    <w:rsid w:val="00EF4DF9"/>
    <w:rsid w:val="00F00444"/>
    <w:rsid w:val="00F1302B"/>
    <w:rsid w:val="00F15E00"/>
    <w:rsid w:val="00F22A20"/>
    <w:rsid w:val="00F23FD1"/>
    <w:rsid w:val="00F413C1"/>
    <w:rsid w:val="00F44227"/>
    <w:rsid w:val="00F61FDC"/>
    <w:rsid w:val="00F7201A"/>
    <w:rsid w:val="00F75B00"/>
    <w:rsid w:val="00F8308E"/>
    <w:rsid w:val="00F95159"/>
    <w:rsid w:val="00FB3775"/>
    <w:rsid w:val="00FE49AB"/>
    <w:rsid w:val="010F6A11"/>
    <w:rsid w:val="01161FB2"/>
    <w:rsid w:val="014E8A53"/>
    <w:rsid w:val="0162B8C8"/>
    <w:rsid w:val="021D3B9D"/>
    <w:rsid w:val="02620EA2"/>
    <w:rsid w:val="028973FE"/>
    <w:rsid w:val="028F0C42"/>
    <w:rsid w:val="02E3A912"/>
    <w:rsid w:val="03146829"/>
    <w:rsid w:val="037C0C5E"/>
    <w:rsid w:val="0436D751"/>
    <w:rsid w:val="0453913F"/>
    <w:rsid w:val="04AE68EA"/>
    <w:rsid w:val="04CD1EFC"/>
    <w:rsid w:val="05017382"/>
    <w:rsid w:val="05C660F4"/>
    <w:rsid w:val="0612AA26"/>
    <w:rsid w:val="06B66C40"/>
    <w:rsid w:val="0720DB7B"/>
    <w:rsid w:val="07CF3D3A"/>
    <w:rsid w:val="0806DFF2"/>
    <w:rsid w:val="08CC1CA7"/>
    <w:rsid w:val="0910105B"/>
    <w:rsid w:val="09791CD7"/>
    <w:rsid w:val="09FA45DC"/>
    <w:rsid w:val="0A3F2878"/>
    <w:rsid w:val="0A537222"/>
    <w:rsid w:val="0B1AA0AF"/>
    <w:rsid w:val="0B2B25DE"/>
    <w:rsid w:val="0B300044"/>
    <w:rsid w:val="0B47354A"/>
    <w:rsid w:val="0B9E46C3"/>
    <w:rsid w:val="0C21E1CE"/>
    <w:rsid w:val="0C34F07E"/>
    <w:rsid w:val="0C72DDBA"/>
    <w:rsid w:val="0CCF7130"/>
    <w:rsid w:val="0CEC2F4E"/>
    <w:rsid w:val="0D2AFB29"/>
    <w:rsid w:val="0E4C6095"/>
    <w:rsid w:val="0EFB1907"/>
    <w:rsid w:val="0F69E469"/>
    <w:rsid w:val="1034D4BF"/>
    <w:rsid w:val="10837DF7"/>
    <w:rsid w:val="108C53B6"/>
    <w:rsid w:val="1129998C"/>
    <w:rsid w:val="1137E91C"/>
    <w:rsid w:val="1197154E"/>
    <w:rsid w:val="11A2E5C4"/>
    <w:rsid w:val="11A9B3D8"/>
    <w:rsid w:val="12C335B1"/>
    <w:rsid w:val="12D326F0"/>
    <w:rsid w:val="1309D184"/>
    <w:rsid w:val="1421B313"/>
    <w:rsid w:val="143F11D1"/>
    <w:rsid w:val="146DBD14"/>
    <w:rsid w:val="1517974C"/>
    <w:rsid w:val="15ACD9B3"/>
    <w:rsid w:val="16BA1EE6"/>
    <w:rsid w:val="1704A00C"/>
    <w:rsid w:val="176647FE"/>
    <w:rsid w:val="1786D487"/>
    <w:rsid w:val="17A7F18D"/>
    <w:rsid w:val="17BA94BC"/>
    <w:rsid w:val="18556210"/>
    <w:rsid w:val="18962FBD"/>
    <w:rsid w:val="19EB086F"/>
    <w:rsid w:val="1A32001E"/>
    <w:rsid w:val="1AB4A934"/>
    <w:rsid w:val="1ADC0C42"/>
    <w:rsid w:val="1ADC9387"/>
    <w:rsid w:val="1B73D12F"/>
    <w:rsid w:val="1BFA1A5C"/>
    <w:rsid w:val="1C6CEBCB"/>
    <w:rsid w:val="1E03A4C0"/>
    <w:rsid w:val="1E49BCCF"/>
    <w:rsid w:val="1EB36940"/>
    <w:rsid w:val="1F10A816"/>
    <w:rsid w:val="1F2E9EA5"/>
    <w:rsid w:val="1F59A67D"/>
    <w:rsid w:val="20623779"/>
    <w:rsid w:val="20F1428F"/>
    <w:rsid w:val="21A7F383"/>
    <w:rsid w:val="21ABF4CF"/>
    <w:rsid w:val="21EB0A02"/>
    <w:rsid w:val="220A5266"/>
    <w:rsid w:val="2229D950"/>
    <w:rsid w:val="225EBF83"/>
    <w:rsid w:val="2260B0C0"/>
    <w:rsid w:val="227D787C"/>
    <w:rsid w:val="22D7F6B0"/>
    <w:rsid w:val="2336A6FF"/>
    <w:rsid w:val="244D9D0A"/>
    <w:rsid w:val="24D9B369"/>
    <w:rsid w:val="2522AAC4"/>
    <w:rsid w:val="255E7B74"/>
    <w:rsid w:val="25AC8DDE"/>
    <w:rsid w:val="2619E959"/>
    <w:rsid w:val="26BE7B25"/>
    <w:rsid w:val="26E8B620"/>
    <w:rsid w:val="26FC189F"/>
    <w:rsid w:val="27A29180"/>
    <w:rsid w:val="28B457A2"/>
    <w:rsid w:val="2941C19E"/>
    <w:rsid w:val="295575BE"/>
    <w:rsid w:val="2992CBBC"/>
    <w:rsid w:val="29D7FAD9"/>
    <w:rsid w:val="2A594F9A"/>
    <w:rsid w:val="2AB26772"/>
    <w:rsid w:val="2AD1EAA5"/>
    <w:rsid w:val="2AE24D97"/>
    <w:rsid w:val="2B281CE8"/>
    <w:rsid w:val="2BDF5939"/>
    <w:rsid w:val="2CC79809"/>
    <w:rsid w:val="2CF88C56"/>
    <w:rsid w:val="2D28C6FC"/>
    <w:rsid w:val="2DF6A39F"/>
    <w:rsid w:val="2E38D15E"/>
    <w:rsid w:val="2E516D1E"/>
    <w:rsid w:val="2E7E47BC"/>
    <w:rsid w:val="2FB8574C"/>
    <w:rsid w:val="30E72B6A"/>
    <w:rsid w:val="312D5F5E"/>
    <w:rsid w:val="3151290F"/>
    <w:rsid w:val="315A38CA"/>
    <w:rsid w:val="31707220"/>
    <w:rsid w:val="3213D8BB"/>
    <w:rsid w:val="32152C63"/>
    <w:rsid w:val="32E54427"/>
    <w:rsid w:val="33329ECC"/>
    <w:rsid w:val="334A8049"/>
    <w:rsid w:val="3359CC0C"/>
    <w:rsid w:val="341F31EF"/>
    <w:rsid w:val="3446F4A1"/>
    <w:rsid w:val="34B82258"/>
    <w:rsid w:val="34F57F46"/>
    <w:rsid w:val="352396DD"/>
    <w:rsid w:val="352B0F59"/>
    <w:rsid w:val="35766C08"/>
    <w:rsid w:val="35CFA125"/>
    <w:rsid w:val="36136924"/>
    <w:rsid w:val="36567AD7"/>
    <w:rsid w:val="36770112"/>
    <w:rsid w:val="370FC3A0"/>
    <w:rsid w:val="3749FA2F"/>
    <w:rsid w:val="3771C67A"/>
    <w:rsid w:val="37C87074"/>
    <w:rsid w:val="37C87869"/>
    <w:rsid w:val="38BA45A4"/>
    <w:rsid w:val="38D450BE"/>
    <w:rsid w:val="3973C950"/>
    <w:rsid w:val="3982A97C"/>
    <w:rsid w:val="39933387"/>
    <w:rsid w:val="39A94AD5"/>
    <w:rsid w:val="3A105CED"/>
    <w:rsid w:val="3B06695B"/>
    <w:rsid w:val="3B19F86F"/>
    <w:rsid w:val="3C7DB1F7"/>
    <w:rsid w:val="3D1511BC"/>
    <w:rsid w:val="3D179D07"/>
    <w:rsid w:val="3D7A0604"/>
    <w:rsid w:val="3E1683BA"/>
    <w:rsid w:val="3E37E336"/>
    <w:rsid w:val="3E64268F"/>
    <w:rsid w:val="3EBC0172"/>
    <w:rsid w:val="3EEBF2AA"/>
    <w:rsid w:val="3F5B53DB"/>
    <w:rsid w:val="3F89A748"/>
    <w:rsid w:val="402A399E"/>
    <w:rsid w:val="40442E84"/>
    <w:rsid w:val="40EE3A97"/>
    <w:rsid w:val="4131F592"/>
    <w:rsid w:val="41581B03"/>
    <w:rsid w:val="41678516"/>
    <w:rsid w:val="416E0A74"/>
    <w:rsid w:val="41C9D14C"/>
    <w:rsid w:val="42102DD6"/>
    <w:rsid w:val="42A1C66E"/>
    <w:rsid w:val="42DBBC82"/>
    <w:rsid w:val="430BA13D"/>
    <w:rsid w:val="4366798B"/>
    <w:rsid w:val="44429A23"/>
    <w:rsid w:val="449AFC24"/>
    <w:rsid w:val="449F25D8"/>
    <w:rsid w:val="44A55990"/>
    <w:rsid w:val="44E7AA55"/>
    <w:rsid w:val="44FDCD95"/>
    <w:rsid w:val="45E651A3"/>
    <w:rsid w:val="46A3BE30"/>
    <w:rsid w:val="46A9FD5B"/>
    <w:rsid w:val="46B8BB78"/>
    <w:rsid w:val="46D8DA3E"/>
    <w:rsid w:val="47155892"/>
    <w:rsid w:val="47562F85"/>
    <w:rsid w:val="476C273C"/>
    <w:rsid w:val="477D83CD"/>
    <w:rsid w:val="478BBCE7"/>
    <w:rsid w:val="4796D736"/>
    <w:rsid w:val="47A732FB"/>
    <w:rsid w:val="47CD4AD5"/>
    <w:rsid w:val="47D0A072"/>
    <w:rsid w:val="485CD87C"/>
    <w:rsid w:val="48B128F3"/>
    <w:rsid w:val="48B2F5BD"/>
    <w:rsid w:val="4900C674"/>
    <w:rsid w:val="4984F896"/>
    <w:rsid w:val="49E6172B"/>
    <w:rsid w:val="4A11DA24"/>
    <w:rsid w:val="4A3BC846"/>
    <w:rsid w:val="4AABB67A"/>
    <w:rsid w:val="4B0FFBE9"/>
    <w:rsid w:val="4B26B436"/>
    <w:rsid w:val="4B5FFCC2"/>
    <w:rsid w:val="4B7A11E3"/>
    <w:rsid w:val="4C2CF519"/>
    <w:rsid w:val="4C8B1B12"/>
    <w:rsid w:val="4CA9F6DD"/>
    <w:rsid w:val="4D0FCBDA"/>
    <w:rsid w:val="4D793B78"/>
    <w:rsid w:val="4DC7BEC3"/>
    <w:rsid w:val="4E2CDFC1"/>
    <w:rsid w:val="500297B5"/>
    <w:rsid w:val="503331C9"/>
    <w:rsid w:val="51648083"/>
    <w:rsid w:val="526B6BB0"/>
    <w:rsid w:val="526D7F54"/>
    <w:rsid w:val="526E7A55"/>
    <w:rsid w:val="52715AB6"/>
    <w:rsid w:val="529C75F7"/>
    <w:rsid w:val="52ECD710"/>
    <w:rsid w:val="5334D0DE"/>
    <w:rsid w:val="53E7F86C"/>
    <w:rsid w:val="5408BFB4"/>
    <w:rsid w:val="54714ED2"/>
    <w:rsid w:val="54779CEB"/>
    <w:rsid w:val="55071B6A"/>
    <w:rsid w:val="553CD434"/>
    <w:rsid w:val="5559DBF2"/>
    <w:rsid w:val="559DB19F"/>
    <w:rsid w:val="55AADFAF"/>
    <w:rsid w:val="57EFE575"/>
    <w:rsid w:val="57F78796"/>
    <w:rsid w:val="5854A011"/>
    <w:rsid w:val="58C784FA"/>
    <w:rsid w:val="5A7122C2"/>
    <w:rsid w:val="5AA8B1E7"/>
    <w:rsid w:val="5B265284"/>
    <w:rsid w:val="5CBE1ABC"/>
    <w:rsid w:val="5CC41F59"/>
    <w:rsid w:val="5D4D339D"/>
    <w:rsid w:val="5D917A58"/>
    <w:rsid w:val="5E424C80"/>
    <w:rsid w:val="5EAD3D47"/>
    <w:rsid w:val="5F385B0B"/>
    <w:rsid w:val="60232530"/>
    <w:rsid w:val="60623605"/>
    <w:rsid w:val="60774FCD"/>
    <w:rsid w:val="60C9B497"/>
    <w:rsid w:val="618511AB"/>
    <w:rsid w:val="61AF2CD5"/>
    <w:rsid w:val="6296A831"/>
    <w:rsid w:val="62EAA2DC"/>
    <w:rsid w:val="6301ED7E"/>
    <w:rsid w:val="634D8770"/>
    <w:rsid w:val="63FBC32B"/>
    <w:rsid w:val="6503E30B"/>
    <w:rsid w:val="651835F8"/>
    <w:rsid w:val="658183A8"/>
    <w:rsid w:val="6582FF39"/>
    <w:rsid w:val="65F003B9"/>
    <w:rsid w:val="6646AFE4"/>
    <w:rsid w:val="665879E0"/>
    <w:rsid w:val="6829211E"/>
    <w:rsid w:val="690D0CA3"/>
    <w:rsid w:val="6929BC89"/>
    <w:rsid w:val="69B9D7E7"/>
    <w:rsid w:val="6A57BACE"/>
    <w:rsid w:val="6A9A385B"/>
    <w:rsid w:val="6AB2B8C9"/>
    <w:rsid w:val="6AC58CEA"/>
    <w:rsid w:val="6C5D8906"/>
    <w:rsid w:val="6CCBAB5D"/>
    <w:rsid w:val="6CD2B419"/>
    <w:rsid w:val="6CEFE41C"/>
    <w:rsid w:val="6D42F311"/>
    <w:rsid w:val="6D4FDD7F"/>
    <w:rsid w:val="6D6041A2"/>
    <w:rsid w:val="6DA1739D"/>
    <w:rsid w:val="6DBD5941"/>
    <w:rsid w:val="6DE07DC6"/>
    <w:rsid w:val="6EE77A46"/>
    <w:rsid w:val="6F15418E"/>
    <w:rsid w:val="6F154A4E"/>
    <w:rsid w:val="6F224ED7"/>
    <w:rsid w:val="70355245"/>
    <w:rsid w:val="7072617C"/>
    <w:rsid w:val="70951D0B"/>
    <w:rsid w:val="70A5E95D"/>
    <w:rsid w:val="7202EF59"/>
    <w:rsid w:val="723142C6"/>
    <w:rsid w:val="725CEE37"/>
    <w:rsid w:val="728FC849"/>
    <w:rsid w:val="72D2B63A"/>
    <w:rsid w:val="72E40425"/>
    <w:rsid w:val="73206040"/>
    <w:rsid w:val="7360BA2D"/>
    <w:rsid w:val="738623FA"/>
    <w:rsid w:val="73B09330"/>
    <w:rsid w:val="73CD1327"/>
    <w:rsid w:val="74241F3D"/>
    <w:rsid w:val="749C35F1"/>
    <w:rsid w:val="75C6903C"/>
    <w:rsid w:val="762A8E01"/>
    <w:rsid w:val="76BDC4BC"/>
    <w:rsid w:val="76F9EA76"/>
    <w:rsid w:val="77097715"/>
    <w:rsid w:val="7746C156"/>
    <w:rsid w:val="7990207B"/>
    <w:rsid w:val="79AC642E"/>
    <w:rsid w:val="79EE5274"/>
    <w:rsid w:val="7A46782F"/>
    <w:rsid w:val="7A9012AD"/>
    <w:rsid w:val="7ABC2F63"/>
    <w:rsid w:val="7AE7965B"/>
    <w:rsid w:val="7B60BBC0"/>
    <w:rsid w:val="7B6E5CC3"/>
    <w:rsid w:val="7BBEFCAF"/>
    <w:rsid w:val="7C16B3BC"/>
    <w:rsid w:val="7CAF184F"/>
    <w:rsid w:val="7CC2DB39"/>
    <w:rsid w:val="7D42A73C"/>
    <w:rsid w:val="7D700D79"/>
    <w:rsid w:val="7DAAC8D8"/>
    <w:rsid w:val="7DB7BD6C"/>
    <w:rsid w:val="7DB879C4"/>
    <w:rsid w:val="7E040F79"/>
    <w:rsid w:val="7E20B16A"/>
    <w:rsid w:val="7F6BF3E0"/>
    <w:rsid w:val="7F9470A7"/>
    <w:rsid w:val="7FBFE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60C1"/>
  <w15:chartTrackingRefBased/>
  <w15:docId w15:val="{955DF02B-63DE-42E0-8FF2-CBCF0AA8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LEXSI,Listes,Liste 1"/>
    <w:basedOn w:val="Normal"/>
    <w:link w:val="ParagraphedelisteCar"/>
    <w:uiPriority w:val="34"/>
    <w:qFormat/>
    <w:rsid w:val="009057CF"/>
    <w:pPr>
      <w:ind w:left="720"/>
      <w:contextualSpacing/>
    </w:pPr>
  </w:style>
  <w:style w:type="paragraph" w:styleId="Notedebasdepage">
    <w:name w:val="footnote text"/>
    <w:basedOn w:val="Normal"/>
    <w:link w:val="NotedebasdepageCar"/>
    <w:uiPriority w:val="99"/>
    <w:semiHidden/>
    <w:unhideWhenUsed/>
    <w:rsid w:val="009057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57CF"/>
    <w:rPr>
      <w:sz w:val="20"/>
      <w:szCs w:val="20"/>
    </w:rPr>
  </w:style>
  <w:style w:type="character" w:styleId="Appelnotedebasdep">
    <w:name w:val="footnote reference"/>
    <w:basedOn w:val="Policepardfaut"/>
    <w:qFormat/>
    <w:rsid w:val="009057CF"/>
    <w:rPr>
      <w:position w:val="22"/>
      <w:sz w:val="14"/>
    </w:rPr>
  </w:style>
  <w:style w:type="character" w:styleId="Lienhypertexte">
    <w:name w:val="Hyperlink"/>
    <w:basedOn w:val="Policepardfaut"/>
    <w:uiPriority w:val="99"/>
    <w:unhideWhenUsed/>
    <w:rsid w:val="006251ED"/>
    <w:rPr>
      <w:color w:val="0563C1" w:themeColor="hyperlink"/>
      <w:u w:val="single"/>
    </w:rPr>
  </w:style>
  <w:style w:type="character" w:customStyle="1" w:styleId="ilfuvd">
    <w:name w:val="ilfuvd"/>
    <w:basedOn w:val="Policepardfaut"/>
    <w:rsid w:val="007839D5"/>
  </w:style>
  <w:style w:type="character" w:styleId="Marquedecommentaire">
    <w:name w:val="annotation reference"/>
    <w:basedOn w:val="Policepardfaut"/>
    <w:uiPriority w:val="99"/>
    <w:unhideWhenUsed/>
    <w:qFormat/>
    <w:rsid w:val="0016088B"/>
    <w:rPr>
      <w:sz w:val="16"/>
      <w:szCs w:val="16"/>
    </w:rPr>
  </w:style>
  <w:style w:type="character" w:customStyle="1" w:styleId="cerfa">
    <w:name w:val="cerfa"/>
    <w:basedOn w:val="Policepardfaut"/>
    <w:rsid w:val="00582CD7"/>
  </w:style>
  <w:style w:type="paragraph" w:styleId="Textedebulles">
    <w:name w:val="Balloon Text"/>
    <w:basedOn w:val="Normal"/>
    <w:link w:val="TextedebullesCar"/>
    <w:uiPriority w:val="99"/>
    <w:semiHidden/>
    <w:unhideWhenUsed/>
    <w:rsid w:val="00625F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5F2E"/>
    <w:rPr>
      <w:rFonts w:ascii="Segoe UI" w:hAnsi="Segoe UI" w:cs="Segoe UI"/>
      <w:sz w:val="18"/>
      <w:szCs w:val="18"/>
    </w:rPr>
  </w:style>
  <w:style w:type="character" w:customStyle="1" w:styleId="ParagraphedelisteCar">
    <w:name w:val="Paragraphe de liste Car"/>
    <w:aliases w:val="ParagrapheLEXSI Car,Listes Car,Liste 1 Car"/>
    <w:link w:val="Paragraphedeliste"/>
    <w:uiPriority w:val="34"/>
    <w:qFormat/>
    <w:rsid w:val="007D02D8"/>
  </w:style>
  <w:style w:type="paragraph" w:styleId="En-tte">
    <w:name w:val="header"/>
    <w:basedOn w:val="Normal"/>
    <w:link w:val="En-tteCar"/>
    <w:uiPriority w:val="99"/>
    <w:unhideWhenUsed/>
    <w:rsid w:val="00AA7106"/>
    <w:pPr>
      <w:tabs>
        <w:tab w:val="center" w:pos="4536"/>
        <w:tab w:val="right" w:pos="9072"/>
      </w:tabs>
      <w:spacing w:after="0" w:line="240" w:lineRule="auto"/>
    </w:pPr>
  </w:style>
  <w:style w:type="character" w:customStyle="1" w:styleId="En-tteCar">
    <w:name w:val="En-tête Car"/>
    <w:basedOn w:val="Policepardfaut"/>
    <w:link w:val="En-tte"/>
    <w:uiPriority w:val="99"/>
    <w:rsid w:val="00AA7106"/>
  </w:style>
  <w:style w:type="paragraph" w:styleId="Pieddepage">
    <w:name w:val="footer"/>
    <w:basedOn w:val="Normal"/>
    <w:link w:val="PieddepageCar"/>
    <w:uiPriority w:val="99"/>
    <w:unhideWhenUsed/>
    <w:rsid w:val="00AA71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106"/>
  </w:style>
  <w:style w:type="paragraph" w:styleId="Commentaire">
    <w:name w:val="annotation text"/>
    <w:basedOn w:val="Normal"/>
    <w:link w:val="CommentaireCar"/>
    <w:uiPriority w:val="99"/>
    <w:semiHidden/>
    <w:unhideWhenUsed/>
    <w:rsid w:val="00436E83"/>
    <w:pPr>
      <w:spacing w:line="240" w:lineRule="auto"/>
    </w:pPr>
    <w:rPr>
      <w:sz w:val="20"/>
      <w:szCs w:val="20"/>
    </w:rPr>
  </w:style>
  <w:style w:type="character" w:customStyle="1" w:styleId="CommentaireCar">
    <w:name w:val="Commentaire Car"/>
    <w:basedOn w:val="Policepardfaut"/>
    <w:link w:val="Commentaire"/>
    <w:uiPriority w:val="99"/>
    <w:semiHidden/>
    <w:rsid w:val="00436E83"/>
    <w:rPr>
      <w:sz w:val="20"/>
      <w:szCs w:val="20"/>
    </w:rPr>
  </w:style>
  <w:style w:type="paragraph" w:styleId="Objetducommentaire">
    <w:name w:val="annotation subject"/>
    <w:basedOn w:val="Commentaire"/>
    <w:next w:val="Commentaire"/>
    <w:link w:val="ObjetducommentaireCar"/>
    <w:uiPriority w:val="99"/>
    <w:semiHidden/>
    <w:unhideWhenUsed/>
    <w:rsid w:val="00436E83"/>
    <w:rPr>
      <w:b/>
      <w:bCs/>
    </w:rPr>
  </w:style>
  <w:style w:type="character" w:customStyle="1" w:styleId="ObjetducommentaireCar">
    <w:name w:val="Objet du commentaire Car"/>
    <w:basedOn w:val="CommentaireCar"/>
    <w:link w:val="Objetducommentaire"/>
    <w:uiPriority w:val="99"/>
    <w:semiHidden/>
    <w:rsid w:val="00436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597">
      <w:bodyDiv w:val="1"/>
      <w:marLeft w:val="0"/>
      <w:marRight w:val="0"/>
      <w:marTop w:val="0"/>
      <w:marBottom w:val="0"/>
      <w:divBdr>
        <w:top w:val="none" w:sz="0" w:space="0" w:color="auto"/>
        <w:left w:val="none" w:sz="0" w:space="0" w:color="auto"/>
        <w:bottom w:val="none" w:sz="0" w:space="0" w:color="auto"/>
        <w:right w:val="none" w:sz="0" w:space="0" w:color="auto"/>
      </w:divBdr>
      <w:divsChild>
        <w:div w:id="156652681">
          <w:marLeft w:val="0"/>
          <w:marRight w:val="0"/>
          <w:marTop w:val="0"/>
          <w:marBottom w:val="0"/>
          <w:divBdr>
            <w:top w:val="none" w:sz="0" w:space="0" w:color="auto"/>
            <w:left w:val="none" w:sz="0" w:space="0" w:color="auto"/>
            <w:bottom w:val="none" w:sz="0" w:space="0" w:color="auto"/>
            <w:right w:val="none" w:sz="0" w:space="0" w:color="auto"/>
          </w:divBdr>
        </w:div>
        <w:div w:id="273756373">
          <w:marLeft w:val="0"/>
          <w:marRight w:val="0"/>
          <w:marTop w:val="0"/>
          <w:marBottom w:val="0"/>
          <w:divBdr>
            <w:top w:val="none" w:sz="0" w:space="0" w:color="auto"/>
            <w:left w:val="none" w:sz="0" w:space="0" w:color="auto"/>
            <w:bottom w:val="none" w:sz="0" w:space="0" w:color="auto"/>
            <w:right w:val="none" w:sz="0" w:space="0" w:color="auto"/>
          </w:divBdr>
        </w:div>
        <w:div w:id="338892039">
          <w:marLeft w:val="0"/>
          <w:marRight w:val="0"/>
          <w:marTop w:val="0"/>
          <w:marBottom w:val="0"/>
          <w:divBdr>
            <w:top w:val="none" w:sz="0" w:space="0" w:color="auto"/>
            <w:left w:val="none" w:sz="0" w:space="0" w:color="auto"/>
            <w:bottom w:val="none" w:sz="0" w:space="0" w:color="auto"/>
            <w:right w:val="none" w:sz="0" w:space="0" w:color="auto"/>
          </w:divBdr>
        </w:div>
        <w:div w:id="470095148">
          <w:marLeft w:val="0"/>
          <w:marRight w:val="0"/>
          <w:marTop w:val="0"/>
          <w:marBottom w:val="0"/>
          <w:divBdr>
            <w:top w:val="none" w:sz="0" w:space="0" w:color="auto"/>
            <w:left w:val="none" w:sz="0" w:space="0" w:color="auto"/>
            <w:bottom w:val="none" w:sz="0" w:space="0" w:color="auto"/>
            <w:right w:val="none" w:sz="0" w:space="0" w:color="auto"/>
          </w:divBdr>
        </w:div>
        <w:div w:id="485172760">
          <w:marLeft w:val="0"/>
          <w:marRight w:val="0"/>
          <w:marTop w:val="0"/>
          <w:marBottom w:val="0"/>
          <w:divBdr>
            <w:top w:val="none" w:sz="0" w:space="0" w:color="auto"/>
            <w:left w:val="none" w:sz="0" w:space="0" w:color="auto"/>
            <w:bottom w:val="none" w:sz="0" w:space="0" w:color="auto"/>
            <w:right w:val="none" w:sz="0" w:space="0" w:color="auto"/>
          </w:divBdr>
        </w:div>
        <w:div w:id="542136625">
          <w:marLeft w:val="0"/>
          <w:marRight w:val="0"/>
          <w:marTop w:val="0"/>
          <w:marBottom w:val="0"/>
          <w:divBdr>
            <w:top w:val="none" w:sz="0" w:space="0" w:color="auto"/>
            <w:left w:val="none" w:sz="0" w:space="0" w:color="auto"/>
            <w:bottom w:val="none" w:sz="0" w:space="0" w:color="auto"/>
            <w:right w:val="none" w:sz="0" w:space="0" w:color="auto"/>
          </w:divBdr>
        </w:div>
        <w:div w:id="635525844">
          <w:marLeft w:val="0"/>
          <w:marRight w:val="0"/>
          <w:marTop w:val="0"/>
          <w:marBottom w:val="0"/>
          <w:divBdr>
            <w:top w:val="none" w:sz="0" w:space="0" w:color="auto"/>
            <w:left w:val="none" w:sz="0" w:space="0" w:color="auto"/>
            <w:bottom w:val="none" w:sz="0" w:space="0" w:color="auto"/>
            <w:right w:val="none" w:sz="0" w:space="0" w:color="auto"/>
          </w:divBdr>
        </w:div>
        <w:div w:id="638152489">
          <w:marLeft w:val="0"/>
          <w:marRight w:val="0"/>
          <w:marTop w:val="0"/>
          <w:marBottom w:val="0"/>
          <w:divBdr>
            <w:top w:val="none" w:sz="0" w:space="0" w:color="auto"/>
            <w:left w:val="none" w:sz="0" w:space="0" w:color="auto"/>
            <w:bottom w:val="none" w:sz="0" w:space="0" w:color="auto"/>
            <w:right w:val="none" w:sz="0" w:space="0" w:color="auto"/>
          </w:divBdr>
        </w:div>
        <w:div w:id="710107792">
          <w:marLeft w:val="0"/>
          <w:marRight w:val="0"/>
          <w:marTop w:val="0"/>
          <w:marBottom w:val="0"/>
          <w:divBdr>
            <w:top w:val="none" w:sz="0" w:space="0" w:color="auto"/>
            <w:left w:val="none" w:sz="0" w:space="0" w:color="auto"/>
            <w:bottom w:val="none" w:sz="0" w:space="0" w:color="auto"/>
            <w:right w:val="none" w:sz="0" w:space="0" w:color="auto"/>
          </w:divBdr>
        </w:div>
        <w:div w:id="736241247">
          <w:marLeft w:val="0"/>
          <w:marRight w:val="0"/>
          <w:marTop w:val="0"/>
          <w:marBottom w:val="0"/>
          <w:divBdr>
            <w:top w:val="none" w:sz="0" w:space="0" w:color="auto"/>
            <w:left w:val="none" w:sz="0" w:space="0" w:color="auto"/>
            <w:bottom w:val="none" w:sz="0" w:space="0" w:color="auto"/>
            <w:right w:val="none" w:sz="0" w:space="0" w:color="auto"/>
          </w:divBdr>
        </w:div>
        <w:div w:id="837423558">
          <w:marLeft w:val="0"/>
          <w:marRight w:val="0"/>
          <w:marTop w:val="0"/>
          <w:marBottom w:val="0"/>
          <w:divBdr>
            <w:top w:val="none" w:sz="0" w:space="0" w:color="auto"/>
            <w:left w:val="none" w:sz="0" w:space="0" w:color="auto"/>
            <w:bottom w:val="none" w:sz="0" w:space="0" w:color="auto"/>
            <w:right w:val="none" w:sz="0" w:space="0" w:color="auto"/>
          </w:divBdr>
        </w:div>
        <w:div w:id="886842452">
          <w:marLeft w:val="0"/>
          <w:marRight w:val="0"/>
          <w:marTop w:val="0"/>
          <w:marBottom w:val="0"/>
          <w:divBdr>
            <w:top w:val="none" w:sz="0" w:space="0" w:color="auto"/>
            <w:left w:val="none" w:sz="0" w:space="0" w:color="auto"/>
            <w:bottom w:val="none" w:sz="0" w:space="0" w:color="auto"/>
            <w:right w:val="none" w:sz="0" w:space="0" w:color="auto"/>
          </w:divBdr>
        </w:div>
        <w:div w:id="921140578">
          <w:marLeft w:val="0"/>
          <w:marRight w:val="0"/>
          <w:marTop w:val="0"/>
          <w:marBottom w:val="0"/>
          <w:divBdr>
            <w:top w:val="none" w:sz="0" w:space="0" w:color="auto"/>
            <w:left w:val="none" w:sz="0" w:space="0" w:color="auto"/>
            <w:bottom w:val="none" w:sz="0" w:space="0" w:color="auto"/>
            <w:right w:val="none" w:sz="0" w:space="0" w:color="auto"/>
          </w:divBdr>
        </w:div>
        <w:div w:id="955793348">
          <w:marLeft w:val="0"/>
          <w:marRight w:val="0"/>
          <w:marTop w:val="0"/>
          <w:marBottom w:val="0"/>
          <w:divBdr>
            <w:top w:val="none" w:sz="0" w:space="0" w:color="auto"/>
            <w:left w:val="none" w:sz="0" w:space="0" w:color="auto"/>
            <w:bottom w:val="none" w:sz="0" w:space="0" w:color="auto"/>
            <w:right w:val="none" w:sz="0" w:space="0" w:color="auto"/>
          </w:divBdr>
        </w:div>
        <w:div w:id="1000935871">
          <w:marLeft w:val="0"/>
          <w:marRight w:val="0"/>
          <w:marTop w:val="0"/>
          <w:marBottom w:val="0"/>
          <w:divBdr>
            <w:top w:val="none" w:sz="0" w:space="0" w:color="auto"/>
            <w:left w:val="none" w:sz="0" w:space="0" w:color="auto"/>
            <w:bottom w:val="none" w:sz="0" w:space="0" w:color="auto"/>
            <w:right w:val="none" w:sz="0" w:space="0" w:color="auto"/>
          </w:divBdr>
        </w:div>
        <w:div w:id="1019312512">
          <w:marLeft w:val="0"/>
          <w:marRight w:val="0"/>
          <w:marTop w:val="0"/>
          <w:marBottom w:val="0"/>
          <w:divBdr>
            <w:top w:val="none" w:sz="0" w:space="0" w:color="auto"/>
            <w:left w:val="none" w:sz="0" w:space="0" w:color="auto"/>
            <w:bottom w:val="none" w:sz="0" w:space="0" w:color="auto"/>
            <w:right w:val="none" w:sz="0" w:space="0" w:color="auto"/>
          </w:divBdr>
        </w:div>
        <w:div w:id="1049643662">
          <w:marLeft w:val="0"/>
          <w:marRight w:val="0"/>
          <w:marTop w:val="0"/>
          <w:marBottom w:val="0"/>
          <w:divBdr>
            <w:top w:val="none" w:sz="0" w:space="0" w:color="auto"/>
            <w:left w:val="none" w:sz="0" w:space="0" w:color="auto"/>
            <w:bottom w:val="none" w:sz="0" w:space="0" w:color="auto"/>
            <w:right w:val="none" w:sz="0" w:space="0" w:color="auto"/>
          </w:divBdr>
        </w:div>
        <w:div w:id="1063018582">
          <w:marLeft w:val="0"/>
          <w:marRight w:val="0"/>
          <w:marTop w:val="0"/>
          <w:marBottom w:val="0"/>
          <w:divBdr>
            <w:top w:val="none" w:sz="0" w:space="0" w:color="auto"/>
            <w:left w:val="none" w:sz="0" w:space="0" w:color="auto"/>
            <w:bottom w:val="none" w:sz="0" w:space="0" w:color="auto"/>
            <w:right w:val="none" w:sz="0" w:space="0" w:color="auto"/>
          </w:divBdr>
        </w:div>
        <w:div w:id="1093283748">
          <w:marLeft w:val="0"/>
          <w:marRight w:val="0"/>
          <w:marTop w:val="0"/>
          <w:marBottom w:val="0"/>
          <w:divBdr>
            <w:top w:val="none" w:sz="0" w:space="0" w:color="auto"/>
            <w:left w:val="none" w:sz="0" w:space="0" w:color="auto"/>
            <w:bottom w:val="none" w:sz="0" w:space="0" w:color="auto"/>
            <w:right w:val="none" w:sz="0" w:space="0" w:color="auto"/>
          </w:divBdr>
        </w:div>
        <w:div w:id="1115751679">
          <w:marLeft w:val="0"/>
          <w:marRight w:val="0"/>
          <w:marTop w:val="0"/>
          <w:marBottom w:val="0"/>
          <w:divBdr>
            <w:top w:val="none" w:sz="0" w:space="0" w:color="auto"/>
            <w:left w:val="none" w:sz="0" w:space="0" w:color="auto"/>
            <w:bottom w:val="none" w:sz="0" w:space="0" w:color="auto"/>
            <w:right w:val="none" w:sz="0" w:space="0" w:color="auto"/>
          </w:divBdr>
        </w:div>
        <w:div w:id="1120149818">
          <w:marLeft w:val="0"/>
          <w:marRight w:val="0"/>
          <w:marTop w:val="0"/>
          <w:marBottom w:val="0"/>
          <w:divBdr>
            <w:top w:val="none" w:sz="0" w:space="0" w:color="auto"/>
            <w:left w:val="none" w:sz="0" w:space="0" w:color="auto"/>
            <w:bottom w:val="none" w:sz="0" w:space="0" w:color="auto"/>
            <w:right w:val="none" w:sz="0" w:space="0" w:color="auto"/>
          </w:divBdr>
        </w:div>
        <w:div w:id="1182008852">
          <w:marLeft w:val="0"/>
          <w:marRight w:val="0"/>
          <w:marTop w:val="0"/>
          <w:marBottom w:val="0"/>
          <w:divBdr>
            <w:top w:val="none" w:sz="0" w:space="0" w:color="auto"/>
            <w:left w:val="none" w:sz="0" w:space="0" w:color="auto"/>
            <w:bottom w:val="none" w:sz="0" w:space="0" w:color="auto"/>
            <w:right w:val="none" w:sz="0" w:space="0" w:color="auto"/>
          </w:divBdr>
        </w:div>
        <w:div w:id="1205021820">
          <w:marLeft w:val="0"/>
          <w:marRight w:val="0"/>
          <w:marTop w:val="0"/>
          <w:marBottom w:val="0"/>
          <w:divBdr>
            <w:top w:val="none" w:sz="0" w:space="0" w:color="auto"/>
            <w:left w:val="none" w:sz="0" w:space="0" w:color="auto"/>
            <w:bottom w:val="none" w:sz="0" w:space="0" w:color="auto"/>
            <w:right w:val="none" w:sz="0" w:space="0" w:color="auto"/>
          </w:divBdr>
        </w:div>
        <w:div w:id="1224440652">
          <w:marLeft w:val="0"/>
          <w:marRight w:val="0"/>
          <w:marTop w:val="0"/>
          <w:marBottom w:val="0"/>
          <w:divBdr>
            <w:top w:val="none" w:sz="0" w:space="0" w:color="auto"/>
            <w:left w:val="none" w:sz="0" w:space="0" w:color="auto"/>
            <w:bottom w:val="none" w:sz="0" w:space="0" w:color="auto"/>
            <w:right w:val="none" w:sz="0" w:space="0" w:color="auto"/>
          </w:divBdr>
        </w:div>
        <w:div w:id="1251743682">
          <w:marLeft w:val="0"/>
          <w:marRight w:val="0"/>
          <w:marTop w:val="0"/>
          <w:marBottom w:val="0"/>
          <w:divBdr>
            <w:top w:val="none" w:sz="0" w:space="0" w:color="auto"/>
            <w:left w:val="none" w:sz="0" w:space="0" w:color="auto"/>
            <w:bottom w:val="none" w:sz="0" w:space="0" w:color="auto"/>
            <w:right w:val="none" w:sz="0" w:space="0" w:color="auto"/>
          </w:divBdr>
        </w:div>
        <w:div w:id="1283077270">
          <w:marLeft w:val="0"/>
          <w:marRight w:val="0"/>
          <w:marTop w:val="0"/>
          <w:marBottom w:val="0"/>
          <w:divBdr>
            <w:top w:val="none" w:sz="0" w:space="0" w:color="auto"/>
            <w:left w:val="none" w:sz="0" w:space="0" w:color="auto"/>
            <w:bottom w:val="none" w:sz="0" w:space="0" w:color="auto"/>
            <w:right w:val="none" w:sz="0" w:space="0" w:color="auto"/>
          </w:divBdr>
        </w:div>
        <w:div w:id="1293898443">
          <w:marLeft w:val="0"/>
          <w:marRight w:val="0"/>
          <w:marTop w:val="0"/>
          <w:marBottom w:val="0"/>
          <w:divBdr>
            <w:top w:val="none" w:sz="0" w:space="0" w:color="auto"/>
            <w:left w:val="none" w:sz="0" w:space="0" w:color="auto"/>
            <w:bottom w:val="none" w:sz="0" w:space="0" w:color="auto"/>
            <w:right w:val="none" w:sz="0" w:space="0" w:color="auto"/>
          </w:divBdr>
        </w:div>
        <w:div w:id="1344044218">
          <w:marLeft w:val="0"/>
          <w:marRight w:val="0"/>
          <w:marTop w:val="0"/>
          <w:marBottom w:val="0"/>
          <w:divBdr>
            <w:top w:val="none" w:sz="0" w:space="0" w:color="auto"/>
            <w:left w:val="none" w:sz="0" w:space="0" w:color="auto"/>
            <w:bottom w:val="none" w:sz="0" w:space="0" w:color="auto"/>
            <w:right w:val="none" w:sz="0" w:space="0" w:color="auto"/>
          </w:divBdr>
        </w:div>
        <w:div w:id="1388727650">
          <w:marLeft w:val="0"/>
          <w:marRight w:val="0"/>
          <w:marTop w:val="0"/>
          <w:marBottom w:val="0"/>
          <w:divBdr>
            <w:top w:val="none" w:sz="0" w:space="0" w:color="auto"/>
            <w:left w:val="none" w:sz="0" w:space="0" w:color="auto"/>
            <w:bottom w:val="none" w:sz="0" w:space="0" w:color="auto"/>
            <w:right w:val="none" w:sz="0" w:space="0" w:color="auto"/>
          </w:divBdr>
        </w:div>
        <w:div w:id="1467579070">
          <w:marLeft w:val="0"/>
          <w:marRight w:val="0"/>
          <w:marTop w:val="0"/>
          <w:marBottom w:val="0"/>
          <w:divBdr>
            <w:top w:val="none" w:sz="0" w:space="0" w:color="auto"/>
            <w:left w:val="none" w:sz="0" w:space="0" w:color="auto"/>
            <w:bottom w:val="none" w:sz="0" w:space="0" w:color="auto"/>
            <w:right w:val="none" w:sz="0" w:space="0" w:color="auto"/>
          </w:divBdr>
        </w:div>
        <w:div w:id="1477992977">
          <w:marLeft w:val="0"/>
          <w:marRight w:val="0"/>
          <w:marTop w:val="0"/>
          <w:marBottom w:val="0"/>
          <w:divBdr>
            <w:top w:val="none" w:sz="0" w:space="0" w:color="auto"/>
            <w:left w:val="none" w:sz="0" w:space="0" w:color="auto"/>
            <w:bottom w:val="none" w:sz="0" w:space="0" w:color="auto"/>
            <w:right w:val="none" w:sz="0" w:space="0" w:color="auto"/>
          </w:divBdr>
        </w:div>
        <w:div w:id="1497961892">
          <w:marLeft w:val="0"/>
          <w:marRight w:val="0"/>
          <w:marTop w:val="0"/>
          <w:marBottom w:val="0"/>
          <w:divBdr>
            <w:top w:val="none" w:sz="0" w:space="0" w:color="auto"/>
            <w:left w:val="none" w:sz="0" w:space="0" w:color="auto"/>
            <w:bottom w:val="none" w:sz="0" w:space="0" w:color="auto"/>
            <w:right w:val="none" w:sz="0" w:space="0" w:color="auto"/>
          </w:divBdr>
        </w:div>
        <w:div w:id="1503007611">
          <w:marLeft w:val="0"/>
          <w:marRight w:val="0"/>
          <w:marTop w:val="0"/>
          <w:marBottom w:val="0"/>
          <w:divBdr>
            <w:top w:val="none" w:sz="0" w:space="0" w:color="auto"/>
            <w:left w:val="none" w:sz="0" w:space="0" w:color="auto"/>
            <w:bottom w:val="none" w:sz="0" w:space="0" w:color="auto"/>
            <w:right w:val="none" w:sz="0" w:space="0" w:color="auto"/>
          </w:divBdr>
        </w:div>
        <w:div w:id="1503546807">
          <w:marLeft w:val="0"/>
          <w:marRight w:val="0"/>
          <w:marTop w:val="0"/>
          <w:marBottom w:val="0"/>
          <w:divBdr>
            <w:top w:val="none" w:sz="0" w:space="0" w:color="auto"/>
            <w:left w:val="none" w:sz="0" w:space="0" w:color="auto"/>
            <w:bottom w:val="none" w:sz="0" w:space="0" w:color="auto"/>
            <w:right w:val="none" w:sz="0" w:space="0" w:color="auto"/>
          </w:divBdr>
        </w:div>
        <w:div w:id="1511681936">
          <w:marLeft w:val="0"/>
          <w:marRight w:val="0"/>
          <w:marTop w:val="0"/>
          <w:marBottom w:val="0"/>
          <w:divBdr>
            <w:top w:val="none" w:sz="0" w:space="0" w:color="auto"/>
            <w:left w:val="none" w:sz="0" w:space="0" w:color="auto"/>
            <w:bottom w:val="none" w:sz="0" w:space="0" w:color="auto"/>
            <w:right w:val="none" w:sz="0" w:space="0" w:color="auto"/>
          </w:divBdr>
        </w:div>
        <w:div w:id="1519150320">
          <w:marLeft w:val="0"/>
          <w:marRight w:val="0"/>
          <w:marTop w:val="0"/>
          <w:marBottom w:val="0"/>
          <w:divBdr>
            <w:top w:val="none" w:sz="0" w:space="0" w:color="auto"/>
            <w:left w:val="none" w:sz="0" w:space="0" w:color="auto"/>
            <w:bottom w:val="none" w:sz="0" w:space="0" w:color="auto"/>
            <w:right w:val="none" w:sz="0" w:space="0" w:color="auto"/>
          </w:divBdr>
        </w:div>
        <w:div w:id="1628655560">
          <w:marLeft w:val="0"/>
          <w:marRight w:val="0"/>
          <w:marTop w:val="0"/>
          <w:marBottom w:val="0"/>
          <w:divBdr>
            <w:top w:val="none" w:sz="0" w:space="0" w:color="auto"/>
            <w:left w:val="none" w:sz="0" w:space="0" w:color="auto"/>
            <w:bottom w:val="none" w:sz="0" w:space="0" w:color="auto"/>
            <w:right w:val="none" w:sz="0" w:space="0" w:color="auto"/>
          </w:divBdr>
        </w:div>
        <w:div w:id="1719471547">
          <w:marLeft w:val="0"/>
          <w:marRight w:val="0"/>
          <w:marTop w:val="0"/>
          <w:marBottom w:val="0"/>
          <w:divBdr>
            <w:top w:val="none" w:sz="0" w:space="0" w:color="auto"/>
            <w:left w:val="none" w:sz="0" w:space="0" w:color="auto"/>
            <w:bottom w:val="none" w:sz="0" w:space="0" w:color="auto"/>
            <w:right w:val="none" w:sz="0" w:space="0" w:color="auto"/>
          </w:divBdr>
        </w:div>
        <w:div w:id="1759448087">
          <w:marLeft w:val="0"/>
          <w:marRight w:val="0"/>
          <w:marTop w:val="0"/>
          <w:marBottom w:val="0"/>
          <w:divBdr>
            <w:top w:val="none" w:sz="0" w:space="0" w:color="auto"/>
            <w:left w:val="none" w:sz="0" w:space="0" w:color="auto"/>
            <w:bottom w:val="none" w:sz="0" w:space="0" w:color="auto"/>
            <w:right w:val="none" w:sz="0" w:space="0" w:color="auto"/>
          </w:divBdr>
        </w:div>
        <w:div w:id="1778021177">
          <w:marLeft w:val="0"/>
          <w:marRight w:val="0"/>
          <w:marTop w:val="0"/>
          <w:marBottom w:val="0"/>
          <w:divBdr>
            <w:top w:val="none" w:sz="0" w:space="0" w:color="auto"/>
            <w:left w:val="none" w:sz="0" w:space="0" w:color="auto"/>
            <w:bottom w:val="none" w:sz="0" w:space="0" w:color="auto"/>
            <w:right w:val="none" w:sz="0" w:space="0" w:color="auto"/>
          </w:divBdr>
        </w:div>
        <w:div w:id="1782608444">
          <w:marLeft w:val="0"/>
          <w:marRight w:val="0"/>
          <w:marTop w:val="0"/>
          <w:marBottom w:val="0"/>
          <w:divBdr>
            <w:top w:val="none" w:sz="0" w:space="0" w:color="auto"/>
            <w:left w:val="none" w:sz="0" w:space="0" w:color="auto"/>
            <w:bottom w:val="none" w:sz="0" w:space="0" w:color="auto"/>
            <w:right w:val="none" w:sz="0" w:space="0" w:color="auto"/>
          </w:divBdr>
        </w:div>
        <w:div w:id="1797602317">
          <w:marLeft w:val="0"/>
          <w:marRight w:val="0"/>
          <w:marTop w:val="0"/>
          <w:marBottom w:val="0"/>
          <w:divBdr>
            <w:top w:val="none" w:sz="0" w:space="0" w:color="auto"/>
            <w:left w:val="none" w:sz="0" w:space="0" w:color="auto"/>
            <w:bottom w:val="none" w:sz="0" w:space="0" w:color="auto"/>
            <w:right w:val="none" w:sz="0" w:space="0" w:color="auto"/>
          </w:divBdr>
        </w:div>
        <w:div w:id="1813061543">
          <w:marLeft w:val="0"/>
          <w:marRight w:val="0"/>
          <w:marTop w:val="0"/>
          <w:marBottom w:val="0"/>
          <w:divBdr>
            <w:top w:val="none" w:sz="0" w:space="0" w:color="auto"/>
            <w:left w:val="none" w:sz="0" w:space="0" w:color="auto"/>
            <w:bottom w:val="none" w:sz="0" w:space="0" w:color="auto"/>
            <w:right w:val="none" w:sz="0" w:space="0" w:color="auto"/>
          </w:divBdr>
        </w:div>
        <w:div w:id="1857191411">
          <w:marLeft w:val="0"/>
          <w:marRight w:val="0"/>
          <w:marTop w:val="0"/>
          <w:marBottom w:val="0"/>
          <w:divBdr>
            <w:top w:val="none" w:sz="0" w:space="0" w:color="auto"/>
            <w:left w:val="none" w:sz="0" w:space="0" w:color="auto"/>
            <w:bottom w:val="none" w:sz="0" w:space="0" w:color="auto"/>
            <w:right w:val="none" w:sz="0" w:space="0" w:color="auto"/>
          </w:divBdr>
        </w:div>
        <w:div w:id="1900363995">
          <w:marLeft w:val="0"/>
          <w:marRight w:val="0"/>
          <w:marTop w:val="0"/>
          <w:marBottom w:val="0"/>
          <w:divBdr>
            <w:top w:val="none" w:sz="0" w:space="0" w:color="auto"/>
            <w:left w:val="none" w:sz="0" w:space="0" w:color="auto"/>
            <w:bottom w:val="none" w:sz="0" w:space="0" w:color="auto"/>
            <w:right w:val="none" w:sz="0" w:space="0" w:color="auto"/>
          </w:divBdr>
        </w:div>
        <w:div w:id="1984583756">
          <w:marLeft w:val="0"/>
          <w:marRight w:val="0"/>
          <w:marTop w:val="0"/>
          <w:marBottom w:val="0"/>
          <w:divBdr>
            <w:top w:val="none" w:sz="0" w:space="0" w:color="auto"/>
            <w:left w:val="none" w:sz="0" w:space="0" w:color="auto"/>
            <w:bottom w:val="none" w:sz="0" w:space="0" w:color="auto"/>
            <w:right w:val="none" w:sz="0" w:space="0" w:color="auto"/>
          </w:divBdr>
        </w:div>
        <w:div w:id="2071881454">
          <w:marLeft w:val="0"/>
          <w:marRight w:val="0"/>
          <w:marTop w:val="0"/>
          <w:marBottom w:val="0"/>
          <w:divBdr>
            <w:top w:val="none" w:sz="0" w:space="0" w:color="auto"/>
            <w:left w:val="none" w:sz="0" w:space="0" w:color="auto"/>
            <w:bottom w:val="none" w:sz="0" w:space="0" w:color="auto"/>
            <w:right w:val="none" w:sz="0" w:space="0" w:color="auto"/>
          </w:divBdr>
        </w:div>
        <w:div w:id="2090076933">
          <w:marLeft w:val="0"/>
          <w:marRight w:val="0"/>
          <w:marTop w:val="0"/>
          <w:marBottom w:val="0"/>
          <w:divBdr>
            <w:top w:val="none" w:sz="0" w:space="0" w:color="auto"/>
            <w:left w:val="none" w:sz="0" w:space="0" w:color="auto"/>
            <w:bottom w:val="none" w:sz="0" w:space="0" w:color="auto"/>
            <w:right w:val="none" w:sz="0" w:space="0" w:color="auto"/>
          </w:divBdr>
        </w:div>
      </w:divsChild>
    </w:div>
    <w:div w:id="1556041014">
      <w:bodyDiv w:val="1"/>
      <w:marLeft w:val="0"/>
      <w:marRight w:val="0"/>
      <w:marTop w:val="0"/>
      <w:marBottom w:val="0"/>
      <w:divBdr>
        <w:top w:val="none" w:sz="0" w:space="0" w:color="auto"/>
        <w:left w:val="none" w:sz="0" w:space="0" w:color="auto"/>
        <w:bottom w:val="none" w:sz="0" w:space="0" w:color="auto"/>
        <w:right w:val="none" w:sz="0" w:space="0" w:color="auto"/>
      </w:divBdr>
      <w:divsChild>
        <w:div w:id="13270295">
          <w:marLeft w:val="0"/>
          <w:marRight w:val="0"/>
          <w:marTop w:val="0"/>
          <w:marBottom w:val="0"/>
          <w:divBdr>
            <w:top w:val="none" w:sz="0" w:space="0" w:color="auto"/>
            <w:left w:val="none" w:sz="0" w:space="0" w:color="auto"/>
            <w:bottom w:val="none" w:sz="0" w:space="0" w:color="auto"/>
            <w:right w:val="none" w:sz="0" w:space="0" w:color="auto"/>
          </w:divBdr>
        </w:div>
        <w:div w:id="52431010">
          <w:marLeft w:val="0"/>
          <w:marRight w:val="0"/>
          <w:marTop w:val="0"/>
          <w:marBottom w:val="0"/>
          <w:divBdr>
            <w:top w:val="none" w:sz="0" w:space="0" w:color="auto"/>
            <w:left w:val="none" w:sz="0" w:space="0" w:color="auto"/>
            <w:bottom w:val="none" w:sz="0" w:space="0" w:color="auto"/>
            <w:right w:val="none" w:sz="0" w:space="0" w:color="auto"/>
          </w:divBdr>
        </w:div>
        <w:div w:id="162398865">
          <w:marLeft w:val="0"/>
          <w:marRight w:val="0"/>
          <w:marTop w:val="0"/>
          <w:marBottom w:val="0"/>
          <w:divBdr>
            <w:top w:val="none" w:sz="0" w:space="0" w:color="auto"/>
            <w:left w:val="none" w:sz="0" w:space="0" w:color="auto"/>
            <w:bottom w:val="none" w:sz="0" w:space="0" w:color="auto"/>
            <w:right w:val="none" w:sz="0" w:space="0" w:color="auto"/>
          </w:divBdr>
        </w:div>
        <w:div w:id="193881474">
          <w:marLeft w:val="0"/>
          <w:marRight w:val="0"/>
          <w:marTop w:val="0"/>
          <w:marBottom w:val="0"/>
          <w:divBdr>
            <w:top w:val="none" w:sz="0" w:space="0" w:color="auto"/>
            <w:left w:val="none" w:sz="0" w:space="0" w:color="auto"/>
            <w:bottom w:val="none" w:sz="0" w:space="0" w:color="auto"/>
            <w:right w:val="none" w:sz="0" w:space="0" w:color="auto"/>
          </w:divBdr>
        </w:div>
        <w:div w:id="331690592">
          <w:marLeft w:val="0"/>
          <w:marRight w:val="0"/>
          <w:marTop w:val="0"/>
          <w:marBottom w:val="0"/>
          <w:divBdr>
            <w:top w:val="none" w:sz="0" w:space="0" w:color="auto"/>
            <w:left w:val="none" w:sz="0" w:space="0" w:color="auto"/>
            <w:bottom w:val="none" w:sz="0" w:space="0" w:color="auto"/>
            <w:right w:val="none" w:sz="0" w:space="0" w:color="auto"/>
          </w:divBdr>
        </w:div>
        <w:div w:id="333580006">
          <w:marLeft w:val="0"/>
          <w:marRight w:val="0"/>
          <w:marTop w:val="0"/>
          <w:marBottom w:val="0"/>
          <w:divBdr>
            <w:top w:val="none" w:sz="0" w:space="0" w:color="auto"/>
            <w:left w:val="none" w:sz="0" w:space="0" w:color="auto"/>
            <w:bottom w:val="none" w:sz="0" w:space="0" w:color="auto"/>
            <w:right w:val="none" w:sz="0" w:space="0" w:color="auto"/>
          </w:divBdr>
        </w:div>
        <w:div w:id="480078228">
          <w:marLeft w:val="0"/>
          <w:marRight w:val="0"/>
          <w:marTop w:val="0"/>
          <w:marBottom w:val="0"/>
          <w:divBdr>
            <w:top w:val="none" w:sz="0" w:space="0" w:color="auto"/>
            <w:left w:val="none" w:sz="0" w:space="0" w:color="auto"/>
            <w:bottom w:val="none" w:sz="0" w:space="0" w:color="auto"/>
            <w:right w:val="none" w:sz="0" w:space="0" w:color="auto"/>
          </w:divBdr>
        </w:div>
        <w:div w:id="636224340">
          <w:marLeft w:val="0"/>
          <w:marRight w:val="0"/>
          <w:marTop w:val="0"/>
          <w:marBottom w:val="0"/>
          <w:divBdr>
            <w:top w:val="none" w:sz="0" w:space="0" w:color="auto"/>
            <w:left w:val="none" w:sz="0" w:space="0" w:color="auto"/>
            <w:bottom w:val="none" w:sz="0" w:space="0" w:color="auto"/>
            <w:right w:val="none" w:sz="0" w:space="0" w:color="auto"/>
          </w:divBdr>
        </w:div>
        <w:div w:id="767311996">
          <w:marLeft w:val="0"/>
          <w:marRight w:val="0"/>
          <w:marTop w:val="0"/>
          <w:marBottom w:val="0"/>
          <w:divBdr>
            <w:top w:val="none" w:sz="0" w:space="0" w:color="auto"/>
            <w:left w:val="none" w:sz="0" w:space="0" w:color="auto"/>
            <w:bottom w:val="none" w:sz="0" w:space="0" w:color="auto"/>
            <w:right w:val="none" w:sz="0" w:space="0" w:color="auto"/>
          </w:divBdr>
        </w:div>
        <w:div w:id="778259592">
          <w:marLeft w:val="0"/>
          <w:marRight w:val="0"/>
          <w:marTop w:val="0"/>
          <w:marBottom w:val="0"/>
          <w:divBdr>
            <w:top w:val="none" w:sz="0" w:space="0" w:color="auto"/>
            <w:left w:val="none" w:sz="0" w:space="0" w:color="auto"/>
            <w:bottom w:val="none" w:sz="0" w:space="0" w:color="auto"/>
            <w:right w:val="none" w:sz="0" w:space="0" w:color="auto"/>
          </w:divBdr>
        </w:div>
        <w:div w:id="802650376">
          <w:marLeft w:val="0"/>
          <w:marRight w:val="0"/>
          <w:marTop w:val="0"/>
          <w:marBottom w:val="0"/>
          <w:divBdr>
            <w:top w:val="none" w:sz="0" w:space="0" w:color="auto"/>
            <w:left w:val="none" w:sz="0" w:space="0" w:color="auto"/>
            <w:bottom w:val="none" w:sz="0" w:space="0" w:color="auto"/>
            <w:right w:val="none" w:sz="0" w:space="0" w:color="auto"/>
          </w:divBdr>
        </w:div>
        <w:div w:id="807286577">
          <w:marLeft w:val="0"/>
          <w:marRight w:val="0"/>
          <w:marTop w:val="0"/>
          <w:marBottom w:val="0"/>
          <w:divBdr>
            <w:top w:val="none" w:sz="0" w:space="0" w:color="auto"/>
            <w:left w:val="none" w:sz="0" w:space="0" w:color="auto"/>
            <w:bottom w:val="none" w:sz="0" w:space="0" w:color="auto"/>
            <w:right w:val="none" w:sz="0" w:space="0" w:color="auto"/>
          </w:divBdr>
        </w:div>
        <w:div w:id="836191111">
          <w:marLeft w:val="0"/>
          <w:marRight w:val="0"/>
          <w:marTop w:val="0"/>
          <w:marBottom w:val="0"/>
          <w:divBdr>
            <w:top w:val="none" w:sz="0" w:space="0" w:color="auto"/>
            <w:left w:val="none" w:sz="0" w:space="0" w:color="auto"/>
            <w:bottom w:val="none" w:sz="0" w:space="0" w:color="auto"/>
            <w:right w:val="none" w:sz="0" w:space="0" w:color="auto"/>
          </w:divBdr>
        </w:div>
        <w:div w:id="906307454">
          <w:marLeft w:val="0"/>
          <w:marRight w:val="0"/>
          <w:marTop w:val="0"/>
          <w:marBottom w:val="0"/>
          <w:divBdr>
            <w:top w:val="none" w:sz="0" w:space="0" w:color="auto"/>
            <w:left w:val="none" w:sz="0" w:space="0" w:color="auto"/>
            <w:bottom w:val="none" w:sz="0" w:space="0" w:color="auto"/>
            <w:right w:val="none" w:sz="0" w:space="0" w:color="auto"/>
          </w:divBdr>
        </w:div>
        <w:div w:id="927730697">
          <w:marLeft w:val="0"/>
          <w:marRight w:val="0"/>
          <w:marTop w:val="0"/>
          <w:marBottom w:val="0"/>
          <w:divBdr>
            <w:top w:val="none" w:sz="0" w:space="0" w:color="auto"/>
            <w:left w:val="none" w:sz="0" w:space="0" w:color="auto"/>
            <w:bottom w:val="none" w:sz="0" w:space="0" w:color="auto"/>
            <w:right w:val="none" w:sz="0" w:space="0" w:color="auto"/>
          </w:divBdr>
        </w:div>
        <w:div w:id="944657104">
          <w:marLeft w:val="0"/>
          <w:marRight w:val="0"/>
          <w:marTop w:val="0"/>
          <w:marBottom w:val="0"/>
          <w:divBdr>
            <w:top w:val="none" w:sz="0" w:space="0" w:color="auto"/>
            <w:left w:val="none" w:sz="0" w:space="0" w:color="auto"/>
            <w:bottom w:val="none" w:sz="0" w:space="0" w:color="auto"/>
            <w:right w:val="none" w:sz="0" w:space="0" w:color="auto"/>
          </w:divBdr>
        </w:div>
        <w:div w:id="1024283796">
          <w:marLeft w:val="0"/>
          <w:marRight w:val="0"/>
          <w:marTop w:val="0"/>
          <w:marBottom w:val="0"/>
          <w:divBdr>
            <w:top w:val="none" w:sz="0" w:space="0" w:color="auto"/>
            <w:left w:val="none" w:sz="0" w:space="0" w:color="auto"/>
            <w:bottom w:val="none" w:sz="0" w:space="0" w:color="auto"/>
            <w:right w:val="none" w:sz="0" w:space="0" w:color="auto"/>
          </w:divBdr>
        </w:div>
        <w:div w:id="1063676942">
          <w:marLeft w:val="0"/>
          <w:marRight w:val="0"/>
          <w:marTop w:val="0"/>
          <w:marBottom w:val="0"/>
          <w:divBdr>
            <w:top w:val="none" w:sz="0" w:space="0" w:color="auto"/>
            <w:left w:val="none" w:sz="0" w:space="0" w:color="auto"/>
            <w:bottom w:val="none" w:sz="0" w:space="0" w:color="auto"/>
            <w:right w:val="none" w:sz="0" w:space="0" w:color="auto"/>
          </w:divBdr>
        </w:div>
        <w:div w:id="1223642076">
          <w:marLeft w:val="0"/>
          <w:marRight w:val="0"/>
          <w:marTop w:val="0"/>
          <w:marBottom w:val="0"/>
          <w:divBdr>
            <w:top w:val="none" w:sz="0" w:space="0" w:color="auto"/>
            <w:left w:val="none" w:sz="0" w:space="0" w:color="auto"/>
            <w:bottom w:val="none" w:sz="0" w:space="0" w:color="auto"/>
            <w:right w:val="none" w:sz="0" w:space="0" w:color="auto"/>
          </w:divBdr>
        </w:div>
        <w:div w:id="1309481697">
          <w:marLeft w:val="0"/>
          <w:marRight w:val="0"/>
          <w:marTop w:val="0"/>
          <w:marBottom w:val="0"/>
          <w:divBdr>
            <w:top w:val="none" w:sz="0" w:space="0" w:color="auto"/>
            <w:left w:val="none" w:sz="0" w:space="0" w:color="auto"/>
            <w:bottom w:val="none" w:sz="0" w:space="0" w:color="auto"/>
            <w:right w:val="none" w:sz="0" w:space="0" w:color="auto"/>
          </w:divBdr>
        </w:div>
        <w:div w:id="1443300163">
          <w:marLeft w:val="0"/>
          <w:marRight w:val="0"/>
          <w:marTop w:val="0"/>
          <w:marBottom w:val="0"/>
          <w:divBdr>
            <w:top w:val="none" w:sz="0" w:space="0" w:color="auto"/>
            <w:left w:val="none" w:sz="0" w:space="0" w:color="auto"/>
            <w:bottom w:val="none" w:sz="0" w:space="0" w:color="auto"/>
            <w:right w:val="none" w:sz="0" w:space="0" w:color="auto"/>
          </w:divBdr>
        </w:div>
        <w:div w:id="1502892693">
          <w:marLeft w:val="0"/>
          <w:marRight w:val="0"/>
          <w:marTop w:val="0"/>
          <w:marBottom w:val="0"/>
          <w:divBdr>
            <w:top w:val="none" w:sz="0" w:space="0" w:color="auto"/>
            <w:left w:val="none" w:sz="0" w:space="0" w:color="auto"/>
            <w:bottom w:val="none" w:sz="0" w:space="0" w:color="auto"/>
            <w:right w:val="none" w:sz="0" w:space="0" w:color="auto"/>
          </w:divBdr>
        </w:div>
        <w:div w:id="1506168106">
          <w:marLeft w:val="0"/>
          <w:marRight w:val="0"/>
          <w:marTop w:val="0"/>
          <w:marBottom w:val="0"/>
          <w:divBdr>
            <w:top w:val="none" w:sz="0" w:space="0" w:color="auto"/>
            <w:left w:val="none" w:sz="0" w:space="0" w:color="auto"/>
            <w:bottom w:val="none" w:sz="0" w:space="0" w:color="auto"/>
            <w:right w:val="none" w:sz="0" w:space="0" w:color="auto"/>
          </w:divBdr>
        </w:div>
        <w:div w:id="1593776973">
          <w:marLeft w:val="0"/>
          <w:marRight w:val="0"/>
          <w:marTop w:val="0"/>
          <w:marBottom w:val="0"/>
          <w:divBdr>
            <w:top w:val="none" w:sz="0" w:space="0" w:color="auto"/>
            <w:left w:val="none" w:sz="0" w:space="0" w:color="auto"/>
            <w:bottom w:val="none" w:sz="0" w:space="0" w:color="auto"/>
            <w:right w:val="none" w:sz="0" w:space="0" w:color="auto"/>
          </w:divBdr>
        </w:div>
        <w:div w:id="1743021833">
          <w:marLeft w:val="0"/>
          <w:marRight w:val="0"/>
          <w:marTop w:val="0"/>
          <w:marBottom w:val="0"/>
          <w:divBdr>
            <w:top w:val="none" w:sz="0" w:space="0" w:color="auto"/>
            <w:left w:val="none" w:sz="0" w:space="0" w:color="auto"/>
            <w:bottom w:val="none" w:sz="0" w:space="0" w:color="auto"/>
            <w:right w:val="none" w:sz="0" w:space="0" w:color="auto"/>
          </w:divBdr>
        </w:div>
        <w:div w:id="1815298200">
          <w:marLeft w:val="0"/>
          <w:marRight w:val="0"/>
          <w:marTop w:val="0"/>
          <w:marBottom w:val="0"/>
          <w:divBdr>
            <w:top w:val="none" w:sz="0" w:space="0" w:color="auto"/>
            <w:left w:val="none" w:sz="0" w:space="0" w:color="auto"/>
            <w:bottom w:val="none" w:sz="0" w:space="0" w:color="auto"/>
            <w:right w:val="none" w:sz="0" w:space="0" w:color="auto"/>
          </w:divBdr>
        </w:div>
        <w:div w:id="1987278044">
          <w:marLeft w:val="0"/>
          <w:marRight w:val="0"/>
          <w:marTop w:val="0"/>
          <w:marBottom w:val="0"/>
          <w:divBdr>
            <w:top w:val="none" w:sz="0" w:space="0" w:color="auto"/>
            <w:left w:val="none" w:sz="0" w:space="0" w:color="auto"/>
            <w:bottom w:val="none" w:sz="0" w:space="0" w:color="auto"/>
            <w:right w:val="none" w:sz="0" w:space="0" w:color="auto"/>
          </w:divBdr>
        </w:div>
        <w:div w:id="2026326615">
          <w:marLeft w:val="0"/>
          <w:marRight w:val="0"/>
          <w:marTop w:val="0"/>
          <w:marBottom w:val="0"/>
          <w:divBdr>
            <w:top w:val="none" w:sz="0" w:space="0" w:color="auto"/>
            <w:left w:val="none" w:sz="0" w:space="0" w:color="auto"/>
            <w:bottom w:val="none" w:sz="0" w:space="0" w:color="auto"/>
            <w:right w:val="none" w:sz="0" w:space="0" w:color="auto"/>
          </w:divBdr>
        </w:div>
      </w:divsChild>
    </w:div>
    <w:div w:id="1629311693">
      <w:bodyDiv w:val="1"/>
      <w:marLeft w:val="0"/>
      <w:marRight w:val="0"/>
      <w:marTop w:val="0"/>
      <w:marBottom w:val="0"/>
      <w:divBdr>
        <w:top w:val="none" w:sz="0" w:space="0" w:color="auto"/>
        <w:left w:val="none" w:sz="0" w:space="0" w:color="auto"/>
        <w:bottom w:val="none" w:sz="0" w:space="0" w:color="auto"/>
        <w:right w:val="none" w:sz="0" w:space="0" w:color="auto"/>
      </w:divBdr>
      <w:divsChild>
        <w:div w:id="70083829">
          <w:marLeft w:val="0"/>
          <w:marRight w:val="0"/>
          <w:marTop w:val="0"/>
          <w:marBottom w:val="0"/>
          <w:divBdr>
            <w:top w:val="none" w:sz="0" w:space="0" w:color="auto"/>
            <w:left w:val="none" w:sz="0" w:space="0" w:color="auto"/>
            <w:bottom w:val="none" w:sz="0" w:space="0" w:color="auto"/>
            <w:right w:val="none" w:sz="0" w:space="0" w:color="auto"/>
          </w:divBdr>
        </w:div>
        <w:div w:id="82990619">
          <w:marLeft w:val="0"/>
          <w:marRight w:val="0"/>
          <w:marTop w:val="0"/>
          <w:marBottom w:val="0"/>
          <w:divBdr>
            <w:top w:val="none" w:sz="0" w:space="0" w:color="auto"/>
            <w:left w:val="none" w:sz="0" w:space="0" w:color="auto"/>
            <w:bottom w:val="none" w:sz="0" w:space="0" w:color="auto"/>
            <w:right w:val="none" w:sz="0" w:space="0" w:color="auto"/>
          </w:divBdr>
        </w:div>
        <w:div w:id="168641566">
          <w:marLeft w:val="0"/>
          <w:marRight w:val="0"/>
          <w:marTop w:val="0"/>
          <w:marBottom w:val="0"/>
          <w:divBdr>
            <w:top w:val="none" w:sz="0" w:space="0" w:color="auto"/>
            <w:left w:val="none" w:sz="0" w:space="0" w:color="auto"/>
            <w:bottom w:val="none" w:sz="0" w:space="0" w:color="auto"/>
            <w:right w:val="none" w:sz="0" w:space="0" w:color="auto"/>
          </w:divBdr>
        </w:div>
        <w:div w:id="382798397">
          <w:marLeft w:val="0"/>
          <w:marRight w:val="0"/>
          <w:marTop w:val="0"/>
          <w:marBottom w:val="0"/>
          <w:divBdr>
            <w:top w:val="none" w:sz="0" w:space="0" w:color="auto"/>
            <w:left w:val="none" w:sz="0" w:space="0" w:color="auto"/>
            <w:bottom w:val="none" w:sz="0" w:space="0" w:color="auto"/>
            <w:right w:val="none" w:sz="0" w:space="0" w:color="auto"/>
          </w:divBdr>
        </w:div>
        <w:div w:id="564607152">
          <w:marLeft w:val="0"/>
          <w:marRight w:val="0"/>
          <w:marTop w:val="0"/>
          <w:marBottom w:val="0"/>
          <w:divBdr>
            <w:top w:val="none" w:sz="0" w:space="0" w:color="auto"/>
            <w:left w:val="none" w:sz="0" w:space="0" w:color="auto"/>
            <w:bottom w:val="none" w:sz="0" w:space="0" w:color="auto"/>
            <w:right w:val="none" w:sz="0" w:space="0" w:color="auto"/>
          </w:divBdr>
        </w:div>
        <w:div w:id="644772463">
          <w:marLeft w:val="0"/>
          <w:marRight w:val="0"/>
          <w:marTop w:val="0"/>
          <w:marBottom w:val="0"/>
          <w:divBdr>
            <w:top w:val="none" w:sz="0" w:space="0" w:color="auto"/>
            <w:left w:val="none" w:sz="0" w:space="0" w:color="auto"/>
            <w:bottom w:val="none" w:sz="0" w:space="0" w:color="auto"/>
            <w:right w:val="none" w:sz="0" w:space="0" w:color="auto"/>
          </w:divBdr>
        </w:div>
        <w:div w:id="825249429">
          <w:marLeft w:val="0"/>
          <w:marRight w:val="0"/>
          <w:marTop w:val="0"/>
          <w:marBottom w:val="0"/>
          <w:divBdr>
            <w:top w:val="none" w:sz="0" w:space="0" w:color="auto"/>
            <w:left w:val="none" w:sz="0" w:space="0" w:color="auto"/>
            <w:bottom w:val="none" w:sz="0" w:space="0" w:color="auto"/>
            <w:right w:val="none" w:sz="0" w:space="0" w:color="auto"/>
          </w:divBdr>
        </w:div>
        <w:div w:id="883295767">
          <w:marLeft w:val="0"/>
          <w:marRight w:val="0"/>
          <w:marTop w:val="0"/>
          <w:marBottom w:val="0"/>
          <w:divBdr>
            <w:top w:val="none" w:sz="0" w:space="0" w:color="auto"/>
            <w:left w:val="none" w:sz="0" w:space="0" w:color="auto"/>
            <w:bottom w:val="none" w:sz="0" w:space="0" w:color="auto"/>
            <w:right w:val="none" w:sz="0" w:space="0" w:color="auto"/>
          </w:divBdr>
        </w:div>
        <w:div w:id="973023337">
          <w:marLeft w:val="0"/>
          <w:marRight w:val="0"/>
          <w:marTop w:val="0"/>
          <w:marBottom w:val="0"/>
          <w:divBdr>
            <w:top w:val="none" w:sz="0" w:space="0" w:color="auto"/>
            <w:left w:val="none" w:sz="0" w:space="0" w:color="auto"/>
            <w:bottom w:val="none" w:sz="0" w:space="0" w:color="auto"/>
            <w:right w:val="none" w:sz="0" w:space="0" w:color="auto"/>
          </w:divBdr>
        </w:div>
        <w:div w:id="1108889585">
          <w:marLeft w:val="0"/>
          <w:marRight w:val="0"/>
          <w:marTop w:val="0"/>
          <w:marBottom w:val="0"/>
          <w:divBdr>
            <w:top w:val="none" w:sz="0" w:space="0" w:color="auto"/>
            <w:left w:val="none" w:sz="0" w:space="0" w:color="auto"/>
            <w:bottom w:val="none" w:sz="0" w:space="0" w:color="auto"/>
            <w:right w:val="none" w:sz="0" w:space="0" w:color="auto"/>
          </w:divBdr>
        </w:div>
        <w:div w:id="1239942402">
          <w:marLeft w:val="0"/>
          <w:marRight w:val="0"/>
          <w:marTop w:val="0"/>
          <w:marBottom w:val="0"/>
          <w:divBdr>
            <w:top w:val="none" w:sz="0" w:space="0" w:color="auto"/>
            <w:left w:val="none" w:sz="0" w:space="0" w:color="auto"/>
            <w:bottom w:val="none" w:sz="0" w:space="0" w:color="auto"/>
            <w:right w:val="none" w:sz="0" w:space="0" w:color="auto"/>
          </w:divBdr>
        </w:div>
        <w:div w:id="1348288220">
          <w:marLeft w:val="0"/>
          <w:marRight w:val="0"/>
          <w:marTop w:val="0"/>
          <w:marBottom w:val="0"/>
          <w:divBdr>
            <w:top w:val="none" w:sz="0" w:space="0" w:color="auto"/>
            <w:left w:val="none" w:sz="0" w:space="0" w:color="auto"/>
            <w:bottom w:val="none" w:sz="0" w:space="0" w:color="auto"/>
            <w:right w:val="none" w:sz="0" w:space="0" w:color="auto"/>
          </w:divBdr>
        </w:div>
        <w:div w:id="1476218977">
          <w:marLeft w:val="0"/>
          <w:marRight w:val="0"/>
          <w:marTop w:val="0"/>
          <w:marBottom w:val="0"/>
          <w:divBdr>
            <w:top w:val="none" w:sz="0" w:space="0" w:color="auto"/>
            <w:left w:val="none" w:sz="0" w:space="0" w:color="auto"/>
            <w:bottom w:val="none" w:sz="0" w:space="0" w:color="auto"/>
            <w:right w:val="none" w:sz="0" w:space="0" w:color="auto"/>
          </w:divBdr>
        </w:div>
        <w:div w:id="1488276996">
          <w:marLeft w:val="0"/>
          <w:marRight w:val="0"/>
          <w:marTop w:val="0"/>
          <w:marBottom w:val="0"/>
          <w:divBdr>
            <w:top w:val="none" w:sz="0" w:space="0" w:color="auto"/>
            <w:left w:val="none" w:sz="0" w:space="0" w:color="auto"/>
            <w:bottom w:val="none" w:sz="0" w:space="0" w:color="auto"/>
            <w:right w:val="none" w:sz="0" w:space="0" w:color="auto"/>
          </w:divBdr>
        </w:div>
        <w:div w:id="1490368507">
          <w:marLeft w:val="0"/>
          <w:marRight w:val="0"/>
          <w:marTop w:val="0"/>
          <w:marBottom w:val="0"/>
          <w:divBdr>
            <w:top w:val="none" w:sz="0" w:space="0" w:color="auto"/>
            <w:left w:val="none" w:sz="0" w:space="0" w:color="auto"/>
            <w:bottom w:val="none" w:sz="0" w:space="0" w:color="auto"/>
            <w:right w:val="none" w:sz="0" w:space="0" w:color="auto"/>
          </w:divBdr>
        </w:div>
        <w:div w:id="1644309435">
          <w:marLeft w:val="0"/>
          <w:marRight w:val="0"/>
          <w:marTop w:val="0"/>
          <w:marBottom w:val="0"/>
          <w:divBdr>
            <w:top w:val="none" w:sz="0" w:space="0" w:color="auto"/>
            <w:left w:val="none" w:sz="0" w:space="0" w:color="auto"/>
            <w:bottom w:val="none" w:sz="0" w:space="0" w:color="auto"/>
            <w:right w:val="none" w:sz="0" w:space="0" w:color="auto"/>
          </w:divBdr>
        </w:div>
        <w:div w:id="1736392625">
          <w:marLeft w:val="0"/>
          <w:marRight w:val="0"/>
          <w:marTop w:val="0"/>
          <w:marBottom w:val="0"/>
          <w:divBdr>
            <w:top w:val="none" w:sz="0" w:space="0" w:color="auto"/>
            <w:left w:val="none" w:sz="0" w:space="0" w:color="auto"/>
            <w:bottom w:val="none" w:sz="0" w:space="0" w:color="auto"/>
            <w:right w:val="none" w:sz="0" w:space="0" w:color="auto"/>
          </w:divBdr>
        </w:div>
        <w:div w:id="191909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2EAEF9BE0DF429BA4F86DD3A1A8DD" ma:contentTypeVersion="16" ma:contentTypeDescription="Crée un document." ma:contentTypeScope="" ma:versionID="a9e9909841e0b1def3213a615948742f">
  <xsd:schema xmlns:xsd="http://www.w3.org/2001/XMLSchema" xmlns:xs="http://www.w3.org/2001/XMLSchema" xmlns:p="http://schemas.microsoft.com/office/2006/metadata/properties" xmlns:ns2="0b23adc7-68d2-441d-83dd-84e39a81aeb0" xmlns:ns3="82157ee8-9158-4eb1-ab7f-5b4fc2f41304" targetNamespace="http://schemas.microsoft.com/office/2006/metadata/properties" ma:root="true" ma:fieldsID="185ea158a63846af23bcf69d8b9eff4e" ns2:_="" ns3:_="">
    <xsd:import namespace="0b23adc7-68d2-441d-83dd-84e39a81aeb0"/>
    <xsd:import namespace="82157ee8-9158-4eb1-ab7f-5b4fc2f413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3adc7-68d2-441d-83dd-84e39a81a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157ee8-9158-4eb1-ab7f-5b4fc2f4130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ce8e932-bbae-43e3-8ef6-baa1cfd5d798}" ma:internalName="TaxCatchAll" ma:showField="CatchAllData" ma:web="82157ee8-9158-4eb1-ab7f-5b4fc2f4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57ee8-9158-4eb1-ab7f-5b4fc2f41304" xsi:nil="true"/>
    <lcf76f155ced4ddcb4097134ff3c332f xmlns="0b23adc7-68d2-441d-83dd-84e39a81a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6D45F-4665-4D5F-ABA7-6A6819D5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3adc7-68d2-441d-83dd-84e39a81aeb0"/>
    <ds:schemaRef ds:uri="82157ee8-9158-4eb1-ab7f-5b4fc2f4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47B1D-47B1-4508-A0AF-948FB48CEC6F}">
  <ds:schemaRefs>
    <ds:schemaRef ds:uri="http://schemas.microsoft.com/sharepoint/v3/contenttype/forms"/>
  </ds:schemaRefs>
</ds:datastoreItem>
</file>

<file path=customXml/itemProps3.xml><?xml version="1.0" encoding="utf-8"?>
<ds:datastoreItem xmlns:ds="http://schemas.openxmlformats.org/officeDocument/2006/customXml" ds:itemID="{F7F065C2-4873-46A9-AC10-902FC606CAE8}">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82157ee8-9158-4eb1-ab7f-5b4fc2f41304"/>
    <ds:schemaRef ds:uri="http://purl.org/dc/terms/"/>
    <ds:schemaRef ds:uri="http://schemas.openxmlformats.org/package/2006/metadata/core-properties"/>
    <ds:schemaRef ds:uri="0b23adc7-68d2-441d-83dd-84e39a81ae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2958</Words>
  <Characters>16272</Characters>
  <Application>Microsoft Office Word</Application>
  <DocSecurity>0</DocSecurity>
  <Lines>135</Lines>
  <Paragraphs>38</Paragraphs>
  <ScaleCrop>false</ScaleCrop>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REYDELLET 388</dc:creator>
  <cp:keywords/>
  <dc:description/>
  <cp:lastModifiedBy>Julie LEBON 388</cp:lastModifiedBy>
  <cp:revision>2</cp:revision>
  <dcterms:created xsi:type="dcterms:W3CDTF">2022-12-27T10:00:00Z</dcterms:created>
  <dcterms:modified xsi:type="dcterms:W3CDTF">2022-12-27T10:00:00Z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0x010100F827451A35F8E54C9707AE17CEB2CCDB</vt:lpwstr>
  </property>
</Properties>
</file>