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33" w:rsidRDefault="00687233" w:rsidP="00687233">
      <w:pPr>
        <w:jc w:val="left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AB74D2">
        <w:rPr>
          <w:rFonts w:asciiTheme="minorHAnsi" w:eastAsia="Times New Roman" w:hAnsiTheme="minorHAnsi" w:cstheme="minorHAnsi"/>
          <w:b/>
          <w:noProof/>
          <w:color w:val="0070C0"/>
          <w:sz w:val="28"/>
          <w:szCs w:val="28"/>
        </w:rPr>
        <w:drawing>
          <wp:inline distT="0" distB="0" distL="0" distR="0" wp14:anchorId="05C633F2" wp14:editId="1FC37793">
            <wp:extent cx="809738" cy="11904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702" w:rsidRDefault="00415AE7" w:rsidP="00687233">
      <w:pPr>
        <w:jc w:val="center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415AE7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ETABLISSEMENTS D’ACCUEIL DES JEUNES ENFANTS (E.A.J.E)</w:t>
      </w:r>
    </w:p>
    <w:p w:rsidR="00687233" w:rsidRPr="00415AE7" w:rsidRDefault="00687233" w:rsidP="00687233">
      <w:pPr>
        <w:jc w:val="center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</w:p>
    <w:p w:rsidR="00563702" w:rsidRPr="00415AE7" w:rsidRDefault="00563702" w:rsidP="00687233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AE7">
        <w:rPr>
          <w:rFonts w:asciiTheme="minorHAnsi" w:eastAsia="Times New Roman" w:hAnsiTheme="minorHAnsi" w:cstheme="minorHAnsi"/>
          <w:b/>
          <w:sz w:val="28"/>
          <w:szCs w:val="28"/>
        </w:rPr>
        <w:t>PIECES JUSTIFICATIVES A FOURNIR POUR UNE PREMIERE CONVENTION OU UN RENOUVELLEMENT DE LA CONVENTION</w:t>
      </w:r>
    </w:p>
    <w:p w:rsidR="00563702" w:rsidRDefault="00563702" w:rsidP="00687233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687233" w:rsidRPr="00415AE7" w:rsidRDefault="00687233" w:rsidP="00687233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563702" w:rsidRPr="00415AE7" w:rsidRDefault="00563702" w:rsidP="00415AE7">
      <w:pPr>
        <w:pStyle w:val="Paragraphedeliste"/>
        <w:numPr>
          <w:ilvl w:val="0"/>
          <w:numId w:val="2"/>
        </w:numPr>
        <w:jc w:val="left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bookmarkStart w:id="0" w:name="_Hlk26533747"/>
      <w:r w:rsidRPr="00415AE7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PIECES JUSTIFICATIVES RELATIVES AU GESTIONNAIRE</w:t>
      </w:r>
    </w:p>
    <w:bookmarkEnd w:id="0"/>
    <w:p w:rsidR="00563702" w:rsidRPr="00563702" w:rsidRDefault="00563702" w:rsidP="00563702">
      <w:pPr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563702" w:rsidRPr="00563702" w:rsidRDefault="00563702" w:rsidP="00563702">
      <w:pPr>
        <w:pStyle w:val="Paragraphedeliste"/>
        <w:numPr>
          <w:ilvl w:val="0"/>
          <w:numId w:val="1"/>
        </w:numPr>
        <w:outlineLvl w:val="2"/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</w:pPr>
      <w:bookmarkStart w:id="1" w:name="_Hlk26533757"/>
      <w:r w:rsidRPr="00563702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Associations – Mutuelles - Comité d’entreprise</w:t>
      </w:r>
    </w:p>
    <w:bookmarkEnd w:id="1"/>
    <w:p w:rsidR="00563702" w:rsidRPr="00563702" w:rsidRDefault="00563702" w:rsidP="00563702">
      <w:pPr>
        <w:rPr>
          <w:rFonts w:asciiTheme="minorHAnsi" w:eastAsia="Times New Roman" w:hAnsiTheme="minorHAnsi" w:cstheme="minorHAnsi"/>
          <w:b/>
          <w:bCs/>
          <w:color w:val="333399"/>
          <w:highlight w:val="yellow"/>
        </w:rPr>
      </w:pPr>
    </w:p>
    <w:tbl>
      <w:tblPr>
        <w:tblW w:w="9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580"/>
        <w:gridCol w:w="2531"/>
      </w:tblGrid>
      <w:tr w:rsidR="00563702" w:rsidRPr="00563702" w:rsidTr="00563702">
        <w:trPr>
          <w:trHeight w:val="262"/>
        </w:trPr>
        <w:tc>
          <w:tcPr>
            <w:tcW w:w="2537" w:type="dxa"/>
            <w:shd w:val="clear" w:color="auto" w:fill="F2F2F2"/>
            <w:vAlign w:val="center"/>
          </w:tcPr>
          <w:p w:rsidR="00563702" w:rsidRPr="00563702" w:rsidRDefault="00563702" w:rsidP="000458DE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>Nature de l’élément justifié</w:t>
            </w:r>
          </w:p>
        </w:tc>
        <w:tc>
          <w:tcPr>
            <w:tcW w:w="4580" w:type="dxa"/>
            <w:shd w:val="clear" w:color="auto" w:fill="F2F2F2"/>
            <w:vAlign w:val="center"/>
          </w:tcPr>
          <w:p w:rsidR="00563702" w:rsidRPr="00563702" w:rsidRDefault="00563702" w:rsidP="000458DE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 xml:space="preserve">Justificatifs à fournir pour la signature de la </w:t>
            </w:r>
            <w:r w:rsidRPr="00563702">
              <w:rPr>
                <w:rFonts w:asciiTheme="minorHAnsi" w:eastAsia="Times New Roman" w:hAnsiTheme="minorHAnsi" w:cstheme="minorHAnsi"/>
                <w:b/>
                <w:bCs/>
                <w:color w:val="0070C0"/>
              </w:rPr>
              <w:t>première convention</w:t>
            </w:r>
          </w:p>
        </w:tc>
        <w:tc>
          <w:tcPr>
            <w:tcW w:w="2531" w:type="dxa"/>
            <w:shd w:val="clear" w:color="auto" w:fill="F2F2F2"/>
            <w:vAlign w:val="center"/>
          </w:tcPr>
          <w:p w:rsidR="00563702" w:rsidRPr="00563702" w:rsidRDefault="00563702" w:rsidP="000458DE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 xml:space="preserve">Justificatifs à fournir pour la signature du </w:t>
            </w:r>
            <w:r w:rsidRPr="00563702">
              <w:rPr>
                <w:rFonts w:asciiTheme="minorHAnsi" w:eastAsia="Times New Roman" w:hAnsiTheme="minorHAnsi" w:cstheme="minorHAnsi"/>
                <w:b/>
                <w:bCs/>
                <w:color w:val="0070C0"/>
              </w:rPr>
              <w:t>renouvellement de la convention</w:t>
            </w:r>
          </w:p>
        </w:tc>
      </w:tr>
      <w:tr w:rsidR="00563702" w:rsidRPr="00563702" w:rsidTr="00563702">
        <w:trPr>
          <w:trHeight w:val="214"/>
        </w:trPr>
        <w:tc>
          <w:tcPr>
            <w:tcW w:w="2537" w:type="dxa"/>
            <w:vMerge w:val="restart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 xml:space="preserve">Existence légale 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563702" w:rsidRPr="00563702" w:rsidRDefault="00563702" w:rsidP="000458DE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>- Pour les associations : récépissé de déclaration en Préfecture.</w:t>
            </w:r>
          </w:p>
          <w:p w:rsidR="00563702" w:rsidRPr="00563702" w:rsidRDefault="00563702" w:rsidP="000458DE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>-</w:t>
            </w:r>
            <w:r w:rsidRPr="00563702">
              <w:rPr>
                <w:rFonts w:asciiTheme="minorHAnsi" w:eastAsia="Times New Roman" w:hAnsiTheme="minorHAnsi" w:cstheme="minorHAnsi"/>
                <w:color w:val="000000"/>
              </w:rPr>
              <w:tab/>
              <w:t xml:space="preserve"> Pour les mutuelles : récépissé de demande d'immatriculation au registre national des mutuelles.</w:t>
            </w:r>
          </w:p>
          <w:p w:rsidR="00563702" w:rsidRPr="00563702" w:rsidRDefault="00563702" w:rsidP="000458DE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>- Pour les comités d'entreprises : procès-verbal des dernières élections constitutives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jc w:val="center"/>
              <w:rPr>
                <w:rFonts w:asciiTheme="minorHAnsi" w:eastAsia="Times New Roman" w:hAnsiTheme="minorHAnsi" w:cstheme="minorHAnsi"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>Attestation de non changement de situation</w:t>
            </w:r>
          </w:p>
        </w:tc>
      </w:tr>
      <w:tr w:rsidR="00563702" w:rsidRPr="00563702" w:rsidTr="00563702">
        <w:trPr>
          <w:trHeight w:val="31"/>
        </w:trPr>
        <w:tc>
          <w:tcPr>
            <w:tcW w:w="2537" w:type="dxa"/>
            <w:vMerge/>
            <w:shd w:val="clear" w:color="auto" w:fill="FFFF00"/>
            <w:vAlign w:val="center"/>
          </w:tcPr>
          <w:p w:rsidR="00563702" w:rsidRPr="00563702" w:rsidRDefault="00563702" w:rsidP="000458DE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>- Numéro SIREN / SIRET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</w:p>
        </w:tc>
      </w:tr>
      <w:tr w:rsidR="00563702" w:rsidRPr="00563702" w:rsidTr="00563702">
        <w:trPr>
          <w:trHeight w:val="88"/>
        </w:trPr>
        <w:tc>
          <w:tcPr>
            <w:tcW w:w="2537" w:type="dxa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 xml:space="preserve">Vocation 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-</w:t>
            </w:r>
            <w:r w:rsidRPr="00563702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Statuts datés et signés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</w:p>
        </w:tc>
      </w:tr>
      <w:tr w:rsidR="00563702" w:rsidRPr="00563702" w:rsidTr="00563702">
        <w:trPr>
          <w:trHeight w:val="243"/>
        </w:trPr>
        <w:tc>
          <w:tcPr>
            <w:tcW w:w="2537" w:type="dxa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>Destinataire du paiement</w:t>
            </w:r>
            <w:r w:rsidRPr="00563702"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  <w:t xml:space="preserve"> 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>- Relevé d'identité bancaire, postal, IBAN ou caisse d'épargne du bénéficiaire de l'aide, ou du bénéficiaire de la cession de créance (loi Dailly).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</w:p>
        </w:tc>
      </w:tr>
      <w:tr w:rsidR="00563702" w:rsidRPr="00563702" w:rsidTr="00563702">
        <w:trPr>
          <w:trHeight w:val="165"/>
        </w:trPr>
        <w:tc>
          <w:tcPr>
            <w:tcW w:w="2537" w:type="dxa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 xml:space="preserve">Capacité du contractant 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- Liste datée des membres du conseil d’administration et du bureau 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>Liste datée des membres du conseil d’administration et du bureau</w:t>
            </w:r>
          </w:p>
        </w:tc>
      </w:tr>
      <w:tr w:rsidR="00563702" w:rsidRPr="00563702" w:rsidTr="00563702">
        <w:trPr>
          <w:trHeight w:val="236"/>
        </w:trPr>
        <w:tc>
          <w:tcPr>
            <w:tcW w:w="2537" w:type="dxa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 xml:space="preserve">Pérennité </w:t>
            </w:r>
          </w:p>
          <w:p w:rsidR="00563702" w:rsidRPr="00563702" w:rsidRDefault="00563702" w:rsidP="000458DE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>- Compte de résultat et bilan (ou éléments de bilan) relatifs à l’année précédant la demande (si l’association existait en N-1)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highlight w:val="yellow"/>
              </w:rPr>
            </w:pPr>
          </w:p>
        </w:tc>
      </w:tr>
    </w:tbl>
    <w:p w:rsidR="00563702" w:rsidRDefault="00563702" w:rsidP="00563702">
      <w:pPr>
        <w:jc w:val="left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687233" w:rsidRDefault="00687233" w:rsidP="00563702">
      <w:pPr>
        <w:jc w:val="left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687233" w:rsidRDefault="00687233" w:rsidP="00563702">
      <w:pPr>
        <w:jc w:val="left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687233" w:rsidRDefault="00687233" w:rsidP="00563702">
      <w:pPr>
        <w:jc w:val="left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687233" w:rsidRDefault="00687233" w:rsidP="00563702">
      <w:pPr>
        <w:jc w:val="left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687233" w:rsidRDefault="00687233" w:rsidP="00563702">
      <w:pPr>
        <w:jc w:val="left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687233" w:rsidRPr="00563702" w:rsidRDefault="00687233" w:rsidP="00563702">
      <w:pPr>
        <w:jc w:val="left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563702" w:rsidRPr="00563702" w:rsidRDefault="00563702" w:rsidP="00563702">
      <w:pPr>
        <w:pStyle w:val="Paragraphedeliste"/>
        <w:numPr>
          <w:ilvl w:val="0"/>
          <w:numId w:val="1"/>
        </w:numPr>
        <w:jc w:val="left"/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bookmarkStart w:id="2" w:name="_Hlk26533800"/>
      <w:r w:rsidRPr="00563702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lastRenderedPageBreak/>
        <w:t>Collectivités territoriales - Etablissements publics de coopération intercommunale (EPCI)</w:t>
      </w:r>
    </w:p>
    <w:p w:rsidR="00563702" w:rsidRPr="00563702" w:rsidRDefault="00563702" w:rsidP="00563702">
      <w:pPr>
        <w:outlineLvl w:val="2"/>
        <w:rPr>
          <w:rFonts w:asciiTheme="minorHAnsi" w:eastAsia="Times New Roman" w:hAnsiTheme="minorHAnsi" w:cstheme="minorHAnsi"/>
          <w:b/>
          <w:bCs/>
          <w:color w:val="FF0000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712"/>
        <w:gridCol w:w="2552"/>
      </w:tblGrid>
      <w:tr w:rsidR="00563702" w:rsidRPr="00563702" w:rsidTr="00563702">
        <w:trPr>
          <w:trHeight w:val="1210"/>
        </w:trPr>
        <w:tc>
          <w:tcPr>
            <w:tcW w:w="2405" w:type="dxa"/>
            <w:shd w:val="clear" w:color="auto" w:fill="F2F2F2"/>
            <w:vAlign w:val="center"/>
          </w:tcPr>
          <w:bookmarkEnd w:id="2"/>
          <w:p w:rsidR="00563702" w:rsidRPr="00563702" w:rsidRDefault="00563702" w:rsidP="000458DE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>Nature de l’élément justifié</w:t>
            </w:r>
          </w:p>
        </w:tc>
        <w:tc>
          <w:tcPr>
            <w:tcW w:w="4712" w:type="dxa"/>
            <w:shd w:val="clear" w:color="auto" w:fill="F2F2F2"/>
            <w:vAlign w:val="center"/>
          </w:tcPr>
          <w:p w:rsidR="00563702" w:rsidRPr="00563702" w:rsidRDefault="00563702" w:rsidP="000458DE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 xml:space="preserve">Justificatifs à fournir pour la signature de la </w:t>
            </w:r>
            <w:r w:rsidRPr="00415AE7">
              <w:rPr>
                <w:rFonts w:asciiTheme="minorHAnsi" w:eastAsia="Times New Roman" w:hAnsiTheme="minorHAnsi" w:cstheme="minorHAnsi"/>
                <w:b/>
                <w:bCs/>
                <w:color w:val="0070C0"/>
              </w:rPr>
              <w:t>première convention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563702" w:rsidRPr="00563702" w:rsidRDefault="00563702" w:rsidP="000458DE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 xml:space="preserve">Justificatifs à fournir pour la signature du </w:t>
            </w:r>
            <w:r w:rsidRPr="00415AE7">
              <w:rPr>
                <w:rFonts w:asciiTheme="minorHAnsi" w:eastAsia="Times New Roman" w:hAnsiTheme="minorHAnsi" w:cstheme="minorHAnsi"/>
                <w:b/>
                <w:bCs/>
                <w:color w:val="0070C0"/>
              </w:rPr>
              <w:t>renouvellement de la convention</w:t>
            </w:r>
          </w:p>
        </w:tc>
      </w:tr>
      <w:tr w:rsidR="00563702" w:rsidRPr="00563702" w:rsidTr="00563702">
        <w:trPr>
          <w:trHeight w:val="537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 xml:space="preserve">Existence légale 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563702" w:rsidRPr="00563702" w:rsidRDefault="00563702" w:rsidP="000458DE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- Arrêté préfectoral portant création d’un EPCI et détaillant le champ de compétence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jc w:val="center"/>
              <w:rPr>
                <w:rFonts w:asciiTheme="minorHAnsi" w:eastAsia="Times New Roman" w:hAnsiTheme="minorHAnsi" w:cstheme="minorHAnsi"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>Attestation de non changement de situation</w:t>
            </w:r>
          </w:p>
        </w:tc>
      </w:tr>
      <w:tr w:rsidR="00563702" w:rsidRPr="00563702" w:rsidTr="00563702">
        <w:trPr>
          <w:trHeight w:val="346"/>
        </w:trPr>
        <w:tc>
          <w:tcPr>
            <w:tcW w:w="2405" w:type="dxa"/>
            <w:vMerge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63702" w:rsidRPr="00563702" w:rsidRDefault="00563702" w:rsidP="000458DE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>- Numéro SIREN / SIRET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</w:p>
        </w:tc>
      </w:tr>
      <w:tr w:rsidR="00563702" w:rsidRPr="00563702" w:rsidTr="00563702">
        <w:trPr>
          <w:trHeight w:val="763"/>
        </w:trPr>
        <w:tc>
          <w:tcPr>
            <w:tcW w:w="2405" w:type="dxa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 xml:space="preserve">Vocation 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563702" w:rsidRPr="00563702" w:rsidRDefault="00563702" w:rsidP="000458DE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>- Statuts pour les établissements publics de coopération intercommunale datés et signés (détaillant les champs de compétence)</w:t>
            </w:r>
            <w:r w:rsidRPr="00563702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</w:p>
        </w:tc>
      </w:tr>
      <w:tr w:rsidR="00563702" w:rsidRPr="00563702" w:rsidTr="00563702">
        <w:tc>
          <w:tcPr>
            <w:tcW w:w="2405" w:type="dxa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>Destinataire du paiement</w:t>
            </w:r>
            <w:r w:rsidRPr="00563702"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  <w:t xml:space="preserve"> </w:t>
            </w:r>
          </w:p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63702" w:rsidRPr="00563702" w:rsidRDefault="00563702" w:rsidP="000458DE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>- Relevé d'identité bancaire, postal, IBAN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</w:p>
        </w:tc>
      </w:tr>
    </w:tbl>
    <w:p w:rsidR="00687233" w:rsidRDefault="00687233" w:rsidP="00687233">
      <w:pPr>
        <w:ind w:left="360"/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bookmarkStart w:id="3" w:name="_Hlk26533820"/>
    </w:p>
    <w:p w:rsidR="00687233" w:rsidRDefault="00687233" w:rsidP="00687233">
      <w:pPr>
        <w:ind w:left="360"/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:rsidR="00563702" w:rsidRPr="00687233" w:rsidRDefault="00563702" w:rsidP="00687233">
      <w:pPr>
        <w:pStyle w:val="Paragraphedeliste"/>
        <w:numPr>
          <w:ilvl w:val="0"/>
          <w:numId w:val="1"/>
        </w:numPr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r w:rsidRPr="00687233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Entreprises – groupements d’entreprises</w:t>
      </w:r>
      <w:bookmarkEnd w:id="3"/>
    </w:p>
    <w:p w:rsidR="00563702" w:rsidRPr="00563702" w:rsidRDefault="00563702" w:rsidP="00563702">
      <w:pPr>
        <w:jc w:val="center"/>
        <w:outlineLvl w:val="2"/>
        <w:rPr>
          <w:rFonts w:asciiTheme="minorHAnsi" w:eastAsia="Times New Roman" w:hAnsiTheme="minorHAnsi" w:cstheme="minorHAnsi"/>
          <w:b/>
          <w:bCs/>
          <w:color w:val="FF0000"/>
        </w:rPr>
      </w:pPr>
    </w:p>
    <w:p w:rsidR="00563702" w:rsidRPr="00563702" w:rsidRDefault="00563702" w:rsidP="00563702">
      <w:pPr>
        <w:outlineLvl w:val="2"/>
        <w:rPr>
          <w:rFonts w:asciiTheme="minorHAnsi" w:eastAsia="Times New Roman" w:hAnsiTheme="minorHAnsi" w:cstheme="minorHAnsi"/>
          <w:b/>
          <w:bCs/>
          <w:color w:val="FF0000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9"/>
        <w:gridCol w:w="17"/>
        <w:gridCol w:w="4686"/>
        <w:gridCol w:w="2835"/>
      </w:tblGrid>
      <w:tr w:rsidR="00563702" w:rsidRPr="00563702" w:rsidTr="00563702">
        <w:trPr>
          <w:trHeight w:val="1210"/>
        </w:trPr>
        <w:tc>
          <w:tcPr>
            <w:tcW w:w="2405" w:type="dxa"/>
            <w:shd w:val="clear" w:color="auto" w:fill="F2F2F2"/>
            <w:vAlign w:val="center"/>
          </w:tcPr>
          <w:p w:rsidR="00563702" w:rsidRPr="00563702" w:rsidRDefault="00563702" w:rsidP="000458DE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>Nature de l’élément justifié</w:t>
            </w:r>
          </w:p>
        </w:tc>
        <w:tc>
          <w:tcPr>
            <w:tcW w:w="4712" w:type="dxa"/>
            <w:gridSpan w:val="3"/>
            <w:shd w:val="clear" w:color="auto" w:fill="F2F2F2"/>
            <w:vAlign w:val="center"/>
          </w:tcPr>
          <w:p w:rsidR="00563702" w:rsidRPr="00563702" w:rsidRDefault="00563702" w:rsidP="000458DE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 xml:space="preserve">Justificatifs à fournir pour la signature de la </w:t>
            </w:r>
            <w:r w:rsidRPr="00415AE7">
              <w:rPr>
                <w:rFonts w:asciiTheme="minorHAnsi" w:eastAsia="Times New Roman" w:hAnsiTheme="minorHAnsi" w:cstheme="minorHAnsi"/>
                <w:b/>
                <w:bCs/>
                <w:color w:val="0070C0"/>
              </w:rPr>
              <w:t>première convention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563702" w:rsidRPr="00563702" w:rsidRDefault="00563702" w:rsidP="000458DE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 xml:space="preserve">Justificatifs à fournir pour la signature du </w:t>
            </w:r>
            <w:r w:rsidRPr="00415AE7">
              <w:rPr>
                <w:rFonts w:asciiTheme="minorHAnsi" w:eastAsia="Times New Roman" w:hAnsiTheme="minorHAnsi" w:cstheme="minorHAnsi"/>
                <w:b/>
                <w:bCs/>
                <w:color w:val="0070C0"/>
              </w:rPr>
              <w:t>renouvellement de la convention</w:t>
            </w:r>
          </w:p>
        </w:tc>
      </w:tr>
      <w:tr w:rsidR="00563702" w:rsidRPr="00563702" w:rsidTr="00563702">
        <w:trPr>
          <w:trHeight w:val="655"/>
        </w:trPr>
        <w:tc>
          <w:tcPr>
            <w:tcW w:w="2414" w:type="dxa"/>
            <w:gridSpan w:val="2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>Vocation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563702" w:rsidRPr="00563702" w:rsidRDefault="00563702" w:rsidP="000458DE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>- Statuts datés et signés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>Attestation de non changement de situation</w:t>
            </w:r>
          </w:p>
        </w:tc>
      </w:tr>
      <w:tr w:rsidR="00563702" w:rsidRPr="00563702" w:rsidTr="00563702">
        <w:tc>
          <w:tcPr>
            <w:tcW w:w="2414" w:type="dxa"/>
            <w:gridSpan w:val="2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>Destinataire du paiement</w:t>
            </w:r>
            <w:r w:rsidRPr="00563702"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  <w:t xml:space="preserve"> 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563702" w:rsidRPr="00563702" w:rsidRDefault="00563702" w:rsidP="000458DE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>- Relevé d'identité bancaire, postal, IBAN,</w:t>
            </w:r>
          </w:p>
          <w:p w:rsidR="00563702" w:rsidRPr="00563702" w:rsidRDefault="00563702" w:rsidP="000458DE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 Ou caisse d'épargne du bénéficiaire de</w:t>
            </w:r>
          </w:p>
          <w:p w:rsidR="00563702" w:rsidRPr="00563702" w:rsidRDefault="00563702" w:rsidP="000458DE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</w:rPr>
            </w:pPr>
            <w:proofErr w:type="gramStart"/>
            <w:r w:rsidRPr="00563702">
              <w:rPr>
                <w:rFonts w:asciiTheme="minorHAnsi" w:eastAsia="Times New Roman" w:hAnsiTheme="minorHAnsi" w:cstheme="minorHAnsi"/>
                <w:color w:val="000000"/>
              </w:rPr>
              <w:t>l'aide</w:t>
            </w:r>
            <w:proofErr w:type="gramEnd"/>
            <w:r w:rsidRPr="00563702">
              <w:rPr>
                <w:rFonts w:asciiTheme="minorHAnsi" w:eastAsia="Times New Roman" w:hAnsiTheme="minorHAnsi" w:cstheme="minorHAnsi"/>
                <w:color w:val="000000"/>
              </w:rPr>
              <w:t>, ou du bénéficiaire de la cession</w:t>
            </w:r>
          </w:p>
          <w:p w:rsidR="00563702" w:rsidRPr="00563702" w:rsidRDefault="00563702" w:rsidP="000458DE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proofErr w:type="gramStart"/>
            <w:r w:rsidRPr="00563702">
              <w:rPr>
                <w:rFonts w:asciiTheme="minorHAnsi" w:eastAsia="Times New Roman" w:hAnsiTheme="minorHAnsi" w:cstheme="minorHAnsi"/>
                <w:color w:val="000000"/>
              </w:rPr>
              <w:t>de</w:t>
            </w:r>
            <w:proofErr w:type="gramEnd"/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 créance (loi Dailly).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</w:p>
        </w:tc>
      </w:tr>
      <w:tr w:rsidR="00563702" w:rsidRPr="00563702" w:rsidTr="00563702">
        <w:trPr>
          <w:trHeight w:val="537"/>
        </w:trPr>
        <w:tc>
          <w:tcPr>
            <w:tcW w:w="2414" w:type="dxa"/>
            <w:gridSpan w:val="2"/>
            <w:vMerge w:val="restart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>Existence légale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563702" w:rsidRPr="00563702" w:rsidRDefault="00563702" w:rsidP="000458DE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>Numéro SIREN / SIRET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</w:rPr>
            </w:pPr>
          </w:p>
        </w:tc>
      </w:tr>
      <w:tr w:rsidR="00563702" w:rsidRPr="00563702" w:rsidTr="00563702">
        <w:trPr>
          <w:trHeight w:val="537"/>
        </w:trPr>
        <w:tc>
          <w:tcPr>
            <w:tcW w:w="2414" w:type="dxa"/>
            <w:gridSpan w:val="2"/>
            <w:vMerge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703" w:type="dxa"/>
            <w:gridSpan w:val="2"/>
            <w:shd w:val="clear" w:color="auto" w:fill="auto"/>
          </w:tcPr>
          <w:p w:rsidR="00563702" w:rsidRPr="00563702" w:rsidRDefault="00563702" w:rsidP="000458DE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- Extrait </w:t>
            </w:r>
            <w:proofErr w:type="spellStart"/>
            <w:r w:rsidRPr="00563702">
              <w:rPr>
                <w:rFonts w:asciiTheme="minorHAnsi" w:eastAsia="Times New Roman" w:hAnsiTheme="minorHAnsi" w:cstheme="minorHAnsi"/>
                <w:color w:val="000000"/>
              </w:rPr>
              <w:t>Kbis</w:t>
            </w:r>
            <w:proofErr w:type="spellEnd"/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 du registre du commerce délivré par le greffier du Tribunal de commerce, datant de moins de 3 mois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- Extrait </w:t>
            </w:r>
            <w:proofErr w:type="spellStart"/>
            <w:r w:rsidRPr="00563702">
              <w:rPr>
                <w:rFonts w:asciiTheme="minorHAnsi" w:eastAsia="Times New Roman" w:hAnsiTheme="minorHAnsi" w:cstheme="minorHAnsi"/>
                <w:color w:val="000000"/>
              </w:rPr>
              <w:t>Kbis</w:t>
            </w:r>
            <w:proofErr w:type="spellEnd"/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 du registre du commerce délivré par le greffier du Tribunal de commerce, datant de moins de 3 mois</w:t>
            </w:r>
          </w:p>
        </w:tc>
      </w:tr>
      <w:tr w:rsidR="00563702" w:rsidRPr="00563702" w:rsidTr="00563702">
        <w:trPr>
          <w:trHeight w:val="934"/>
        </w:trPr>
        <w:tc>
          <w:tcPr>
            <w:tcW w:w="2431" w:type="dxa"/>
            <w:gridSpan w:val="3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 xml:space="preserve">Pérennité 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>- Compte de résultat et bilan (ou éléments de bilan) relatifs à l’année précédant la demande (si l’association existait en N-1)</w:t>
            </w:r>
          </w:p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63702" w:rsidRPr="00563702" w:rsidRDefault="00563702" w:rsidP="000458DE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highlight w:val="yellow"/>
              </w:rPr>
            </w:pPr>
          </w:p>
        </w:tc>
      </w:tr>
    </w:tbl>
    <w:p w:rsidR="00563702" w:rsidRDefault="00563702" w:rsidP="00563702">
      <w:pPr>
        <w:outlineLvl w:val="2"/>
        <w:rPr>
          <w:rFonts w:asciiTheme="minorHAnsi" w:eastAsia="Times New Roman" w:hAnsiTheme="minorHAnsi" w:cstheme="minorHAnsi"/>
          <w:b/>
          <w:bCs/>
          <w:highlight w:val="yellow"/>
        </w:rPr>
      </w:pPr>
    </w:p>
    <w:p w:rsidR="00687233" w:rsidRDefault="00687233" w:rsidP="00563702">
      <w:pPr>
        <w:outlineLvl w:val="2"/>
        <w:rPr>
          <w:rFonts w:asciiTheme="minorHAnsi" w:eastAsia="Times New Roman" w:hAnsiTheme="minorHAnsi" w:cstheme="minorHAnsi"/>
          <w:b/>
          <w:bCs/>
          <w:highlight w:val="yellow"/>
        </w:rPr>
      </w:pPr>
    </w:p>
    <w:p w:rsidR="00687233" w:rsidRDefault="00687233" w:rsidP="00563702">
      <w:pPr>
        <w:outlineLvl w:val="2"/>
        <w:rPr>
          <w:rFonts w:asciiTheme="minorHAnsi" w:eastAsia="Times New Roman" w:hAnsiTheme="minorHAnsi" w:cstheme="minorHAnsi"/>
          <w:b/>
          <w:bCs/>
          <w:highlight w:val="yellow"/>
        </w:rPr>
      </w:pPr>
    </w:p>
    <w:p w:rsidR="00687233" w:rsidRDefault="00687233" w:rsidP="00563702">
      <w:pPr>
        <w:outlineLvl w:val="2"/>
        <w:rPr>
          <w:rFonts w:asciiTheme="minorHAnsi" w:eastAsia="Times New Roman" w:hAnsiTheme="minorHAnsi" w:cstheme="minorHAnsi"/>
          <w:b/>
          <w:bCs/>
          <w:highlight w:val="yellow"/>
        </w:rPr>
      </w:pPr>
    </w:p>
    <w:p w:rsidR="00687233" w:rsidRPr="00563702" w:rsidRDefault="00687233" w:rsidP="00563702">
      <w:pPr>
        <w:outlineLvl w:val="2"/>
        <w:rPr>
          <w:rFonts w:asciiTheme="minorHAnsi" w:eastAsia="Times New Roman" w:hAnsiTheme="minorHAnsi" w:cstheme="minorHAnsi"/>
          <w:b/>
          <w:bCs/>
          <w:highlight w:val="yellow"/>
        </w:rPr>
      </w:pPr>
    </w:p>
    <w:p w:rsidR="00415AE7" w:rsidRDefault="00415AE7" w:rsidP="00415AE7">
      <w:pPr>
        <w:pStyle w:val="Paragraphedeliste"/>
        <w:jc w:val="left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bookmarkStart w:id="4" w:name="_Hlk26533897"/>
    </w:p>
    <w:p w:rsidR="00415AE7" w:rsidRPr="00415AE7" w:rsidRDefault="00415AE7" w:rsidP="00415AE7">
      <w:pPr>
        <w:pStyle w:val="Paragraphedeliste"/>
        <w:numPr>
          <w:ilvl w:val="0"/>
          <w:numId w:val="4"/>
        </w:numPr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415AE7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lastRenderedPageBreak/>
        <w:t xml:space="preserve">PIECES JUSTIFICATIVES RELATIVES </w:t>
      </w: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A LA STRUCTURE</w:t>
      </w:r>
    </w:p>
    <w:bookmarkEnd w:id="4"/>
    <w:p w:rsidR="00415AE7" w:rsidRPr="00563702" w:rsidRDefault="00415AE7" w:rsidP="00415AE7">
      <w:pPr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</w:p>
    <w:tbl>
      <w:tblPr>
        <w:tblW w:w="9923" w:type="dxa"/>
        <w:tblInd w:w="-214" w:type="dxa"/>
        <w:tblCellMar>
          <w:top w:w="56" w:type="dxa"/>
          <w:left w:w="70" w:type="dxa"/>
          <w:bottom w:w="10" w:type="dxa"/>
          <w:right w:w="34" w:type="dxa"/>
        </w:tblCellMar>
        <w:tblLook w:val="04A0" w:firstRow="1" w:lastRow="0" w:firstColumn="1" w:lastColumn="0" w:noHBand="0" w:noVBand="1"/>
      </w:tblPr>
      <w:tblGrid>
        <w:gridCol w:w="2269"/>
        <w:gridCol w:w="4961"/>
        <w:gridCol w:w="2693"/>
      </w:tblGrid>
      <w:tr w:rsidR="00563702" w:rsidRPr="00563702" w:rsidTr="000458DE">
        <w:trPr>
          <w:trHeight w:val="12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3702" w:rsidRPr="00563702" w:rsidRDefault="00563702" w:rsidP="00563702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563702" w:rsidRPr="00563702" w:rsidRDefault="00563702" w:rsidP="00563702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 xml:space="preserve">Nature de l’élément justifié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63702" w:rsidRPr="00563702" w:rsidRDefault="00563702" w:rsidP="00563702">
            <w:pPr>
              <w:spacing w:after="12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 xml:space="preserve">Justificatifs à fournir pour la signature de la première convention </w:t>
            </w:r>
          </w:p>
          <w:p w:rsidR="00563702" w:rsidRPr="00563702" w:rsidRDefault="00563702" w:rsidP="00563702">
            <w:pPr>
              <w:ind w:left="17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63702" w:rsidRPr="00563702" w:rsidRDefault="00563702" w:rsidP="00563702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 xml:space="preserve">Justificatifs à fournir pour la signature ou le renouvellement de la convention </w:t>
            </w:r>
          </w:p>
        </w:tc>
      </w:tr>
      <w:tr w:rsidR="00563702" w:rsidRPr="00563702" w:rsidTr="000458DE">
        <w:trPr>
          <w:trHeight w:val="27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3702" w:rsidRPr="00563702" w:rsidRDefault="00563702" w:rsidP="00563702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563702" w:rsidRPr="00563702" w:rsidRDefault="00563702" w:rsidP="00563702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563702" w:rsidRPr="00563702" w:rsidRDefault="00563702" w:rsidP="00563702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563702" w:rsidRPr="00563702" w:rsidRDefault="00563702" w:rsidP="00563702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563702" w:rsidRPr="00563702" w:rsidRDefault="00563702" w:rsidP="00563702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bCs/>
              </w:rPr>
              <w:t>Autorisation de fonctionnement</w:t>
            </w:r>
            <w:r w:rsidRPr="0056370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</w:p>
          <w:p w:rsidR="00563702" w:rsidRPr="00563702" w:rsidRDefault="00563702" w:rsidP="00563702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63702" w:rsidRPr="00563702" w:rsidRDefault="00563702" w:rsidP="00563702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63702" w:rsidRPr="00563702" w:rsidRDefault="00563702" w:rsidP="00563702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63702" w:rsidRPr="00563702" w:rsidRDefault="00563702" w:rsidP="00563702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63702" w:rsidRPr="00563702" w:rsidRDefault="00563702" w:rsidP="00563702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63702" w:rsidRPr="00563702" w:rsidRDefault="00563702" w:rsidP="00563702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02" w:rsidRPr="00563702" w:rsidRDefault="00563702" w:rsidP="00563702">
            <w:pPr>
              <w:spacing w:line="259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  <w:u w:val="single" w:color="000000"/>
              </w:rPr>
              <w:t>En cas de gestionnaire privé</w:t>
            </w: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 :  </w:t>
            </w:r>
          </w:p>
          <w:p w:rsidR="00563702" w:rsidRPr="00563702" w:rsidRDefault="00563702" w:rsidP="00563702">
            <w:pPr>
              <w:spacing w:line="237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Autorisation d’ouverture délivrée par le Président du Conseil départemental, précisant la capacité d'accueil de l'établissement (*) </w:t>
            </w:r>
          </w:p>
          <w:p w:rsidR="00563702" w:rsidRPr="00563702" w:rsidRDefault="00563702" w:rsidP="00563702">
            <w:pPr>
              <w:spacing w:line="237" w:lineRule="auto"/>
              <w:ind w:right="99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  <w:u w:val="single" w:color="000000"/>
              </w:rPr>
              <w:t>En cas de gestionnaire public</w:t>
            </w: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 : Décision d’ouverture délivrée par la collectivité publique compétente, et avis du Président du Conseil départemental précisant la capacité d'accueil de l'établissement (*) </w:t>
            </w:r>
          </w:p>
          <w:p w:rsidR="00563702" w:rsidRPr="00563702" w:rsidRDefault="00563702" w:rsidP="00563702">
            <w:pPr>
              <w:spacing w:line="259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Dans l'attente de cette autorisation ou de cet avis, des justificatifs d'ouverture (contrats conclus avec les familles) et l'attestation de demande d’autorisation ou d'avis du Conseil départemental.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02" w:rsidRPr="00563702" w:rsidRDefault="00563702" w:rsidP="00563702">
            <w:pPr>
              <w:spacing w:line="259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Attestation de non changement des </w:t>
            </w:r>
          </w:p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Justificatifs d’autorisation d’ouverture  </w:t>
            </w:r>
          </w:p>
        </w:tc>
      </w:tr>
      <w:tr w:rsidR="00563702" w:rsidRPr="00563702" w:rsidTr="000458DE">
        <w:trPr>
          <w:trHeight w:val="14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color w:val="000000"/>
              </w:rPr>
              <w:t>Qualité du proje</w:t>
            </w:r>
            <w:bookmarkStart w:id="5" w:name="_GoBack"/>
            <w:bookmarkEnd w:id="5"/>
            <w:r w:rsidRPr="0056370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t </w:t>
            </w:r>
          </w:p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3702" w:rsidRPr="00563702" w:rsidRDefault="00563702" w:rsidP="00563702">
            <w:pPr>
              <w:spacing w:after="174" w:line="238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Projet d'établissement ou de service mentionné à l’article R 2324-29 </w:t>
            </w:r>
            <w:proofErr w:type="spellStart"/>
            <w:r w:rsidRPr="00563702">
              <w:rPr>
                <w:rFonts w:asciiTheme="minorHAnsi" w:eastAsia="Times New Roman" w:hAnsiTheme="minorHAnsi" w:cstheme="minorHAnsi"/>
                <w:color w:val="000000"/>
              </w:rPr>
              <w:t>Csp</w:t>
            </w:r>
            <w:proofErr w:type="spellEnd"/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 et comprenant le projet éducatif et projet social.  </w:t>
            </w:r>
          </w:p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Règlement de fonctionnement mentionné à l’article R 2324-30 </w:t>
            </w:r>
            <w:proofErr w:type="spellStart"/>
            <w:r w:rsidRPr="00563702">
              <w:rPr>
                <w:rFonts w:asciiTheme="minorHAnsi" w:eastAsia="Times New Roman" w:hAnsiTheme="minorHAnsi" w:cstheme="minorHAnsi"/>
                <w:color w:val="000000"/>
              </w:rPr>
              <w:t>Csp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02" w:rsidRPr="00563702" w:rsidRDefault="00563702" w:rsidP="00563702">
            <w:pPr>
              <w:spacing w:after="118" w:line="239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Projet d'établissement (= projet éducatif et projet social)  </w:t>
            </w:r>
          </w:p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Règlement de fonctionnement </w:t>
            </w:r>
          </w:p>
        </w:tc>
      </w:tr>
      <w:tr w:rsidR="00563702" w:rsidRPr="00563702" w:rsidTr="000458DE">
        <w:trPr>
          <w:trHeight w:val="6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b/>
                <w:color w:val="000000"/>
              </w:rPr>
              <w:t>Fiche de référencement « mon-enfant.fr</w:t>
            </w:r>
            <w:r w:rsidRPr="00563702">
              <w:rPr>
                <w:rFonts w:asciiTheme="minorHAnsi" w:eastAsia="Times New Roman" w:hAnsiTheme="minorHAnsi" w:cstheme="minorHAnsi"/>
                <w:color w:val="000000"/>
              </w:rPr>
              <w:t> »</w:t>
            </w:r>
          </w:p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Imprimé type recueil de données </w:t>
            </w:r>
          </w:p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02" w:rsidRPr="00563702" w:rsidRDefault="00563702" w:rsidP="00563702">
            <w:pPr>
              <w:spacing w:line="259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Imprimé type recueil de données </w:t>
            </w:r>
            <w:r w:rsidR="00351D43">
              <w:rPr>
                <w:rFonts w:asciiTheme="minorHAnsi" w:eastAsia="Times New Roman" w:hAnsiTheme="minorHAnsi" w:cstheme="minorHAnsi"/>
                <w:color w:val="000000"/>
              </w:rPr>
              <w:t>si des changements sont intervenus par rapport aux informations figurant sur le site</w:t>
            </w:r>
          </w:p>
        </w:tc>
      </w:tr>
    </w:tbl>
    <w:p w:rsidR="00B00FFE" w:rsidRPr="00563702" w:rsidRDefault="00B00FFE">
      <w:pPr>
        <w:rPr>
          <w:rFonts w:asciiTheme="minorHAnsi" w:hAnsiTheme="minorHAnsi" w:cstheme="minorHAnsi"/>
        </w:rPr>
      </w:pPr>
    </w:p>
    <w:sectPr w:rsidR="00B00FFE" w:rsidRPr="00563702" w:rsidSect="00415AE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AE7" w:rsidRDefault="00415AE7" w:rsidP="00415AE7">
      <w:r>
        <w:separator/>
      </w:r>
    </w:p>
  </w:endnote>
  <w:endnote w:type="continuationSeparator" w:id="0">
    <w:p w:rsidR="00415AE7" w:rsidRDefault="00415AE7" w:rsidP="0041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990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15AE7" w:rsidRDefault="00415AE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5AE7" w:rsidRDefault="00415A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AE7" w:rsidRDefault="00415AE7" w:rsidP="00415AE7">
      <w:r>
        <w:separator/>
      </w:r>
    </w:p>
  </w:footnote>
  <w:footnote w:type="continuationSeparator" w:id="0">
    <w:p w:rsidR="00415AE7" w:rsidRDefault="00415AE7" w:rsidP="0041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3781"/>
    <w:multiLevelType w:val="hybridMultilevel"/>
    <w:tmpl w:val="C2E2E2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320F"/>
    <w:multiLevelType w:val="hybridMultilevel"/>
    <w:tmpl w:val="C06EE422"/>
    <w:lvl w:ilvl="0" w:tplc="795A0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A5BB1"/>
    <w:multiLevelType w:val="hybridMultilevel"/>
    <w:tmpl w:val="FD1470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2241C"/>
    <w:multiLevelType w:val="hybridMultilevel"/>
    <w:tmpl w:val="DDF46FDE"/>
    <w:lvl w:ilvl="0" w:tplc="040C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02"/>
    <w:rsid w:val="00351D43"/>
    <w:rsid w:val="00415AE7"/>
    <w:rsid w:val="00563702"/>
    <w:rsid w:val="00687233"/>
    <w:rsid w:val="00AA248B"/>
    <w:rsid w:val="00B0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D90098"/>
  <w15:chartTrackingRefBased/>
  <w15:docId w15:val="{70BB0A85-4F6D-4330-8E75-D67FDA97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702"/>
    <w:pPr>
      <w:spacing w:after="0" w:line="240" w:lineRule="auto"/>
      <w:jc w:val="both"/>
    </w:pPr>
    <w:rPr>
      <w:rFonts w:ascii="Times New Roman" w:eastAsia="MS Mincho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7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5A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5AE7"/>
    <w:rPr>
      <w:rFonts w:ascii="Times New Roman" w:eastAsia="MS Mincho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5A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5AE7"/>
    <w:rPr>
      <w:rFonts w:ascii="Times New Roman" w:eastAsia="MS Mincho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2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233"/>
    <w:rPr>
      <w:rFonts w:ascii="Segoe UI" w:eastAsia="MS Mincho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BERARDTORRES 301</dc:creator>
  <cp:keywords/>
  <dc:description/>
  <cp:lastModifiedBy>Gaelle BERARDTORRES 301</cp:lastModifiedBy>
  <cp:revision>4</cp:revision>
  <cp:lastPrinted>2019-12-06T11:22:00Z</cp:lastPrinted>
  <dcterms:created xsi:type="dcterms:W3CDTF">2019-12-06T11:02:00Z</dcterms:created>
  <dcterms:modified xsi:type="dcterms:W3CDTF">2019-12-09T10:41:00Z</dcterms:modified>
</cp:coreProperties>
</file>