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C98D" w14:textId="44DA573F" w:rsidR="000B36B9" w:rsidRPr="00D631E1" w:rsidRDefault="000B36B9" w:rsidP="000B36B9">
      <w:pPr>
        <w:jc w:val="center"/>
        <w:rPr>
          <w:bCs/>
          <w:noProof/>
          <w:sz w:val="24"/>
          <w:szCs w:val="24"/>
          <w:lang w:eastAsia="fr-FR"/>
        </w:rPr>
      </w:pPr>
      <w:r>
        <w:tab/>
      </w:r>
      <w:r>
        <w:tab/>
      </w:r>
      <w:r>
        <w:tab/>
      </w:r>
      <w:r>
        <w:tab/>
      </w:r>
      <w:r>
        <w:tab/>
      </w:r>
      <w:r>
        <w:tab/>
      </w:r>
      <w:r>
        <w:tab/>
      </w:r>
      <w:r>
        <w:tab/>
      </w:r>
      <w:r>
        <w:tab/>
      </w:r>
      <w:r w:rsidRPr="00D631E1">
        <w:rPr>
          <w:bCs/>
          <w:noProof/>
          <w:sz w:val="24"/>
          <w:szCs w:val="24"/>
          <w:lang w:eastAsia="fr-FR"/>
        </w:rPr>
        <w:t>Ref CAF : V</w:t>
      </w:r>
      <w:r w:rsidR="00B504EB">
        <w:rPr>
          <w:bCs/>
          <w:noProof/>
          <w:sz w:val="24"/>
          <w:szCs w:val="24"/>
          <w:lang w:eastAsia="fr-FR"/>
        </w:rPr>
        <w:t>01-2024</w:t>
      </w:r>
      <w:r w:rsidRPr="00D631E1">
        <w:rPr>
          <w:bCs/>
          <w:noProof/>
          <w:sz w:val="24"/>
          <w:szCs w:val="24"/>
          <w:lang w:eastAsia="fr-FR"/>
        </w:rPr>
        <w:t xml:space="preserve"> G</w:t>
      </w:r>
      <w:r w:rsidR="0098611B">
        <w:rPr>
          <w:bCs/>
          <w:noProof/>
          <w:sz w:val="24"/>
          <w:szCs w:val="24"/>
          <w:lang w:eastAsia="fr-FR"/>
        </w:rPr>
        <w:t>P</w:t>
      </w:r>
      <w:r w:rsidR="009A139B">
        <w:rPr>
          <w:bCs/>
          <w:noProof/>
          <w:sz w:val="24"/>
          <w:szCs w:val="24"/>
          <w:lang w:eastAsia="fr-FR"/>
        </w:rPr>
        <w:t>u</w:t>
      </w:r>
    </w:p>
    <w:p w14:paraId="119E32CA" w14:textId="6C3DE66F" w:rsidR="00C07D1A" w:rsidRDefault="00C07D1A" w:rsidP="00C07D1A"/>
    <w:p w14:paraId="7D75BC56" w14:textId="7A0F9605" w:rsidR="007C1D2C" w:rsidRDefault="00C07D1A" w:rsidP="00D631E1">
      <w:pPr>
        <w:jc w:val="center"/>
        <w:rPr>
          <w:bCs/>
          <w:noProof/>
          <w:sz w:val="24"/>
          <w:szCs w:val="24"/>
          <w:lang w:eastAsia="fr-FR"/>
        </w:rPr>
      </w:pPr>
      <w:r>
        <w:rPr>
          <w:rFonts w:cstheme="minorHAnsi"/>
          <w:b/>
          <w:sz w:val="40"/>
          <w:szCs w:val="40"/>
          <w:lang w:eastAsia="fr-FR"/>
        </w:rPr>
        <w:t xml:space="preserve"> </w:t>
      </w:r>
    </w:p>
    <w:p w14:paraId="05F68DEE" w14:textId="289A5365" w:rsidR="00C07D1A" w:rsidRPr="00D631E1" w:rsidRDefault="00B504EB" w:rsidP="006A2FA0">
      <w:pPr>
        <w:jc w:val="center"/>
        <w:rPr>
          <w:bCs/>
          <w:noProof/>
          <w:sz w:val="24"/>
          <w:szCs w:val="24"/>
          <w:lang w:eastAsia="fr-FR"/>
        </w:rPr>
      </w:pPr>
      <w:r>
        <w:rPr>
          <w:noProof/>
          <w:lang w:eastAsia="fr-FR"/>
        </w:rPr>
        <w:object w:dxaOrig="1440" w:dyaOrig="1440" w14:anchorId="29DC7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8.35pt;margin-top:-.3pt;width:82.5pt;height:122.45pt;z-index:251676672;mso-position-horizontal-relative:text;mso-position-vertical-relative:text">
            <v:imagedata r:id="rId8" o:title=""/>
          </v:shape>
          <o:OLEObject Type="Embed" ProgID="Word.Picture.8" ShapeID="_x0000_s2050" DrawAspect="Content" ObjectID="_1768208646" r:id="rId9"/>
        </w:object>
      </w:r>
    </w:p>
    <w:p w14:paraId="1212FD4B" w14:textId="0976A03F" w:rsidR="00C07D1A" w:rsidRDefault="00C07D1A" w:rsidP="006A2FA0">
      <w:pPr>
        <w:jc w:val="center"/>
        <w:rPr>
          <w:b/>
          <w:noProof/>
          <w:sz w:val="32"/>
          <w:szCs w:val="32"/>
          <w:lang w:eastAsia="fr-FR"/>
        </w:rPr>
      </w:pPr>
    </w:p>
    <w:p w14:paraId="7965DD4A" w14:textId="0C4CC966" w:rsidR="00C07D1A" w:rsidRDefault="00C07D1A" w:rsidP="006A2FA0">
      <w:pPr>
        <w:jc w:val="center"/>
        <w:rPr>
          <w:b/>
          <w:noProof/>
          <w:sz w:val="32"/>
          <w:szCs w:val="32"/>
          <w:lang w:eastAsia="fr-FR"/>
        </w:rPr>
      </w:pPr>
    </w:p>
    <w:p w14:paraId="6D780815" w14:textId="3E7CFDFA" w:rsidR="00C07D1A" w:rsidRDefault="00C07D1A" w:rsidP="006A2FA0">
      <w:pPr>
        <w:jc w:val="center"/>
        <w:rPr>
          <w:b/>
          <w:noProof/>
          <w:sz w:val="32"/>
          <w:szCs w:val="32"/>
          <w:lang w:eastAsia="fr-FR"/>
        </w:rPr>
      </w:pPr>
    </w:p>
    <w:p w14:paraId="5D52A5D9" w14:textId="77777777" w:rsidR="00C07D1A" w:rsidRDefault="00C07D1A" w:rsidP="006A2FA0">
      <w:pPr>
        <w:jc w:val="center"/>
        <w:rPr>
          <w:b/>
          <w:noProof/>
          <w:sz w:val="32"/>
          <w:szCs w:val="32"/>
          <w:lang w:eastAsia="fr-FR"/>
        </w:rPr>
      </w:pPr>
    </w:p>
    <w:p w14:paraId="3E36520E" w14:textId="5B2189E7" w:rsidR="00D6183A" w:rsidRPr="0085445D" w:rsidRDefault="00D6183A" w:rsidP="0085445D">
      <w:pPr>
        <w:jc w:val="right"/>
        <w:rPr>
          <w:bCs/>
          <w:noProof/>
          <w:sz w:val="24"/>
          <w:szCs w:val="24"/>
          <w:lang w:eastAsia="fr-FR"/>
        </w:rPr>
      </w:pPr>
      <w:r w:rsidRPr="0085445D">
        <w:rPr>
          <w:bCs/>
          <w:noProof/>
          <w:sz w:val="24"/>
          <w:szCs w:val="24"/>
          <w:lang w:eastAsia="fr-FR"/>
        </w:rPr>
        <mc:AlternateContent>
          <mc:Choice Requires="wps">
            <w:drawing>
              <wp:anchor distT="0" distB="0" distL="114300" distR="114300" simplePos="0" relativeHeight="251662336" behindDoc="1" locked="0" layoutInCell="1" allowOverlap="1" wp14:anchorId="4D81B371" wp14:editId="12FEDE42">
                <wp:simplePos x="0" y="0"/>
                <wp:positionH relativeFrom="margin">
                  <wp:align>center</wp:align>
                </wp:positionH>
                <wp:positionV relativeFrom="paragraph">
                  <wp:posOffset>537210</wp:posOffset>
                </wp:positionV>
                <wp:extent cx="7105650" cy="4048125"/>
                <wp:effectExtent l="0" t="0" r="19050" b="28575"/>
                <wp:wrapNone/>
                <wp:docPr id="5" name="Organigramme : Procédé 5"/>
                <wp:cNvGraphicFramePr/>
                <a:graphic xmlns:a="http://schemas.openxmlformats.org/drawingml/2006/main">
                  <a:graphicData uri="http://schemas.microsoft.com/office/word/2010/wordprocessingShape">
                    <wps:wsp>
                      <wps:cNvSpPr/>
                      <wps:spPr>
                        <a:xfrm>
                          <a:off x="0" y="0"/>
                          <a:ext cx="7105650" cy="404812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A2AE36" id="_x0000_t109" coordsize="21600,21600" o:spt="109" path="m,l,21600r21600,l21600,xe">
                <v:stroke joinstyle="miter"/>
                <v:path gradientshapeok="t" o:connecttype="rect"/>
              </v:shapetype>
              <v:shape id="Organigramme : Procédé 5" o:spid="_x0000_s1026" type="#_x0000_t109" style="position:absolute;margin-left:0;margin-top:42.3pt;width:559.5pt;height:318.75pt;z-index:-251654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" fillcolor="white [3212]" strokecolor="black [3213]" strokeweight="1pt">
                <w10:wrap anchorx="margin"/>
              </v:shape>
            </w:pict>
          </mc:Fallback>
        </mc:AlternateContent>
      </w:r>
    </w:p>
    <w:p w14:paraId="5DD6F8BD" w14:textId="77777777" w:rsidR="003E09B3" w:rsidRDefault="003E09B3" w:rsidP="006A2FA0">
      <w:pPr>
        <w:jc w:val="center"/>
        <w:rPr>
          <w:rFonts w:ascii="Bradley Hand ITC" w:hAnsi="Bradley Hand ITC"/>
          <w:b/>
          <w:noProof/>
          <w:sz w:val="72"/>
          <w:szCs w:val="72"/>
          <w:vertAlign w:val="superscript"/>
          <w:lang w:eastAsia="fr-FR"/>
        </w:rPr>
      </w:pPr>
    </w:p>
    <w:p w14:paraId="4F40C25C" w14:textId="087DD166" w:rsidR="00C5134E" w:rsidRPr="00D6183A" w:rsidRDefault="006A2FA0" w:rsidP="006A2FA0">
      <w:pPr>
        <w:jc w:val="center"/>
        <w:rPr>
          <w:rFonts w:ascii="Bradley Hand ITC" w:hAnsi="Bradley Hand ITC"/>
          <w:b/>
          <w:noProof/>
          <w:sz w:val="72"/>
          <w:szCs w:val="72"/>
          <w:vertAlign w:val="superscript"/>
          <w:lang w:eastAsia="fr-FR"/>
        </w:rPr>
      </w:pPr>
      <w:r w:rsidRPr="00D6183A">
        <w:rPr>
          <w:rFonts w:ascii="Bradley Hand ITC" w:hAnsi="Bradley Hand ITC"/>
          <w:b/>
          <w:noProof/>
          <w:sz w:val="72"/>
          <w:szCs w:val="72"/>
          <w:vertAlign w:val="superscript"/>
          <w:lang w:eastAsia="fr-FR"/>
        </w:rPr>
        <w:t>Réglement de fonctionnement</w:t>
      </w:r>
    </w:p>
    <w:p w14:paraId="3FADB883" w14:textId="4E1248B3" w:rsidR="00CE232E" w:rsidRDefault="006A2FA0" w:rsidP="005220BD">
      <w:pPr>
        <w:jc w:val="center"/>
        <w:rPr>
          <w:rFonts w:ascii="Bradley Hand ITC" w:hAnsi="Bradley Hand ITC"/>
          <w:b/>
          <w:noProof/>
          <w:sz w:val="72"/>
          <w:szCs w:val="72"/>
          <w:lang w:eastAsia="fr-FR"/>
        </w:rPr>
      </w:pPr>
      <w:r w:rsidRPr="00D6183A">
        <w:rPr>
          <w:rFonts w:ascii="Bradley Hand ITC" w:hAnsi="Bradley Hand ITC"/>
          <w:b/>
          <w:noProof/>
          <w:sz w:val="72"/>
          <w:szCs w:val="72"/>
          <w:vertAlign w:val="superscript"/>
          <w:lang w:eastAsia="fr-FR"/>
        </w:rPr>
        <w:t>Etablissement d’accueil du jeune enfant</w:t>
      </w:r>
      <w:r w:rsidR="00D6183A" w:rsidRPr="00D6183A">
        <w:rPr>
          <w:rFonts w:ascii="Bradley Hand ITC" w:hAnsi="Bradley Hand ITC"/>
          <w:b/>
          <w:noProof/>
          <w:sz w:val="72"/>
          <w:szCs w:val="72"/>
          <w:lang w:eastAsia="fr-FR"/>
        </w:rPr>
        <w:t> </w:t>
      </w:r>
    </w:p>
    <w:p w14:paraId="00E054F3" w14:textId="562E0CCB" w:rsidR="006A2FA0" w:rsidRPr="006A2FA0" w:rsidRDefault="006A2FA0">
      <w:pPr>
        <w:jc w:val="center"/>
        <w:rPr>
          <w:rFonts w:ascii="Bradley Hand ITC" w:hAnsi="Bradley Hand ITC"/>
          <w:b/>
          <w:noProof/>
          <w:sz w:val="72"/>
          <w:szCs w:val="72"/>
          <w:lang w:eastAsia="fr-FR"/>
        </w:rPr>
      </w:pPr>
      <w:r w:rsidRPr="006A2FA0">
        <w:rPr>
          <w:rFonts w:cstheme="minorHAnsi"/>
          <w:b/>
          <w:noProof/>
          <w:sz w:val="48"/>
          <w:szCs w:val="48"/>
          <w:lang w:eastAsia="fr-FR"/>
        </w:rPr>
        <w:t>Nom de la structure</w:t>
      </w:r>
    </w:p>
    <w:p w14:paraId="693A9019" w14:textId="06B70F96" w:rsidR="006A2FA0" w:rsidRDefault="006A2FA0" w:rsidP="006A2FA0">
      <w:pPr>
        <w:jc w:val="center"/>
        <w:rPr>
          <w:noProof/>
          <w:lang w:eastAsia="fr-FR"/>
        </w:rPr>
      </w:pPr>
    </w:p>
    <w:p w14:paraId="65425B0C" w14:textId="16B5DD55" w:rsidR="006A2FA0" w:rsidRDefault="00D6183A" w:rsidP="00D6183A">
      <w:pPr>
        <w:tabs>
          <w:tab w:val="left" w:pos="5250"/>
        </w:tabs>
        <w:rPr>
          <w:noProof/>
          <w:lang w:eastAsia="fr-FR"/>
        </w:rPr>
      </w:pPr>
      <w:r>
        <w:rPr>
          <w:noProof/>
          <w:lang w:eastAsia="fr-FR"/>
        </w:rPr>
        <w:tab/>
      </w:r>
    </w:p>
    <w:p w14:paraId="7E3D4281" w14:textId="7E263113" w:rsidR="004716E7" w:rsidRDefault="004716E7" w:rsidP="006A2FA0">
      <w:pPr>
        <w:jc w:val="center"/>
        <w:rPr>
          <w:noProof/>
          <w:lang w:eastAsia="fr-FR"/>
        </w:rPr>
      </w:pPr>
    </w:p>
    <w:p w14:paraId="58D48A32" w14:textId="04D59F6E" w:rsidR="004716E7" w:rsidRDefault="004716E7" w:rsidP="006A2FA0">
      <w:pPr>
        <w:jc w:val="center"/>
        <w:rPr>
          <w:noProof/>
          <w:lang w:eastAsia="fr-FR"/>
        </w:rPr>
      </w:pPr>
    </w:p>
    <w:p w14:paraId="2766615B" w14:textId="3414E6E3" w:rsidR="00C5134E" w:rsidRDefault="00C5134E">
      <w:pPr>
        <w:rPr>
          <w:noProof/>
        </w:rPr>
      </w:pPr>
    </w:p>
    <w:p w14:paraId="1DB1ABAA" w14:textId="6A95360F" w:rsidR="00C5134E" w:rsidRDefault="00C5134E">
      <w:pPr>
        <w:rPr>
          <w:noProof/>
        </w:rPr>
      </w:pPr>
    </w:p>
    <w:p w14:paraId="102A240C" w14:textId="7A0B7052" w:rsidR="00CE232E" w:rsidRDefault="00CE232E" w:rsidP="00D6183A">
      <w:pPr>
        <w:jc w:val="center"/>
        <w:rPr>
          <w:noProof/>
          <w:lang w:eastAsia="fr-FR"/>
        </w:rPr>
      </w:pPr>
    </w:p>
    <w:p w14:paraId="647DA874" w14:textId="29962CAD" w:rsidR="00CE232E" w:rsidRDefault="0085445D" w:rsidP="00D6183A">
      <w:pPr>
        <w:jc w:val="center"/>
        <w:rPr>
          <w:noProof/>
          <w:lang w:eastAsia="fr-FR"/>
        </w:rPr>
      </w:pPr>
      <w:r>
        <w:rPr>
          <w:noProof/>
          <w:lang w:eastAsia="fr-FR"/>
        </w:rPr>
        <mc:AlternateContent>
          <mc:Choice Requires="wps">
            <w:drawing>
              <wp:anchor distT="0" distB="0" distL="114300" distR="114300" simplePos="0" relativeHeight="251661312" behindDoc="1" locked="0" layoutInCell="1" allowOverlap="1" wp14:anchorId="40C1DA38" wp14:editId="69410CA7">
                <wp:simplePos x="0" y="0"/>
                <wp:positionH relativeFrom="margin">
                  <wp:align>center</wp:align>
                </wp:positionH>
                <wp:positionV relativeFrom="paragraph">
                  <wp:posOffset>8255</wp:posOffset>
                </wp:positionV>
                <wp:extent cx="1780977" cy="2238491"/>
                <wp:effectExtent l="0" t="0" r="10160" b="28575"/>
                <wp:wrapNone/>
                <wp:docPr id="4" name="Rectangle 4"/>
                <wp:cNvGraphicFramePr/>
                <a:graphic xmlns:a="http://schemas.openxmlformats.org/drawingml/2006/main">
                  <a:graphicData uri="http://schemas.microsoft.com/office/word/2010/wordprocessingShape">
                    <wps:wsp>
                      <wps:cNvSpPr/>
                      <wps:spPr>
                        <a:xfrm>
                          <a:off x="0" y="0"/>
                          <a:ext cx="1780977" cy="2238491"/>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0645F" id="Rectangle 4" o:spid="_x0000_s1026" style="position:absolute;margin-left:0;margin-top:.65pt;width:140.25pt;height:176.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" fillcolor="#d5dce4 [671]" strokecolor="black [3213]" strokeweight="1pt">
                <w10:wrap anchorx="margin"/>
              </v:rect>
            </w:pict>
          </mc:Fallback>
        </mc:AlternateContent>
      </w:r>
    </w:p>
    <w:p w14:paraId="3F938ED0" w14:textId="2D582528" w:rsidR="00CE232E" w:rsidRDefault="00CE232E" w:rsidP="00D6183A">
      <w:pPr>
        <w:jc w:val="center"/>
        <w:rPr>
          <w:noProof/>
          <w:lang w:eastAsia="fr-FR"/>
        </w:rPr>
      </w:pPr>
    </w:p>
    <w:p w14:paraId="75E008F6" w14:textId="013CA4B8" w:rsidR="00D6183A" w:rsidRDefault="00D6183A" w:rsidP="0085445D">
      <w:pPr>
        <w:jc w:val="center"/>
        <w:rPr>
          <w:noProof/>
          <w:lang w:eastAsia="fr-FR"/>
        </w:rPr>
      </w:pPr>
      <w:r>
        <w:rPr>
          <w:noProof/>
          <w:lang w:eastAsia="fr-FR"/>
        </w:rPr>
        <w:t>logo</w:t>
      </w:r>
    </w:p>
    <w:p w14:paraId="2EC4C340" w14:textId="7466DABE" w:rsidR="00D6183A" w:rsidRDefault="00D6183A" w:rsidP="0085445D">
      <w:pPr>
        <w:jc w:val="center"/>
        <w:rPr>
          <w:noProof/>
        </w:rPr>
      </w:pPr>
      <w:r>
        <w:rPr>
          <w:noProof/>
          <w:lang w:eastAsia="fr-FR"/>
        </w:rPr>
        <w:t>de la structure</w:t>
      </w:r>
    </w:p>
    <w:p w14:paraId="34F5B93C" w14:textId="77777777" w:rsidR="00C5134E" w:rsidRDefault="00C5134E">
      <w:r>
        <w:br w:type="page"/>
      </w:r>
    </w:p>
    <w:p w14:paraId="5753CE74" w14:textId="1CC75D6E" w:rsidR="00E622AE" w:rsidRPr="005220BD" w:rsidRDefault="00E622AE" w:rsidP="00E622AE">
      <w:pPr>
        <w:pStyle w:val="Default"/>
        <w:jc w:val="center"/>
        <w:rPr>
          <w:rFonts w:asciiTheme="majorHAnsi" w:hAnsiTheme="majorHAnsi" w:cstheme="majorHAnsi"/>
          <w:color w:val="70AD47" w:themeColor="accent6"/>
          <w:sz w:val="32"/>
          <w:szCs w:val="32"/>
        </w:rPr>
      </w:pPr>
      <w:r w:rsidRPr="005220BD">
        <w:rPr>
          <w:rFonts w:asciiTheme="majorHAnsi" w:hAnsiTheme="majorHAnsi" w:cstheme="majorHAnsi"/>
          <w:color w:val="70AD47" w:themeColor="accent6"/>
          <w:sz w:val="32"/>
          <w:szCs w:val="32"/>
        </w:rPr>
        <w:lastRenderedPageBreak/>
        <w:t xml:space="preserve">« Nom </w:t>
      </w:r>
      <w:r w:rsidR="00AB6737" w:rsidRPr="005220BD">
        <w:rPr>
          <w:rFonts w:asciiTheme="majorHAnsi" w:hAnsiTheme="majorHAnsi" w:cstheme="majorHAnsi"/>
          <w:color w:val="70AD47" w:themeColor="accent6"/>
          <w:sz w:val="32"/>
          <w:szCs w:val="32"/>
        </w:rPr>
        <w:t>du</w:t>
      </w:r>
      <w:r w:rsidRPr="005220BD">
        <w:rPr>
          <w:rFonts w:asciiTheme="majorHAnsi" w:hAnsiTheme="majorHAnsi" w:cstheme="majorHAnsi"/>
          <w:color w:val="70AD47" w:themeColor="accent6"/>
          <w:sz w:val="32"/>
          <w:szCs w:val="32"/>
        </w:rPr>
        <w:t xml:space="preserve"> gestionnaire »</w:t>
      </w:r>
    </w:p>
    <w:p w14:paraId="452415CD" w14:textId="275810B7" w:rsidR="00E622AE" w:rsidRPr="005220BD" w:rsidRDefault="00E622AE" w:rsidP="00E622AE">
      <w:pPr>
        <w:pStyle w:val="Default"/>
        <w:jc w:val="center"/>
        <w:rPr>
          <w:rFonts w:asciiTheme="majorHAnsi" w:hAnsiTheme="majorHAnsi" w:cstheme="majorHAnsi"/>
          <w:color w:val="70AD47" w:themeColor="accent6"/>
          <w:sz w:val="32"/>
          <w:szCs w:val="32"/>
        </w:rPr>
      </w:pPr>
      <w:r w:rsidRPr="005220BD">
        <w:rPr>
          <w:rFonts w:asciiTheme="majorHAnsi" w:hAnsiTheme="majorHAnsi" w:cstheme="majorHAnsi"/>
          <w:color w:val="70AD47" w:themeColor="accent6"/>
          <w:sz w:val="32"/>
          <w:szCs w:val="32"/>
        </w:rPr>
        <w:t xml:space="preserve">Adresse </w:t>
      </w:r>
      <w:r w:rsidR="00AB6737" w:rsidRPr="005220BD">
        <w:rPr>
          <w:rFonts w:asciiTheme="majorHAnsi" w:hAnsiTheme="majorHAnsi" w:cstheme="majorHAnsi"/>
          <w:color w:val="70AD47" w:themeColor="accent6"/>
          <w:sz w:val="32"/>
          <w:szCs w:val="32"/>
        </w:rPr>
        <w:t>du</w:t>
      </w:r>
      <w:r w:rsidRPr="005220BD">
        <w:rPr>
          <w:rFonts w:asciiTheme="majorHAnsi" w:hAnsiTheme="majorHAnsi" w:cstheme="majorHAnsi"/>
          <w:color w:val="70AD47" w:themeColor="accent6"/>
          <w:sz w:val="32"/>
          <w:szCs w:val="32"/>
        </w:rPr>
        <w:t xml:space="preserve"> gestionnaire (siège social)</w:t>
      </w:r>
    </w:p>
    <w:p w14:paraId="14653543" w14:textId="77777777" w:rsidR="00E622AE" w:rsidRPr="00961F59" w:rsidRDefault="00E622AE" w:rsidP="00E622AE">
      <w:pPr>
        <w:pStyle w:val="Default"/>
        <w:jc w:val="center"/>
        <w:rPr>
          <w:rFonts w:asciiTheme="majorHAnsi" w:hAnsiTheme="majorHAnsi" w:cstheme="majorHAnsi"/>
          <w:b/>
          <w:color w:val="70AD47" w:themeColor="accent6"/>
          <w:sz w:val="36"/>
          <w:szCs w:val="36"/>
        </w:rPr>
      </w:pPr>
    </w:p>
    <w:p w14:paraId="09B91260" w14:textId="77777777" w:rsidR="00E622AE" w:rsidRPr="005220BD" w:rsidRDefault="00E622AE" w:rsidP="00E622AE">
      <w:pPr>
        <w:pStyle w:val="Default"/>
        <w:rPr>
          <w:rFonts w:asciiTheme="majorHAnsi" w:hAnsiTheme="majorHAnsi" w:cstheme="majorHAnsi"/>
          <w:b/>
          <w:color w:val="70AD47" w:themeColor="accent6"/>
          <w:sz w:val="72"/>
          <w:szCs w:val="72"/>
        </w:rPr>
      </w:pPr>
    </w:p>
    <w:p w14:paraId="1C02A7D9"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Adresse postale de la structure </w:t>
      </w:r>
    </w:p>
    <w:p w14:paraId="2CEDE170" w14:textId="77777777" w:rsidR="00E622AE" w:rsidRPr="005220BD" w:rsidRDefault="00E622AE" w:rsidP="00E622AE">
      <w:pPr>
        <w:pStyle w:val="Default"/>
        <w:jc w:val="center"/>
        <w:rPr>
          <w:rFonts w:asciiTheme="majorHAnsi" w:hAnsiTheme="majorHAnsi" w:cstheme="majorHAnsi"/>
          <w:b/>
          <w:color w:val="70AD47" w:themeColor="accent6"/>
          <w:sz w:val="36"/>
          <w:szCs w:val="36"/>
        </w:rPr>
      </w:pPr>
    </w:p>
    <w:p w14:paraId="3CEE429B"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Adresse du lieu d’implantation (si différente)</w:t>
      </w:r>
    </w:p>
    <w:p w14:paraId="1B7E01A3" w14:textId="77777777" w:rsidR="00E622AE" w:rsidRPr="005220BD" w:rsidRDefault="00E622AE" w:rsidP="00E622AE">
      <w:pPr>
        <w:pStyle w:val="Default"/>
        <w:jc w:val="center"/>
        <w:rPr>
          <w:rFonts w:asciiTheme="majorHAnsi" w:hAnsiTheme="majorHAnsi" w:cstheme="majorHAnsi"/>
          <w:color w:val="FF0000"/>
          <w:sz w:val="40"/>
          <w:szCs w:val="40"/>
        </w:rPr>
      </w:pPr>
    </w:p>
    <w:p w14:paraId="1FCB2D07" w14:textId="77777777" w:rsidR="00792D2E" w:rsidRDefault="00E622AE" w:rsidP="00792D2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Coordonnées téléphoniques </w:t>
      </w:r>
      <w:r w:rsidR="00792D2E" w:rsidRPr="005220BD">
        <w:rPr>
          <w:rFonts w:asciiTheme="majorHAnsi" w:hAnsiTheme="majorHAnsi" w:cstheme="majorHAnsi"/>
          <w:color w:val="70AD47" w:themeColor="accent6"/>
          <w:sz w:val="40"/>
          <w:szCs w:val="40"/>
        </w:rPr>
        <w:t xml:space="preserve"> </w:t>
      </w:r>
    </w:p>
    <w:p w14:paraId="230F7563" w14:textId="3C7DBB96" w:rsidR="00792D2E" w:rsidRPr="005220BD" w:rsidRDefault="00792D2E" w:rsidP="00792D2E">
      <w:pPr>
        <w:pStyle w:val="Default"/>
        <w:jc w:val="center"/>
        <w:rPr>
          <w:rFonts w:asciiTheme="majorHAnsi" w:hAnsiTheme="majorHAnsi" w:cstheme="majorHAnsi"/>
          <w:color w:val="70AD47" w:themeColor="accent6"/>
          <w:sz w:val="40"/>
          <w:szCs w:val="40"/>
        </w:rPr>
      </w:pPr>
      <w:r w:rsidRPr="00A4238C">
        <w:rPr>
          <w:rFonts w:asciiTheme="majorHAnsi" w:hAnsiTheme="majorHAnsi" w:cstheme="majorHAnsi"/>
          <w:color w:val="70AD47" w:themeColor="accent6"/>
          <w:sz w:val="40"/>
          <w:szCs w:val="40"/>
        </w:rPr>
        <w:t xml:space="preserve">(2 numéros de téléphone permettant </w:t>
      </w:r>
      <w:r w:rsidR="00704161" w:rsidRPr="00A4238C">
        <w:rPr>
          <w:rFonts w:asciiTheme="majorHAnsi" w:hAnsiTheme="majorHAnsi" w:cstheme="majorHAnsi"/>
          <w:color w:val="70AD47" w:themeColor="accent6"/>
          <w:sz w:val="40"/>
          <w:szCs w:val="40"/>
        </w:rPr>
        <w:t>d</w:t>
      </w:r>
      <w:r w:rsidRPr="00A4238C">
        <w:rPr>
          <w:rFonts w:asciiTheme="majorHAnsi" w:hAnsiTheme="majorHAnsi" w:cstheme="majorHAnsi"/>
          <w:color w:val="70AD47" w:themeColor="accent6"/>
          <w:sz w:val="40"/>
          <w:szCs w:val="40"/>
        </w:rPr>
        <w:t>e joindre la direction ou l’équipe en cas d’alerte ou urgence)</w:t>
      </w:r>
    </w:p>
    <w:p w14:paraId="4C118F13" w14:textId="231728B7" w:rsidR="00E622AE" w:rsidRPr="005220BD" w:rsidRDefault="00E622AE" w:rsidP="00E622AE">
      <w:pPr>
        <w:pStyle w:val="Default"/>
        <w:jc w:val="center"/>
        <w:rPr>
          <w:rFonts w:asciiTheme="majorHAnsi" w:hAnsiTheme="majorHAnsi" w:cstheme="majorHAnsi"/>
          <w:color w:val="70AD47" w:themeColor="accent6"/>
          <w:sz w:val="40"/>
          <w:szCs w:val="40"/>
        </w:rPr>
      </w:pPr>
    </w:p>
    <w:p w14:paraId="58AAA2F8" w14:textId="77777777" w:rsidR="00E622AE" w:rsidRPr="005220BD" w:rsidRDefault="00E622AE" w:rsidP="00E622AE">
      <w:pPr>
        <w:pStyle w:val="Default"/>
        <w:jc w:val="center"/>
        <w:rPr>
          <w:rFonts w:asciiTheme="majorHAnsi" w:hAnsiTheme="majorHAnsi" w:cstheme="majorHAnsi"/>
          <w:color w:val="70AD47" w:themeColor="accent6"/>
          <w:sz w:val="40"/>
          <w:szCs w:val="40"/>
        </w:rPr>
      </w:pPr>
    </w:p>
    <w:p w14:paraId="253AE07B"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Adresse </w:t>
      </w:r>
      <w:proofErr w:type="gramStart"/>
      <w:r w:rsidRPr="005220BD">
        <w:rPr>
          <w:rFonts w:asciiTheme="majorHAnsi" w:hAnsiTheme="majorHAnsi" w:cstheme="majorHAnsi"/>
          <w:color w:val="70AD47" w:themeColor="accent6"/>
          <w:sz w:val="40"/>
          <w:szCs w:val="40"/>
        </w:rPr>
        <w:t>mail</w:t>
      </w:r>
      <w:proofErr w:type="gramEnd"/>
    </w:p>
    <w:p w14:paraId="5EC2A719" w14:textId="77777777" w:rsidR="00E622AE" w:rsidRPr="005220BD" w:rsidRDefault="00E622AE" w:rsidP="00E622AE">
      <w:pPr>
        <w:pStyle w:val="Default"/>
        <w:jc w:val="center"/>
        <w:rPr>
          <w:rFonts w:asciiTheme="majorHAnsi" w:hAnsiTheme="majorHAnsi" w:cstheme="majorHAnsi"/>
          <w:color w:val="70AD47" w:themeColor="accent6"/>
          <w:sz w:val="40"/>
          <w:szCs w:val="40"/>
        </w:rPr>
      </w:pPr>
    </w:p>
    <w:p w14:paraId="6C9150CE"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Site internet d’information</w:t>
      </w:r>
    </w:p>
    <w:p w14:paraId="7E2D15EE" w14:textId="77777777" w:rsidR="00790ABD" w:rsidRPr="00162066" w:rsidRDefault="00790ABD" w:rsidP="00790ABD">
      <w:pPr>
        <w:rPr>
          <w:sz w:val="40"/>
          <w:szCs w:val="40"/>
        </w:rPr>
      </w:pPr>
    </w:p>
    <w:p w14:paraId="22AF5628" w14:textId="77777777" w:rsidR="00C5134E" w:rsidRDefault="00C5134E"/>
    <w:p w14:paraId="3B88F866" w14:textId="77777777" w:rsidR="00C5134E" w:rsidRDefault="00C5134E"/>
    <w:p w14:paraId="10AE3FEB" w14:textId="77777777" w:rsidR="00C5134E" w:rsidRDefault="00C5134E">
      <w:r>
        <w:br w:type="page"/>
      </w:r>
    </w:p>
    <w:p w14:paraId="07D6CC34" w14:textId="77777777" w:rsidR="00790ABD" w:rsidRPr="00790ABD" w:rsidRDefault="00790ABD" w:rsidP="00790ABD">
      <w:pPr>
        <w:pStyle w:val="Default"/>
        <w:rPr>
          <w:rFonts w:asciiTheme="minorHAnsi" w:hAnsiTheme="minorHAnsi" w:cstheme="minorHAnsi"/>
          <w:b/>
          <w:sz w:val="40"/>
          <w:szCs w:val="40"/>
        </w:rPr>
      </w:pPr>
      <w:r>
        <w:rPr>
          <w:rFonts w:asciiTheme="minorHAnsi" w:hAnsiTheme="minorHAnsi" w:cstheme="minorHAnsi"/>
          <w:b/>
          <w:sz w:val="40"/>
          <w:szCs w:val="40"/>
        </w:rPr>
        <w:lastRenderedPageBreak/>
        <w:t>TABLE DES MATIERES</w:t>
      </w:r>
    </w:p>
    <w:p w14:paraId="56649259" w14:textId="77777777" w:rsidR="00790ABD" w:rsidRPr="00790ABD" w:rsidRDefault="00790ABD" w:rsidP="00790ABD">
      <w:pPr>
        <w:pStyle w:val="Default"/>
        <w:rPr>
          <w:sz w:val="32"/>
          <w:szCs w:val="32"/>
        </w:rPr>
      </w:pPr>
    </w:p>
    <w:p w14:paraId="6B4F47A8"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Préambule</w:t>
      </w:r>
    </w:p>
    <w:p w14:paraId="5B7CE460" w14:textId="77777777" w:rsidR="00790ABD" w:rsidRPr="00790ABD" w:rsidRDefault="00790ABD" w:rsidP="00790ABD">
      <w:pPr>
        <w:pStyle w:val="Paragraphestandard"/>
        <w:suppressAutoHyphens/>
        <w:rPr>
          <w:rFonts w:asciiTheme="minorHAnsi" w:hAnsiTheme="minorHAnsi" w:cstheme="minorHAnsi"/>
          <w:b/>
          <w:sz w:val="28"/>
          <w:szCs w:val="28"/>
        </w:rPr>
      </w:pPr>
    </w:p>
    <w:p w14:paraId="68C37BF0" w14:textId="05E21790" w:rsidR="00B251A2" w:rsidRPr="00DB1B0E" w:rsidRDefault="00B251A2" w:rsidP="00B251A2">
      <w:pPr>
        <w:pStyle w:val="Paragraphestandard"/>
        <w:suppressAutoHyphens/>
        <w:rPr>
          <w:rFonts w:asciiTheme="minorHAnsi" w:hAnsiTheme="minorHAnsi" w:cstheme="minorHAnsi"/>
          <w:b/>
          <w:sz w:val="32"/>
          <w:szCs w:val="32"/>
        </w:rPr>
      </w:pPr>
      <w:r w:rsidRPr="00DB1B0E">
        <w:rPr>
          <w:rFonts w:asciiTheme="minorHAnsi" w:hAnsiTheme="minorHAnsi" w:cstheme="minorHAnsi"/>
          <w:b/>
          <w:sz w:val="32"/>
          <w:szCs w:val="32"/>
        </w:rPr>
        <w:t xml:space="preserve">1. Présentation </w:t>
      </w:r>
      <w:r w:rsidR="00AB6737">
        <w:rPr>
          <w:rFonts w:asciiTheme="minorHAnsi" w:hAnsiTheme="minorHAnsi" w:cstheme="minorHAnsi"/>
          <w:b/>
          <w:sz w:val="32"/>
          <w:szCs w:val="32"/>
        </w:rPr>
        <w:t>du</w:t>
      </w:r>
      <w:r>
        <w:rPr>
          <w:rFonts w:asciiTheme="minorHAnsi" w:hAnsiTheme="minorHAnsi" w:cstheme="minorHAnsi"/>
          <w:b/>
          <w:sz w:val="32"/>
          <w:szCs w:val="32"/>
        </w:rPr>
        <w:t xml:space="preserve"> gestionnaire</w:t>
      </w:r>
      <w:r w:rsidR="00A61B6A">
        <w:rPr>
          <w:rFonts w:asciiTheme="minorHAnsi" w:hAnsiTheme="minorHAnsi" w:cstheme="minorHAnsi"/>
          <w:b/>
          <w:sz w:val="32"/>
          <w:szCs w:val="32"/>
        </w:rPr>
        <w:t xml:space="preserve"> de l’établissement d’accueil du jeune enfant</w:t>
      </w:r>
    </w:p>
    <w:p w14:paraId="203FA4A8" w14:textId="77777777" w:rsidR="009A139B" w:rsidRPr="00D51497" w:rsidRDefault="009A139B" w:rsidP="009A139B">
      <w:pPr>
        <w:pStyle w:val="Paragraphestandard"/>
        <w:suppressAutoHyphens/>
        <w:rPr>
          <w:rFonts w:asciiTheme="minorHAnsi" w:hAnsiTheme="minorHAnsi" w:cstheme="minorHAnsi"/>
        </w:rPr>
      </w:pPr>
      <w:r>
        <w:rPr>
          <w:rFonts w:asciiTheme="minorHAnsi" w:hAnsiTheme="minorHAnsi" w:cstheme="minorHAnsi"/>
          <w:bCs/>
        </w:rPr>
        <w:t>1</w:t>
      </w:r>
      <w:r w:rsidRPr="00D51497">
        <w:rPr>
          <w:rFonts w:asciiTheme="minorHAnsi" w:hAnsiTheme="minorHAnsi" w:cstheme="minorHAnsi"/>
          <w:bCs/>
        </w:rPr>
        <w:t xml:space="preserve">.1. </w:t>
      </w:r>
      <w:r>
        <w:rPr>
          <w:rFonts w:asciiTheme="minorHAnsi" w:hAnsiTheme="minorHAnsi" w:cstheme="minorHAnsi"/>
        </w:rPr>
        <w:t>La collectivité</w:t>
      </w:r>
      <w:r w:rsidRPr="00D51497">
        <w:rPr>
          <w:rFonts w:asciiTheme="minorHAnsi" w:hAnsiTheme="minorHAnsi" w:cstheme="minorHAnsi"/>
        </w:rPr>
        <w:t xml:space="preserve"> </w:t>
      </w:r>
    </w:p>
    <w:p w14:paraId="449C8B5C" w14:textId="77777777" w:rsidR="009A139B" w:rsidRPr="00D51497" w:rsidRDefault="009A139B" w:rsidP="009A139B">
      <w:pPr>
        <w:pStyle w:val="Paragraphestandard"/>
        <w:suppressAutoHyphens/>
        <w:rPr>
          <w:rFonts w:asciiTheme="minorHAnsi" w:hAnsiTheme="minorHAnsi" w:cstheme="minorHAnsi"/>
        </w:rPr>
      </w:pPr>
      <w:r>
        <w:rPr>
          <w:rFonts w:asciiTheme="minorHAnsi" w:hAnsiTheme="minorHAnsi" w:cstheme="minorHAnsi"/>
          <w:bCs/>
        </w:rPr>
        <w:t>1</w:t>
      </w:r>
      <w:r w:rsidRPr="00D51497">
        <w:rPr>
          <w:rFonts w:asciiTheme="minorHAnsi" w:hAnsiTheme="minorHAnsi" w:cstheme="minorHAnsi"/>
          <w:bCs/>
        </w:rPr>
        <w:t>.2.</w:t>
      </w:r>
      <w:r w:rsidRPr="00D51497">
        <w:rPr>
          <w:rFonts w:asciiTheme="minorHAnsi" w:hAnsiTheme="minorHAnsi" w:cstheme="minorHAnsi"/>
        </w:rPr>
        <w:t xml:space="preserve"> </w:t>
      </w:r>
      <w:r>
        <w:rPr>
          <w:rFonts w:asciiTheme="minorHAnsi" w:hAnsiTheme="minorHAnsi" w:cstheme="minorHAnsi"/>
        </w:rPr>
        <w:t xml:space="preserve">Le budget de fonctionnement </w:t>
      </w:r>
      <w:r w:rsidRPr="00D51497">
        <w:rPr>
          <w:rFonts w:asciiTheme="minorHAnsi" w:hAnsiTheme="minorHAnsi" w:cstheme="minorHAnsi"/>
        </w:rPr>
        <w:t xml:space="preserve"> </w:t>
      </w:r>
    </w:p>
    <w:p w14:paraId="40683515" w14:textId="3D73777B" w:rsidR="00CB20C7" w:rsidRDefault="009A139B" w:rsidP="009A139B">
      <w:pPr>
        <w:pStyle w:val="Paragraphestandard"/>
        <w:suppressAutoHyphens/>
        <w:rPr>
          <w:rFonts w:asciiTheme="minorHAnsi" w:hAnsiTheme="minorHAnsi" w:cstheme="minorHAnsi"/>
        </w:rPr>
      </w:pPr>
      <w:r>
        <w:rPr>
          <w:rFonts w:asciiTheme="minorHAnsi" w:hAnsiTheme="minorHAnsi" w:cstheme="minorHAnsi"/>
          <w:bCs/>
        </w:rPr>
        <w:t>1</w:t>
      </w:r>
      <w:r w:rsidRPr="00D51497">
        <w:rPr>
          <w:rFonts w:asciiTheme="minorHAnsi" w:hAnsiTheme="minorHAnsi" w:cstheme="minorHAnsi"/>
          <w:bCs/>
        </w:rPr>
        <w:t>.3.</w:t>
      </w:r>
      <w:r w:rsidRPr="00D51497">
        <w:rPr>
          <w:rFonts w:asciiTheme="minorHAnsi" w:hAnsiTheme="minorHAnsi" w:cstheme="minorHAnsi"/>
        </w:rPr>
        <w:t xml:space="preserve"> </w:t>
      </w:r>
      <w:r>
        <w:rPr>
          <w:rFonts w:asciiTheme="minorHAnsi" w:hAnsiTheme="minorHAnsi" w:cstheme="minorHAnsi"/>
        </w:rPr>
        <w:t>Les assurances</w:t>
      </w:r>
    </w:p>
    <w:p w14:paraId="11BB9043" w14:textId="77777777" w:rsidR="009A139B" w:rsidRDefault="009A139B" w:rsidP="009A139B">
      <w:pPr>
        <w:pStyle w:val="Paragraphestandard"/>
        <w:suppressAutoHyphens/>
        <w:rPr>
          <w:rFonts w:asciiTheme="minorHAnsi" w:hAnsiTheme="minorHAnsi" w:cstheme="minorHAnsi"/>
        </w:rPr>
      </w:pPr>
    </w:p>
    <w:p w14:paraId="5F59C8D5" w14:textId="77777777" w:rsidR="00790ABD" w:rsidRPr="005D3470" w:rsidRDefault="00790ABD" w:rsidP="00790ABD">
      <w:pPr>
        <w:pStyle w:val="Paragraphestandard"/>
        <w:suppressAutoHyphens/>
        <w:rPr>
          <w:rFonts w:asciiTheme="minorHAnsi" w:hAnsiTheme="minorHAnsi" w:cstheme="minorHAnsi"/>
          <w:b/>
          <w:color w:val="auto"/>
          <w:sz w:val="32"/>
          <w:szCs w:val="32"/>
        </w:rPr>
      </w:pPr>
      <w:r w:rsidRPr="005D3470">
        <w:rPr>
          <w:rFonts w:asciiTheme="minorHAnsi" w:hAnsiTheme="minorHAnsi" w:cstheme="minorHAnsi"/>
          <w:b/>
          <w:color w:val="auto"/>
          <w:sz w:val="32"/>
          <w:szCs w:val="32"/>
        </w:rPr>
        <w:t>2. Caractéristiques d</w:t>
      </w:r>
      <w:r w:rsidR="00766B76" w:rsidRPr="005D3470">
        <w:rPr>
          <w:rFonts w:asciiTheme="minorHAnsi" w:hAnsiTheme="minorHAnsi" w:cstheme="minorHAnsi"/>
          <w:b/>
          <w:color w:val="auto"/>
          <w:sz w:val="32"/>
          <w:szCs w:val="32"/>
        </w:rPr>
        <w:t>e l’Etab</w:t>
      </w:r>
      <w:r w:rsidR="005D3470" w:rsidRPr="005D3470">
        <w:rPr>
          <w:rFonts w:asciiTheme="minorHAnsi" w:hAnsiTheme="minorHAnsi" w:cstheme="minorHAnsi"/>
          <w:b/>
          <w:color w:val="auto"/>
          <w:sz w:val="32"/>
          <w:szCs w:val="32"/>
        </w:rPr>
        <w:t>lissement</w:t>
      </w:r>
      <w:r w:rsidR="00766B76" w:rsidRPr="005D3470">
        <w:rPr>
          <w:rFonts w:asciiTheme="minorHAnsi" w:hAnsiTheme="minorHAnsi" w:cstheme="minorHAnsi"/>
          <w:b/>
          <w:color w:val="auto"/>
          <w:sz w:val="32"/>
          <w:szCs w:val="32"/>
        </w:rPr>
        <w:t xml:space="preserve"> d’Acc</w:t>
      </w:r>
      <w:r w:rsidR="005D3470" w:rsidRPr="005D3470">
        <w:rPr>
          <w:rFonts w:asciiTheme="minorHAnsi" w:hAnsiTheme="minorHAnsi" w:cstheme="minorHAnsi"/>
          <w:b/>
          <w:color w:val="auto"/>
          <w:sz w:val="32"/>
          <w:szCs w:val="32"/>
        </w:rPr>
        <w:t>ueil</w:t>
      </w:r>
      <w:r w:rsidR="00766B76" w:rsidRPr="005D3470">
        <w:rPr>
          <w:rFonts w:asciiTheme="minorHAnsi" w:hAnsiTheme="minorHAnsi" w:cstheme="minorHAnsi"/>
          <w:b/>
          <w:color w:val="auto"/>
          <w:sz w:val="32"/>
          <w:szCs w:val="32"/>
        </w:rPr>
        <w:t xml:space="preserve"> du Jeun</w:t>
      </w:r>
      <w:r w:rsidR="005D3470" w:rsidRPr="005D3470">
        <w:rPr>
          <w:rFonts w:asciiTheme="minorHAnsi" w:hAnsiTheme="minorHAnsi" w:cstheme="minorHAnsi"/>
          <w:b/>
          <w:color w:val="auto"/>
          <w:sz w:val="32"/>
          <w:szCs w:val="32"/>
        </w:rPr>
        <w:t>e</w:t>
      </w:r>
      <w:r w:rsidR="00766B76" w:rsidRPr="005D3470">
        <w:rPr>
          <w:rFonts w:asciiTheme="minorHAnsi" w:hAnsiTheme="minorHAnsi" w:cstheme="minorHAnsi"/>
          <w:b/>
          <w:color w:val="auto"/>
          <w:sz w:val="32"/>
          <w:szCs w:val="32"/>
        </w:rPr>
        <w:t xml:space="preserve"> Enf</w:t>
      </w:r>
      <w:r w:rsidR="005D3470" w:rsidRPr="005D3470">
        <w:rPr>
          <w:rFonts w:asciiTheme="minorHAnsi" w:hAnsiTheme="minorHAnsi" w:cstheme="minorHAnsi"/>
          <w:b/>
          <w:color w:val="auto"/>
          <w:sz w:val="32"/>
          <w:szCs w:val="32"/>
        </w:rPr>
        <w:t>ant (EAJE)</w:t>
      </w:r>
    </w:p>
    <w:p w14:paraId="127A76F6"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2.1. </w:t>
      </w:r>
      <w:r w:rsidRPr="00D51497">
        <w:rPr>
          <w:rFonts w:asciiTheme="minorHAnsi" w:hAnsiTheme="minorHAnsi" w:cstheme="minorHAnsi"/>
        </w:rPr>
        <w:t xml:space="preserve">Capacité d’accueil </w:t>
      </w:r>
    </w:p>
    <w:p w14:paraId="7F327E33"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2.2.</w:t>
      </w:r>
      <w:r w:rsidRPr="00D51497">
        <w:rPr>
          <w:rFonts w:asciiTheme="minorHAnsi" w:hAnsiTheme="minorHAnsi" w:cstheme="minorHAnsi"/>
        </w:rPr>
        <w:t xml:space="preserve"> Horaires d’ouverture </w:t>
      </w:r>
    </w:p>
    <w:p w14:paraId="4F206BA1" w14:textId="77777777" w:rsidR="00790ABD" w:rsidRPr="00D51497" w:rsidRDefault="00790ABD" w:rsidP="00790ABD">
      <w:pPr>
        <w:pStyle w:val="Paragraphestandard"/>
        <w:suppressAutoHyphens/>
        <w:rPr>
          <w:rFonts w:asciiTheme="minorHAnsi" w:hAnsiTheme="minorHAnsi" w:cstheme="minorHAnsi"/>
          <w:i/>
          <w:iCs/>
        </w:rPr>
      </w:pPr>
      <w:r w:rsidRPr="00D51497">
        <w:rPr>
          <w:rFonts w:asciiTheme="minorHAnsi" w:hAnsiTheme="minorHAnsi" w:cstheme="minorHAnsi"/>
          <w:bCs/>
        </w:rPr>
        <w:t>2.3.</w:t>
      </w:r>
      <w:r w:rsidRPr="00D51497">
        <w:rPr>
          <w:rFonts w:asciiTheme="minorHAnsi" w:hAnsiTheme="minorHAnsi" w:cstheme="minorHAnsi"/>
        </w:rPr>
        <w:t xml:space="preserve"> Fermetures annuelles </w:t>
      </w:r>
    </w:p>
    <w:p w14:paraId="29CDD821" w14:textId="77777777" w:rsidR="00790ABD" w:rsidRPr="00790ABD" w:rsidRDefault="00790ABD" w:rsidP="00790ABD">
      <w:pPr>
        <w:pStyle w:val="Paragraphestandard"/>
        <w:suppressAutoHyphens/>
        <w:rPr>
          <w:rFonts w:asciiTheme="minorHAnsi" w:hAnsiTheme="minorHAnsi" w:cstheme="minorHAnsi"/>
        </w:rPr>
      </w:pPr>
      <w:r w:rsidRPr="00790ABD">
        <w:rPr>
          <w:rFonts w:asciiTheme="minorHAnsi" w:hAnsiTheme="minorHAnsi" w:cstheme="minorHAnsi"/>
          <w:i/>
          <w:iCs/>
        </w:rPr>
        <w:t xml:space="preserve"> </w:t>
      </w:r>
    </w:p>
    <w:p w14:paraId="58E93F41"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3. Conditions d’admission, d’inscription et de départ définitif</w:t>
      </w:r>
    </w:p>
    <w:p w14:paraId="072C9595"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3.1.</w:t>
      </w:r>
      <w:r w:rsidRPr="00D51497">
        <w:rPr>
          <w:rFonts w:asciiTheme="minorHAnsi" w:hAnsiTheme="minorHAnsi" w:cstheme="minorHAnsi"/>
        </w:rPr>
        <w:t xml:space="preserve"> Age des enfants</w:t>
      </w:r>
    </w:p>
    <w:p w14:paraId="547316FF"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3.2.</w:t>
      </w:r>
      <w:r w:rsidRPr="00D51497">
        <w:rPr>
          <w:rFonts w:asciiTheme="minorHAnsi" w:hAnsiTheme="minorHAnsi" w:cstheme="minorHAnsi"/>
        </w:rPr>
        <w:t xml:space="preserve"> Modalités d’admission</w:t>
      </w:r>
    </w:p>
    <w:p w14:paraId="5E46125F"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3.3. </w:t>
      </w:r>
      <w:r w:rsidRPr="00D51497">
        <w:rPr>
          <w:rFonts w:asciiTheme="minorHAnsi" w:hAnsiTheme="minorHAnsi" w:cstheme="minorHAnsi"/>
        </w:rPr>
        <w:t xml:space="preserve">Modalités d’inscription </w:t>
      </w:r>
    </w:p>
    <w:p w14:paraId="413BA944"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3.4.</w:t>
      </w:r>
      <w:r w:rsidRPr="00D51497">
        <w:rPr>
          <w:rFonts w:asciiTheme="minorHAnsi" w:hAnsiTheme="minorHAnsi" w:cstheme="minorHAnsi"/>
        </w:rPr>
        <w:t xml:space="preserve"> Définition des modes d’accueils </w:t>
      </w:r>
    </w:p>
    <w:p w14:paraId="28D97EFB"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3.5.</w:t>
      </w:r>
      <w:r w:rsidRPr="00D51497">
        <w:rPr>
          <w:rFonts w:asciiTheme="minorHAnsi" w:hAnsiTheme="minorHAnsi" w:cstheme="minorHAnsi"/>
        </w:rPr>
        <w:t xml:space="preserve"> Amplitude journalière maximum pour l’accueil de l’enfant</w:t>
      </w:r>
    </w:p>
    <w:p w14:paraId="3AE91E87"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3.6.</w:t>
      </w:r>
      <w:r w:rsidRPr="00D51497">
        <w:rPr>
          <w:rFonts w:asciiTheme="minorHAnsi" w:hAnsiTheme="minorHAnsi" w:cstheme="minorHAnsi"/>
        </w:rPr>
        <w:t xml:space="preserve"> Rupture anticipée du contrat d’accueil </w:t>
      </w:r>
    </w:p>
    <w:p w14:paraId="1C44F57D" w14:textId="77777777" w:rsidR="00790ABD" w:rsidRPr="00790ABD" w:rsidRDefault="00790ABD" w:rsidP="00790ABD">
      <w:pPr>
        <w:pStyle w:val="Paragraphestandard"/>
        <w:suppressAutoHyphens/>
        <w:rPr>
          <w:rFonts w:asciiTheme="minorHAnsi" w:hAnsiTheme="minorHAnsi" w:cstheme="minorHAnsi"/>
        </w:rPr>
      </w:pPr>
    </w:p>
    <w:p w14:paraId="1C8A8B16"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4. L’équipe pluridisciplinaire</w:t>
      </w:r>
    </w:p>
    <w:p w14:paraId="72FABC4A" w14:textId="77777777" w:rsidR="00704161" w:rsidRPr="00A4238C" w:rsidRDefault="00DB1B0E" w:rsidP="00704161">
      <w:pPr>
        <w:pStyle w:val="Paragraphestandard"/>
        <w:suppressAutoHyphens/>
        <w:rPr>
          <w:rFonts w:asciiTheme="minorHAnsi" w:hAnsiTheme="minorHAnsi" w:cstheme="minorHAnsi"/>
          <w:color w:val="70AD47" w:themeColor="accent6"/>
        </w:rPr>
      </w:pPr>
      <w:r>
        <w:rPr>
          <w:rFonts w:asciiTheme="minorHAnsi" w:hAnsiTheme="minorHAnsi" w:cstheme="minorHAnsi"/>
        </w:rPr>
        <w:t xml:space="preserve">4.1 Organigramme </w:t>
      </w:r>
      <w:r w:rsidR="00704161" w:rsidRPr="00A4238C">
        <w:rPr>
          <w:rFonts w:asciiTheme="minorHAnsi" w:hAnsiTheme="minorHAnsi" w:cstheme="minorHAnsi"/>
          <w:color w:val="auto"/>
        </w:rPr>
        <w:t>et continuité de la fonction de direction</w:t>
      </w:r>
    </w:p>
    <w:p w14:paraId="18165AD9" w14:textId="77777777" w:rsidR="00704161" w:rsidRPr="007D549A" w:rsidRDefault="00704161" w:rsidP="00704161">
      <w:pPr>
        <w:pStyle w:val="Default"/>
        <w:jc w:val="both"/>
        <w:rPr>
          <w:rFonts w:asciiTheme="minorHAnsi" w:eastAsiaTheme="minorHAnsi" w:hAnsiTheme="minorHAnsi" w:cstheme="minorHAnsi"/>
          <w:lang w:eastAsia="en-US" w:bidi="ar-SA"/>
        </w:rPr>
      </w:pPr>
      <w:r w:rsidRPr="00A4238C">
        <w:rPr>
          <w:rFonts w:asciiTheme="minorHAnsi" w:eastAsiaTheme="minorHAnsi" w:hAnsiTheme="minorHAnsi" w:cstheme="minorHAnsi"/>
          <w:lang w:eastAsia="en-US" w:bidi="ar-SA"/>
        </w:rPr>
        <w:t>4.2 Intervention du référent santé et accueil inclusif</w:t>
      </w:r>
    </w:p>
    <w:p w14:paraId="20C75B80" w14:textId="77777777" w:rsidR="00A61B6A" w:rsidRPr="00790ABD" w:rsidRDefault="00A61B6A" w:rsidP="00790ABD">
      <w:pPr>
        <w:pStyle w:val="Paragraphestandard"/>
        <w:suppressAutoHyphens/>
        <w:rPr>
          <w:rFonts w:asciiTheme="minorHAnsi" w:hAnsiTheme="minorHAnsi" w:cstheme="minorHAnsi"/>
        </w:rPr>
      </w:pPr>
    </w:p>
    <w:p w14:paraId="3A56236A"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5. Organisation du quotidien de l’enfant</w:t>
      </w:r>
    </w:p>
    <w:p w14:paraId="15997CA4"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5.1.</w:t>
      </w:r>
      <w:r w:rsidRPr="00D51497">
        <w:rPr>
          <w:rFonts w:asciiTheme="minorHAnsi" w:hAnsiTheme="minorHAnsi" w:cstheme="minorHAnsi"/>
        </w:rPr>
        <w:t xml:space="preserve"> Admission progressive </w:t>
      </w:r>
      <w:r w:rsidR="00D51497" w:rsidRPr="00D51497">
        <w:rPr>
          <w:rFonts w:asciiTheme="minorHAnsi" w:hAnsiTheme="minorHAnsi" w:cstheme="minorHAnsi"/>
        </w:rPr>
        <w:t>/ période d’adaptation</w:t>
      </w:r>
    </w:p>
    <w:p w14:paraId="3C4F5EF8"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5.2. </w:t>
      </w:r>
      <w:r w:rsidRPr="00D51497">
        <w:rPr>
          <w:rFonts w:asciiTheme="minorHAnsi" w:hAnsiTheme="minorHAnsi" w:cstheme="minorHAnsi"/>
        </w:rPr>
        <w:t>Trousseau</w:t>
      </w:r>
    </w:p>
    <w:p w14:paraId="4BFB1D32"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5.3.</w:t>
      </w:r>
      <w:r w:rsidRPr="00D51497">
        <w:rPr>
          <w:rFonts w:asciiTheme="minorHAnsi" w:hAnsiTheme="minorHAnsi" w:cstheme="minorHAnsi"/>
        </w:rPr>
        <w:t xml:space="preserve"> Accueil et départ au quotidien</w:t>
      </w:r>
    </w:p>
    <w:p w14:paraId="7B9BDD7A"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5.4.</w:t>
      </w:r>
      <w:r w:rsidRPr="00D51497">
        <w:rPr>
          <w:rFonts w:asciiTheme="minorHAnsi" w:hAnsiTheme="minorHAnsi" w:cstheme="minorHAnsi"/>
        </w:rPr>
        <w:t xml:space="preserve"> Hygiène</w:t>
      </w:r>
    </w:p>
    <w:p w14:paraId="258C9B1E"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5.5.</w:t>
      </w:r>
      <w:r w:rsidRPr="00D51497">
        <w:rPr>
          <w:rFonts w:asciiTheme="minorHAnsi" w:hAnsiTheme="minorHAnsi" w:cstheme="minorHAnsi"/>
        </w:rPr>
        <w:t xml:space="preserve"> Alimentation</w:t>
      </w:r>
    </w:p>
    <w:p w14:paraId="1E2782E0"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5.6.</w:t>
      </w:r>
      <w:r w:rsidRPr="00D51497">
        <w:rPr>
          <w:rFonts w:asciiTheme="minorHAnsi" w:hAnsiTheme="minorHAnsi" w:cstheme="minorHAnsi"/>
        </w:rPr>
        <w:t xml:space="preserve"> Sommeil </w:t>
      </w:r>
    </w:p>
    <w:p w14:paraId="6CD48EF5"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5.7.</w:t>
      </w:r>
      <w:r w:rsidRPr="00D51497">
        <w:rPr>
          <w:rFonts w:asciiTheme="minorHAnsi" w:hAnsiTheme="minorHAnsi" w:cstheme="minorHAnsi"/>
        </w:rPr>
        <w:t xml:space="preserve"> Jeux et activités</w:t>
      </w:r>
    </w:p>
    <w:p w14:paraId="317D4710" w14:textId="77777777" w:rsidR="00790ABD" w:rsidRPr="00790ABD"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5.8.</w:t>
      </w:r>
      <w:r w:rsidRPr="00D51497">
        <w:rPr>
          <w:rFonts w:asciiTheme="minorHAnsi" w:hAnsiTheme="minorHAnsi" w:cstheme="minorHAnsi"/>
        </w:rPr>
        <w:t xml:space="preserve"> Sécurité</w:t>
      </w:r>
    </w:p>
    <w:p w14:paraId="04364154"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lastRenderedPageBreak/>
        <w:t>6. Suivi et protection sanitaire de l’enfant</w:t>
      </w:r>
    </w:p>
    <w:p w14:paraId="1E6E5E51" w14:textId="77777777" w:rsidR="00704161" w:rsidRPr="00A4238C" w:rsidRDefault="00704161" w:rsidP="00704161">
      <w:pPr>
        <w:pStyle w:val="Paragraphestandard"/>
        <w:suppressAutoHyphens/>
        <w:rPr>
          <w:rFonts w:asciiTheme="minorHAnsi" w:hAnsiTheme="minorHAnsi" w:cstheme="minorHAnsi"/>
          <w:bCs/>
        </w:rPr>
      </w:pPr>
      <w:r w:rsidRPr="007D549A">
        <w:rPr>
          <w:rFonts w:asciiTheme="minorHAnsi" w:hAnsiTheme="minorHAnsi" w:cstheme="minorHAnsi"/>
          <w:bCs/>
        </w:rPr>
        <w:t>6.1</w:t>
      </w:r>
      <w:r w:rsidRPr="00A4238C">
        <w:rPr>
          <w:rFonts w:asciiTheme="minorHAnsi" w:hAnsiTheme="minorHAnsi" w:cstheme="minorHAnsi"/>
          <w:bCs/>
        </w:rPr>
        <w:t>. Certificat médical établi par le référent santé et accueil inclusif s’il est médecin de la crèche ou par le médecin traitant</w:t>
      </w:r>
    </w:p>
    <w:p w14:paraId="0B250333" w14:textId="77777777" w:rsidR="00704161" w:rsidRPr="00D51497" w:rsidRDefault="00704161" w:rsidP="00704161">
      <w:pPr>
        <w:pStyle w:val="Paragraphestandard"/>
        <w:suppressAutoHyphens/>
        <w:rPr>
          <w:rFonts w:asciiTheme="minorHAnsi" w:hAnsiTheme="minorHAnsi" w:cstheme="minorHAnsi"/>
          <w:bCs/>
        </w:rPr>
      </w:pPr>
      <w:r w:rsidRPr="00A4238C">
        <w:rPr>
          <w:rFonts w:asciiTheme="minorHAnsi" w:hAnsiTheme="minorHAnsi" w:cstheme="minorHAnsi"/>
          <w:bCs/>
        </w:rPr>
        <w:t>6.2. Rôle de l’infirmière</w:t>
      </w:r>
    </w:p>
    <w:p w14:paraId="77F4C41C" w14:textId="77777777"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6.3. Maladies et accidents survenus au domicile de l’enfant</w:t>
      </w:r>
    </w:p>
    <w:p w14:paraId="041458AB" w14:textId="77777777"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6.4. Problèmes de santé et accidents survenus à l’enfant durant son séjour dans la structure</w:t>
      </w:r>
    </w:p>
    <w:p w14:paraId="1B9A3A37" w14:textId="77777777" w:rsidR="00790ABD" w:rsidRPr="00790ABD" w:rsidRDefault="00790ABD" w:rsidP="00790ABD">
      <w:pPr>
        <w:pStyle w:val="Paragraphestandard"/>
        <w:suppressAutoHyphens/>
        <w:rPr>
          <w:rFonts w:asciiTheme="minorHAnsi" w:hAnsiTheme="minorHAnsi" w:cstheme="minorHAnsi"/>
          <w:sz w:val="37"/>
          <w:szCs w:val="37"/>
        </w:rPr>
      </w:pPr>
    </w:p>
    <w:p w14:paraId="06B81C43" w14:textId="727285CD" w:rsid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7. Participation financière des parents</w:t>
      </w:r>
    </w:p>
    <w:p w14:paraId="2E83F705" w14:textId="22EE9A9D" w:rsidR="00127AA7" w:rsidRDefault="00127AA7" w:rsidP="00790ABD">
      <w:pPr>
        <w:pStyle w:val="Paragraphestandard"/>
        <w:suppressAutoHyphens/>
        <w:rPr>
          <w:rFonts w:asciiTheme="minorHAnsi" w:hAnsiTheme="minorHAnsi" w:cstheme="minorHAnsi"/>
          <w:bCs/>
        </w:rPr>
      </w:pPr>
      <w:r w:rsidRPr="005220BD">
        <w:rPr>
          <w:rFonts w:asciiTheme="minorHAnsi" w:hAnsiTheme="minorHAnsi" w:cstheme="minorHAnsi"/>
          <w:bCs/>
        </w:rPr>
        <w:t>Pour les association</w:t>
      </w:r>
      <w:r>
        <w:rPr>
          <w:rFonts w:asciiTheme="minorHAnsi" w:hAnsiTheme="minorHAnsi" w:cstheme="minorHAnsi"/>
          <w:bCs/>
        </w:rPr>
        <w:t>s</w:t>
      </w:r>
      <w:r w:rsidRPr="005220BD">
        <w:rPr>
          <w:rFonts w:asciiTheme="minorHAnsi" w:hAnsiTheme="minorHAnsi" w:cstheme="minorHAnsi"/>
          <w:bCs/>
        </w:rPr>
        <w:t> : l’adhésion</w:t>
      </w:r>
    </w:p>
    <w:p w14:paraId="36AE373A" w14:textId="40AC6E5D" w:rsidR="00127AA7" w:rsidRPr="005220BD" w:rsidRDefault="00127AA7" w:rsidP="00790ABD">
      <w:pPr>
        <w:pStyle w:val="Paragraphestandard"/>
        <w:suppressAutoHyphens/>
        <w:rPr>
          <w:rFonts w:asciiTheme="minorHAnsi" w:hAnsiTheme="minorHAnsi" w:cstheme="minorHAnsi"/>
          <w:bCs/>
        </w:rPr>
      </w:pPr>
      <w:r>
        <w:rPr>
          <w:rFonts w:asciiTheme="minorHAnsi" w:hAnsiTheme="minorHAnsi" w:cstheme="minorHAnsi"/>
          <w:bCs/>
        </w:rPr>
        <w:t>Pour tous les gestionnaires :</w:t>
      </w:r>
    </w:p>
    <w:p w14:paraId="69328E8B" w14:textId="364975B0"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1</w:t>
      </w:r>
      <w:r w:rsidRPr="00D51497">
        <w:rPr>
          <w:rFonts w:asciiTheme="minorHAnsi" w:hAnsiTheme="minorHAnsi" w:cstheme="minorHAnsi"/>
          <w:bCs/>
        </w:rPr>
        <w:t>. Participation financière pour l’accueil REGULIER</w:t>
      </w:r>
    </w:p>
    <w:p w14:paraId="53936800" w14:textId="6D873D26"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2</w:t>
      </w:r>
      <w:r w:rsidRPr="00D51497">
        <w:rPr>
          <w:rFonts w:asciiTheme="minorHAnsi" w:hAnsiTheme="minorHAnsi" w:cstheme="minorHAnsi"/>
          <w:bCs/>
        </w:rPr>
        <w:t xml:space="preserve">. Participation financière pour l’accueil OCCASIONNEL    </w:t>
      </w:r>
    </w:p>
    <w:p w14:paraId="5909AB5B" w14:textId="0ED26C34"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3</w:t>
      </w:r>
      <w:r w:rsidRPr="00D51497">
        <w:rPr>
          <w:rFonts w:asciiTheme="minorHAnsi" w:hAnsiTheme="minorHAnsi" w:cstheme="minorHAnsi"/>
          <w:bCs/>
        </w:rPr>
        <w:t>. Dérogations à l’application du taux d’effort</w:t>
      </w:r>
    </w:p>
    <w:p w14:paraId="62FF965A" w14:textId="0C1F863D"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4</w:t>
      </w:r>
      <w:r w:rsidRPr="00D51497">
        <w:rPr>
          <w:rFonts w:asciiTheme="minorHAnsi" w:hAnsiTheme="minorHAnsi" w:cstheme="minorHAnsi"/>
          <w:bCs/>
        </w:rPr>
        <w:t>. Facturation</w:t>
      </w:r>
    </w:p>
    <w:p w14:paraId="0237E1CD" w14:textId="187C1792" w:rsidR="00790ABD"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5</w:t>
      </w:r>
      <w:r w:rsidRPr="00D51497">
        <w:rPr>
          <w:rFonts w:asciiTheme="minorHAnsi" w:hAnsiTheme="minorHAnsi" w:cstheme="minorHAnsi"/>
          <w:bCs/>
        </w:rPr>
        <w:t>. Participation financière pour l’adaptation</w:t>
      </w:r>
    </w:p>
    <w:p w14:paraId="6BA10B9C" w14:textId="77777777" w:rsidR="00C853C3" w:rsidRPr="00D51497" w:rsidRDefault="00C853C3" w:rsidP="00790ABD">
      <w:pPr>
        <w:pStyle w:val="Paragraphestandard"/>
        <w:suppressAutoHyphens/>
        <w:rPr>
          <w:rFonts w:asciiTheme="minorHAnsi" w:hAnsiTheme="minorHAnsi" w:cstheme="minorHAnsi"/>
          <w:bCs/>
        </w:rPr>
      </w:pPr>
    </w:p>
    <w:p w14:paraId="4979C817" w14:textId="27D85054" w:rsid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 xml:space="preserve">8. </w:t>
      </w:r>
      <w:r w:rsidR="007C1D2C">
        <w:rPr>
          <w:rFonts w:asciiTheme="minorHAnsi" w:hAnsiTheme="minorHAnsi" w:cstheme="minorHAnsi"/>
          <w:b/>
          <w:sz w:val="32"/>
          <w:szCs w:val="32"/>
        </w:rPr>
        <w:t>Accueil et r</w:t>
      </w:r>
      <w:r w:rsidRPr="00790ABD">
        <w:rPr>
          <w:rFonts w:asciiTheme="minorHAnsi" w:hAnsiTheme="minorHAnsi" w:cstheme="minorHAnsi"/>
          <w:b/>
          <w:sz w:val="32"/>
          <w:szCs w:val="32"/>
        </w:rPr>
        <w:t xml:space="preserve">elations avec les </w:t>
      </w:r>
      <w:r w:rsidR="007C1D2C">
        <w:rPr>
          <w:rFonts w:asciiTheme="minorHAnsi" w:hAnsiTheme="minorHAnsi" w:cstheme="minorHAnsi"/>
          <w:b/>
          <w:sz w:val="32"/>
          <w:szCs w:val="32"/>
        </w:rPr>
        <w:t>familles-les parents</w:t>
      </w:r>
    </w:p>
    <w:p w14:paraId="308E7352" w14:textId="77777777" w:rsidR="007C1D2C" w:rsidRPr="00C853C3" w:rsidRDefault="007C1D2C" w:rsidP="00790ABD">
      <w:pPr>
        <w:pStyle w:val="Paragraphestandard"/>
        <w:suppressAutoHyphens/>
        <w:rPr>
          <w:rFonts w:asciiTheme="minorHAnsi" w:hAnsiTheme="minorHAnsi" w:cstheme="minorHAnsi"/>
          <w:b/>
          <w:sz w:val="16"/>
          <w:szCs w:val="16"/>
        </w:rPr>
      </w:pPr>
    </w:p>
    <w:p w14:paraId="3874F806" w14:textId="6DA8AD8C" w:rsidR="00CE232E" w:rsidRPr="00790ABD" w:rsidRDefault="00790ABD" w:rsidP="00790ABD">
      <w:pPr>
        <w:rPr>
          <w:rFonts w:cstheme="minorHAnsi"/>
          <w:b/>
          <w:sz w:val="32"/>
          <w:szCs w:val="32"/>
        </w:rPr>
      </w:pPr>
      <w:r w:rsidRPr="00790ABD">
        <w:rPr>
          <w:rFonts w:cstheme="minorHAnsi"/>
          <w:b/>
          <w:sz w:val="32"/>
          <w:szCs w:val="32"/>
        </w:rPr>
        <w:t>9. Acceptation du règlement</w:t>
      </w:r>
    </w:p>
    <w:p w14:paraId="39DA3405" w14:textId="05F17783" w:rsidR="000147AF" w:rsidRPr="005220BD" w:rsidRDefault="000147AF" w:rsidP="007C1D2C">
      <w:pPr>
        <w:spacing w:after="0"/>
        <w:rPr>
          <w:rFonts w:eastAsia="SimSun" w:cstheme="minorHAnsi"/>
          <w:color w:val="70AD47" w:themeColor="accent6"/>
          <w:sz w:val="24"/>
          <w:szCs w:val="24"/>
          <w:lang w:eastAsia="zh-CN" w:bidi="hi-IN"/>
        </w:rPr>
      </w:pPr>
      <w:r w:rsidRPr="005220BD">
        <w:rPr>
          <w:rFonts w:cstheme="minorHAnsi"/>
          <w:b/>
          <w:color w:val="000000"/>
          <w:sz w:val="32"/>
          <w:szCs w:val="32"/>
        </w:rPr>
        <w:t>Annexes</w:t>
      </w:r>
      <w:r w:rsidR="007D7C75">
        <w:rPr>
          <w:rFonts w:cstheme="minorHAnsi"/>
          <w:b/>
          <w:color w:val="000000"/>
          <w:sz w:val="32"/>
          <w:szCs w:val="32"/>
        </w:rPr>
        <w:t xml:space="preserve"> </w:t>
      </w:r>
    </w:p>
    <w:p w14:paraId="01D7C1D3" w14:textId="2A9735A5" w:rsidR="005539C1" w:rsidRPr="005220BD" w:rsidRDefault="00787B86" w:rsidP="007C1D2C">
      <w:pPr>
        <w:pStyle w:val="Paragraphedeliste"/>
        <w:numPr>
          <w:ilvl w:val="0"/>
          <w:numId w:val="16"/>
        </w:numPr>
        <w:spacing w:after="0"/>
        <w:rPr>
          <w:color w:val="000000" w:themeColor="text1"/>
        </w:rPr>
      </w:pPr>
      <w:r>
        <w:rPr>
          <w:color w:val="000000" w:themeColor="text1"/>
        </w:rPr>
        <w:t xml:space="preserve">Annexe </w:t>
      </w:r>
      <w:r w:rsidR="005539C1" w:rsidRPr="005220BD">
        <w:rPr>
          <w:color w:val="000000" w:themeColor="text1"/>
        </w:rPr>
        <w:t>N°1 le taux d’effort</w:t>
      </w:r>
    </w:p>
    <w:p w14:paraId="4179B27C" w14:textId="02913DA1" w:rsidR="000147AF" w:rsidRDefault="00787B86" w:rsidP="000147AF">
      <w:pPr>
        <w:pStyle w:val="Paragraphedeliste"/>
        <w:numPr>
          <w:ilvl w:val="0"/>
          <w:numId w:val="16"/>
        </w:numPr>
        <w:rPr>
          <w:color w:val="000000" w:themeColor="text1"/>
        </w:rPr>
      </w:pPr>
      <w:r>
        <w:rPr>
          <w:color w:val="000000" w:themeColor="text1"/>
        </w:rPr>
        <w:t xml:space="preserve">Annexe </w:t>
      </w:r>
      <w:r w:rsidR="007D7C75" w:rsidRPr="005220BD">
        <w:rPr>
          <w:color w:val="000000" w:themeColor="text1"/>
        </w:rPr>
        <w:t xml:space="preserve">N° </w:t>
      </w:r>
      <w:r w:rsidR="007021FC" w:rsidRPr="005220BD">
        <w:rPr>
          <w:color w:val="000000" w:themeColor="text1"/>
        </w:rPr>
        <w:t>2</w:t>
      </w:r>
      <w:r w:rsidR="007D7C75" w:rsidRPr="005220BD">
        <w:rPr>
          <w:color w:val="000000" w:themeColor="text1"/>
        </w:rPr>
        <w:t xml:space="preserve"> </w:t>
      </w:r>
      <w:r w:rsidR="000147AF" w:rsidRPr="005220BD">
        <w:rPr>
          <w:color w:val="000000" w:themeColor="text1"/>
        </w:rPr>
        <w:t>Protocole départemental d’accueil d’urgence</w:t>
      </w:r>
    </w:p>
    <w:p w14:paraId="18F5EAC2" w14:textId="233B6C7C" w:rsidR="00704161" w:rsidRPr="00A4238C" w:rsidRDefault="00704161" w:rsidP="000147AF">
      <w:pPr>
        <w:pStyle w:val="Paragraphedeliste"/>
        <w:numPr>
          <w:ilvl w:val="0"/>
          <w:numId w:val="16"/>
        </w:numPr>
        <w:rPr>
          <w:color w:val="000000" w:themeColor="text1"/>
        </w:rPr>
      </w:pPr>
      <w:bookmarkStart w:id="0" w:name="_Hlk98139201"/>
      <w:r w:rsidRPr="00A4238C">
        <w:rPr>
          <w:color w:val="000000" w:themeColor="text1"/>
        </w:rPr>
        <w:t>Annexe N°3 Protocole détaillant les mesures à prendre dans les situations d’urgence</w:t>
      </w:r>
    </w:p>
    <w:p w14:paraId="39BD929C" w14:textId="6C6E09BA" w:rsidR="00704161" w:rsidRPr="00A4238C" w:rsidRDefault="00704161" w:rsidP="000147AF">
      <w:pPr>
        <w:pStyle w:val="Paragraphedeliste"/>
        <w:numPr>
          <w:ilvl w:val="0"/>
          <w:numId w:val="16"/>
        </w:numPr>
        <w:rPr>
          <w:color w:val="000000" w:themeColor="text1"/>
        </w:rPr>
      </w:pPr>
      <w:r w:rsidRPr="00A4238C">
        <w:rPr>
          <w:color w:val="000000" w:themeColor="text1"/>
        </w:rPr>
        <w:t>Annexe N°4 Protocole détaillant les mesures d’hygiène générale et les mesures d’hygiène renforcées en cas de maladie contagieuse ou d’épidémie</w:t>
      </w:r>
    </w:p>
    <w:p w14:paraId="54780FF1" w14:textId="037265B5" w:rsidR="00704161" w:rsidRPr="00A4238C" w:rsidRDefault="00704161" w:rsidP="000147AF">
      <w:pPr>
        <w:pStyle w:val="Paragraphedeliste"/>
        <w:numPr>
          <w:ilvl w:val="0"/>
          <w:numId w:val="16"/>
        </w:numPr>
        <w:rPr>
          <w:color w:val="000000" w:themeColor="text1"/>
        </w:rPr>
      </w:pPr>
      <w:r w:rsidRPr="00A4238C">
        <w:rPr>
          <w:color w:val="000000" w:themeColor="text1"/>
        </w:rPr>
        <w:t>Annexe N°5 Protocole détaillant les modalités de délivrance de soins spécifiques, occasionnels ou réguliers</w:t>
      </w:r>
    </w:p>
    <w:p w14:paraId="56B474F1" w14:textId="178C936A" w:rsidR="00704161" w:rsidRPr="00A4238C" w:rsidRDefault="00704161" w:rsidP="000147AF">
      <w:pPr>
        <w:pStyle w:val="Paragraphedeliste"/>
        <w:numPr>
          <w:ilvl w:val="0"/>
          <w:numId w:val="16"/>
        </w:numPr>
        <w:rPr>
          <w:color w:val="000000" w:themeColor="text1"/>
        </w:rPr>
      </w:pPr>
      <w:r w:rsidRPr="00A4238C">
        <w:rPr>
          <w:color w:val="000000" w:themeColor="text1"/>
        </w:rPr>
        <w:t>Annexe N°6 Protocole détaillant les conduites à tenir et les mesures à prendre en cas de suspicion e maltraitance ou de situation présentant un danger pour l’enfant</w:t>
      </w:r>
    </w:p>
    <w:p w14:paraId="06FFF9EA" w14:textId="135CE0C8" w:rsidR="00704161" w:rsidRPr="00A4238C" w:rsidRDefault="00704161" w:rsidP="000147AF">
      <w:pPr>
        <w:pStyle w:val="Paragraphedeliste"/>
        <w:numPr>
          <w:ilvl w:val="0"/>
          <w:numId w:val="16"/>
        </w:numPr>
        <w:rPr>
          <w:color w:val="000000" w:themeColor="text1"/>
        </w:rPr>
      </w:pPr>
      <w:r w:rsidRPr="00A4238C">
        <w:rPr>
          <w:color w:val="000000" w:themeColor="text1"/>
        </w:rPr>
        <w:t>Annexe N°7 Protocole détaillant les mesures de sécurité à suivre lors des sorties</w:t>
      </w:r>
    </w:p>
    <w:bookmarkEnd w:id="0"/>
    <w:p w14:paraId="79AF88AC" w14:textId="77777777" w:rsidR="00D631E1" w:rsidRDefault="00D631E1" w:rsidP="00D631E1"/>
    <w:p w14:paraId="54AF9E1D" w14:textId="77777777" w:rsidR="00D631E1" w:rsidRDefault="00D631E1" w:rsidP="00D631E1"/>
    <w:p w14:paraId="766392B5" w14:textId="5E1B343B" w:rsidR="00C5134E" w:rsidRPr="00F336EB" w:rsidRDefault="00C5134E" w:rsidP="00D631E1">
      <w:r w:rsidRPr="00F336EB">
        <w:br w:type="page"/>
      </w:r>
    </w:p>
    <w:p w14:paraId="65002336" w14:textId="351C247B" w:rsidR="00790ABD" w:rsidRDefault="00790ABD" w:rsidP="00E07089">
      <w:pPr>
        <w:jc w:val="center"/>
        <w:rPr>
          <w:rFonts w:cstheme="minorHAnsi"/>
          <w:b/>
          <w:sz w:val="40"/>
          <w:szCs w:val="40"/>
          <w:lang w:eastAsia="fr-FR"/>
        </w:rPr>
      </w:pPr>
      <w:r w:rsidRPr="00790ABD">
        <w:rPr>
          <w:rFonts w:cstheme="minorHAnsi"/>
          <w:b/>
          <w:sz w:val="40"/>
          <w:szCs w:val="40"/>
          <w:lang w:eastAsia="fr-FR"/>
        </w:rPr>
        <w:lastRenderedPageBreak/>
        <w:t>PREAMBULE</w:t>
      </w:r>
    </w:p>
    <w:p w14:paraId="058BDE58" w14:textId="7051A0D7" w:rsidR="00AC3FA5" w:rsidRPr="00D631E1" w:rsidRDefault="00AC3FA5" w:rsidP="00790ABD">
      <w:pPr>
        <w:jc w:val="both"/>
        <w:rPr>
          <w:rFonts w:cstheme="minorHAnsi"/>
          <w:sz w:val="24"/>
          <w:szCs w:val="24"/>
        </w:rPr>
      </w:pPr>
    </w:p>
    <w:p w14:paraId="06943DF0" w14:textId="0018CDF9" w:rsidR="00D631E1" w:rsidRPr="00D631E1" w:rsidRDefault="00D631E1" w:rsidP="00790ABD">
      <w:pPr>
        <w:jc w:val="both"/>
        <w:rPr>
          <w:rFonts w:cstheme="minorHAnsi"/>
          <w:sz w:val="24"/>
          <w:szCs w:val="24"/>
        </w:rPr>
      </w:pPr>
    </w:p>
    <w:p w14:paraId="52A27C42" w14:textId="51EC3190" w:rsidR="00D631E1" w:rsidRDefault="00D631E1" w:rsidP="00790ABD">
      <w:pPr>
        <w:jc w:val="both"/>
        <w:rPr>
          <w:rFonts w:cstheme="minorHAnsi"/>
          <w:sz w:val="24"/>
          <w:szCs w:val="24"/>
        </w:rPr>
      </w:pPr>
    </w:p>
    <w:p w14:paraId="6D363741" w14:textId="77777777" w:rsidR="00D631E1" w:rsidRPr="00D631E1" w:rsidRDefault="00D631E1" w:rsidP="00790ABD">
      <w:pPr>
        <w:jc w:val="both"/>
        <w:rPr>
          <w:rFonts w:cstheme="minorHAnsi"/>
          <w:sz w:val="24"/>
          <w:szCs w:val="24"/>
        </w:rPr>
      </w:pPr>
    </w:p>
    <w:p w14:paraId="2E7C6C26" w14:textId="764DBAE7" w:rsidR="00D631E1" w:rsidRPr="00D631E1" w:rsidRDefault="00D631E1" w:rsidP="00790ABD">
      <w:pPr>
        <w:jc w:val="both"/>
        <w:rPr>
          <w:rFonts w:cstheme="minorHAnsi"/>
          <w:sz w:val="24"/>
          <w:szCs w:val="24"/>
        </w:rPr>
      </w:pPr>
    </w:p>
    <w:p w14:paraId="1F082C9A" w14:textId="77777777" w:rsidR="00D631E1" w:rsidRPr="00D631E1" w:rsidRDefault="00D631E1" w:rsidP="00790ABD">
      <w:pPr>
        <w:jc w:val="both"/>
        <w:rPr>
          <w:rFonts w:cstheme="minorHAnsi"/>
          <w:sz w:val="24"/>
          <w:szCs w:val="24"/>
        </w:rPr>
      </w:pPr>
    </w:p>
    <w:p w14:paraId="13FC04F3" w14:textId="50B6C6C9" w:rsidR="00790ABD" w:rsidRPr="00AC3FA5" w:rsidRDefault="00790ABD" w:rsidP="00790ABD">
      <w:pPr>
        <w:jc w:val="both"/>
        <w:rPr>
          <w:rFonts w:cstheme="minorHAnsi"/>
          <w:sz w:val="24"/>
          <w:szCs w:val="24"/>
        </w:rPr>
      </w:pPr>
      <w:r w:rsidRPr="00AC3FA5">
        <w:rPr>
          <w:rFonts w:cstheme="minorHAnsi"/>
          <w:sz w:val="24"/>
          <w:szCs w:val="24"/>
        </w:rPr>
        <w:t>Notre établissement fonctionne conformément aux dispositions du Code de la Santé Publique Article</w:t>
      </w:r>
      <w:r w:rsidR="0092180A">
        <w:rPr>
          <w:rFonts w:cstheme="minorHAnsi"/>
          <w:sz w:val="24"/>
          <w:szCs w:val="24"/>
        </w:rPr>
        <w:t xml:space="preserve"> R.2324-18 à R. 2324-24</w:t>
      </w:r>
      <w:r w:rsidRPr="00AC3FA5">
        <w:rPr>
          <w:rFonts w:cstheme="minorHAnsi"/>
          <w:sz w:val="24"/>
          <w:szCs w:val="24"/>
        </w:rPr>
        <w:t xml:space="preserve">, autorisation délivrée par le Président du Conseil Départemental, après avis du maire de la commune </w:t>
      </w:r>
      <w:r w:rsidR="0092180A">
        <w:rPr>
          <w:rFonts w:cstheme="minorHAnsi"/>
          <w:sz w:val="24"/>
          <w:szCs w:val="24"/>
        </w:rPr>
        <w:t xml:space="preserve">d’implantation </w:t>
      </w:r>
      <w:r w:rsidRPr="00AC3FA5">
        <w:rPr>
          <w:rFonts w:cstheme="minorHAnsi"/>
          <w:sz w:val="24"/>
          <w:szCs w:val="24"/>
        </w:rPr>
        <w:t xml:space="preserve">et </w:t>
      </w:r>
      <w:r w:rsidR="0092180A">
        <w:rPr>
          <w:rFonts w:cstheme="minorHAnsi"/>
          <w:sz w:val="24"/>
          <w:szCs w:val="24"/>
        </w:rPr>
        <w:t xml:space="preserve">avis d’ouverture </w:t>
      </w:r>
      <w:proofErr w:type="gramStart"/>
      <w:r w:rsidR="0092180A">
        <w:rPr>
          <w:rFonts w:cstheme="minorHAnsi"/>
          <w:sz w:val="24"/>
          <w:szCs w:val="24"/>
        </w:rPr>
        <w:t>suite à</w:t>
      </w:r>
      <w:proofErr w:type="gramEnd"/>
      <w:r w:rsidR="0092180A">
        <w:rPr>
          <w:rFonts w:cstheme="minorHAnsi"/>
          <w:sz w:val="24"/>
          <w:szCs w:val="24"/>
        </w:rPr>
        <w:t xml:space="preserve"> l’évaluation des locaux leur aménagement</w:t>
      </w:r>
      <w:r w:rsidRPr="00AC3FA5">
        <w:rPr>
          <w:rFonts w:cstheme="minorHAnsi"/>
          <w:sz w:val="24"/>
          <w:szCs w:val="24"/>
        </w:rPr>
        <w:t xml:space="preserve"> par le médecin responsable du service départemental de Protection Maternelle et Infantile.</w:t>
      </w:r>
    </w:p>
    <w:p w14:paraId="4656AD07" w14:textId="36540284" w:rsidR="00790ABD" w:rsidRDefault="00790ABD" w:rsidP="00790ABD">
      <w:pPr>
        <w:jc w:val="both"/>
        <w:rPr>
          <w:rFonts w:cstheme="minorHAnsi"/>
          <w:sz w:val="24"/>
          <w:szCs w:val="24"/>
        </w:rPr>
      </w:pPr>
      <w:r w:rsidRPr="00AC3FA5">
        <w:rPr>
          <w:rFonts w:cstheme="minorHAnsi"/>
          <w:sz w:val="24"/>
          <w:szCs w:val="24"/>
        </w:rPr>
        <w:t xml:space="preserve">Il est conforme également aux dispositions relatives à l’accueil des jeunes enfants par le Code de l’Action Sociale et des familles et </w:t>
      </w:r>
      <w:r w:rsidR="00AB6737">
        <w:rPr>
          <w:rFonts w:cstheme="minorHAnsi"/>
          <w:sz w:val="24"/>
          <w:szCs w:val="24"/>
        </w:rPr>
        <w:t>i</w:t>
      </w:r>
      <w:r w:rsidRPr="00AC3FA5">
        <w:rPr>
          <w:rFonts w:cstheme="minorHAnsi"/>
          <w:sz w:val="24"/>
          <w:szCs w:val="24"/>
        </w:rPr>
        <w:t>l est garant de l’application des instructions en vigueur de la Caisse Nationale d’Allocations Familiales</w:t>
      </w:r>
      <w:r w:rsidR="00AB6737">
        <w:rPr>
          <w:rFonts w:cstheme="minorHAnsi"/>
          <w:sz w:val="24"/>
          <w:szCs w:val="24"/>
        </w:rPr>
        <w:t> :</w:t>
      </w:r>
      <w:r w:rsidRPr="00AC3FA5">
        <w:rPr>
          <w:rFonts w:cstheme="minorHAnsi"/>
          <w:sz w:val="24"/>
          <w:szCs w:val="24"/>
        </w:rPr>
        <w:t xml:space="preserve"> Lettre Circulaire </w:t>
      </w:r>
      <w:proofErr w:type="spellStart"/>
      <w:r w:rsidRPr="00AC3FA5">
        <w:rPr>
          <w:rFonts w:cstheme="minorHAnsi"/>
          <w:sz w:val="24"/>
          <w:szCs w:val="24"/>
        </w:rPr>
        <w:t>Cnaf</w:t>
      </w:r>
      <w:proofErr w:type="spellEnd"/>
      <w:r w:rsidRPr="00AC3FA5">
        <w:rPr>
          <w:rFonts w:cstheme="minorHAnsi"/>
          <w:sz w:val="24"/>
          <w:szCs w:val="24"/>
        </w:rPr>
        <w:t xml:space="preserve"> n°2014-009 du 26/03/2014</w:t>
      </w:r>
      <w:r w:rsidR="00776B56">
        <w:rPr>
          <w:rFonts w:cstheme="minorHAnsi"/>
          <w:sz w:val="24"/>
          <w:szCs w:val="24"/>
        </w:rPr>
        <w:t xml:space="preserve"> et Lettre Circulaire </w:t>
      </w:r>
      <w:proofErr w:type="spellStart"/>
      <w:r w:rsidR="00AB6737">
        <w:rPr>
          <w:rFonts w:cstheme="minorHAnsi"/>
          <w:sz w:val="24"/>
          <w:szCs w:val="24"/>
        </w:rPr>
        <w:t>C</w:t>
      </w:r>
      <w:r w:rsidR="00776B56">
        <w:rPr>
          <w:rFonts w:cstheme="minorHAnsi"/>
          <w:sz w:val="24"/>
          <w:szCs w:val="24"/>
        </w:rPr>
        <w:t>naf</w:t>
      </w:r>
      <w:proofErr w:type="spellEnd"/>
      <w:r w:rsidR="00776B56">
        <w:rPr>
          <w:rFonts w:cstheme="minorHAnsi"/>
          <w:sz w:val="24"/>
          <w:szCs w:val="24"/>
        </w:rPr>
        <w:t xml:space="preserve"> n°2019-005 du 05/06/2019</w:t>
      </w:r>
      <w:r w:rsidR="002E57D4">
        <w:rPr>
          <w:rFonts w:cstheme="minorHAnsi"/>
          <w:sz w:val="24"/>
          <w:szCs w:val="24"/>
        </w:rPr>
        <w:t>.</w:t>
      </w:r>
    </w:p>
    <w:p w14:paraId="4FF155F2" w14:textId="77777777" w:rsidR="00BE25F9" w:rsidRDefault="00BE25F9" w:rsidP="00790ABD">
      <w:pPr>
        <w:jc w:val="both"/>
        <w:rPr>
          <w:rFonts w:cstheme="minorHAnsi"/>
          <w:sz w:val="24"/>
          <w:szCs w:val="24"/>
        </w:rPr>
      </w:pPr>
    </w:p>
    <w:p w14:paraId="281BF518" w14:textId="111C70F6" w:rsidR="0024666E" w:rsidRPr="00AC3FA5" w:rsidRDefault="003C1E6E" w:rsidP="00790ABD">
      <w:pPr>
        <w:jc w:val="both"/>
        <w:rPr>
          <w:rFonts w:cstheme="minorHAnsi"/>
          <w:sz w:val="24"/>
          <w:szCs w:val="24"/>
        </w:rPr>
      </w:pPr>
      <w:r w:rsidRPr="00A4238C">
        <w:rPr>
          <w:rFonts w:cstheme="minorHAnsi"/>
          <w:sz w:val="24"/>
          <w:szCs w:val="24"/>
        </w:rPr>
        <w:t>C</w:t>
      </w:r>
      <w:r w:rsidR="0024666E" w:rsidRPr="00A4238C">
        <w:rPr>
          <w:rFonts w:cstheme="minorHAnsi"/>
          <w:sz w:val="24"/>
          <w:szCs w:val="24"/>
        </w:rPr>
        <w:t xml:space="preserve">e règlement de fonctionnement précise les modalités d’organisation et de fonctionnement de notre établissement conformément aux dispositions </w:t>
      </w:r>
      <w:bookmarkStart w:id="1" w:name="_Hlk105058977"/>
      <w:r w:rsidR="0024666E" w:rsidRPr="00A4238C">
        <w:rPr>
          <w:rFonts w:cstheme="minorHAnsi"/>
          <w:sz w:val="24"/>
          <w:szCs w:val="24"/>
        </w:rPr>
        <w:t>de l’article R. 2324-</w:t>
      </w:r>
      <w:r w:rsidR="002E57D4" w:rsidRPr="00A4238C">
        <w:rPr>
          <w:rFonts w:cstheme="minorHAnsi"/>
          <w:sz w:val="24"/>
          <w:szCs w:val="24"/>
        </w:rPr>
        <w:t>17 et suivants</w:t>
      </w:r>
      <w:r w:rsidR="0024666E" w:rsidRPr="00A4238C">
        <w:rPr>
          <w:rFonts w:cstheme="minorHAnsi"/>
          <w:sz w:val="24"/>
          <w:szCs w:val="24"/>
        </w:rPr>
        <w:t xml:space="preserve"> </w:t>
      </w:r>
      <w:bookmarkEnd w:id="1"/>
      <w:r w:rsidR="0024666E" w:rsidRPr="00A4238C">
        <w:rPr>
          <w:rFonts w:cstheme="minorHAnsi"/>
          <w:sz w:val="24"/>
          <w:szCs w:val="24"/>
        </w:rPr>
        <w:t>du décret du 30 août 2021.</w:t>
      </w:r>
    </w:p>
    <w:p w14:paraId="0638BBB7" w14:textId="620F13EE" w:rsidR="00790ABD" w:rsidRPr="00AC3FA5" w:rsidRDefault="00790ABD" w:rsidP="00790ABD">
      <w:pPr>
        <w:jc w:val="both"/>
        <w:rPr>
          <w:rFonts w:cstheme="minorHAnsi"/>
          <w:sz w:val="24"/>
          <w:szCs w:val="24"/>
        </w:rPr>
      </w:pPr>
      <w:r w:rsidRPr="00AC3FA5">
        <w:rPr>
          <w:rFonts w:cstheme="minorHAnsi"/>
          <w:sz w:val="24"/>
          <w:szCs w:val="24"/>
        </w:rPr>
        <w:t>Notre fonctionnement est également régi par ce présent règlement de fonctionnement.</w:t>
      </w:r>
    </w:p>
    <w:p w14:paraId="4B9C28C1" w14:textId="77777777" w:rsidR="00D631E1" w:rsidRDefault="00D631E1" w:rsidP="00790ABD">
      <w:pPr>
        <w:jc w:val="both"/>
        <w:rPr>
          <w:rFonts w:cstheme="minorHAnsi"/>
          <w:sz w:val="28"/>
          <w:szCs w:val="28"/>
        </w:rPr>
      </w:pPr>
    </w:p>
    <w:p w14:paraId="65485B5E" w14:textId="77777777" w:rsidR="00D631E1" w:rsidRDefault="00047377" w:rsidP="00D631E1">
      <w:pPr>
        <w:jc w:val="both"/>
        <w:rPr>
          <w:rFonts w:cstheme="minorHAnsi"/>
          <w:b/>
          <w:sz w:val="32"/>
          <w:szCs w:val="32"/>
        </w:rPr>
      </w:pPr>
      <w:r w:rsidRPr="00047377">
        <w:rPr>
          <w:rFonts w:cstheme="minorHAnsi"/>
          <w:noProof/>
          <w:sz w:val="28"/>
          <w:szCs w:val="28"/>
        </w:rPr>
        <mc:AlternateContent>
          <mc:Choice Requires="wps">
            <w:drawing>
              <wp:anchor distT="45720" distB="45720" distL="114300" distR="114300" simplePos="0" relativeHeight="251669504" behindDoc="0" locked="0" layoutInCell="1" allowOverlap="1" wp14:anchorId="6DCD8907" wp14:editId="61C03163">
                <wp:simplePos x="0" y="0"/>
                <wp:positionH relativeFrom="margin">
                  <wp:align>right</wp:align>
                </wp:positionH>
                <wp:positionV relativeFrom="paragraph">
                  <wp:posOffset>266700</wp:posOffset>
                </wp:positionV>
                <wp:extent cx="5835650" cy="1404620"/>
                <wp:effectExtent l="0" t="0" r="12700" b="158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solidFill>
                            <a:srgbClr val="000000"/>
                          </a:solidFill>
                          <a:miter lim="800000"/>
                          <a:headEnd/>
                          <a:tailEnd/>
                        </a:ln>
                      </wps:spPr>
                      <wps:txbx>
                        <w:txbxContent>
                          <w:p w14:paraId="488944BB" w14:textId="77777777" w:rsidR="00712210" w:rsidRPr="00A4238C" w:rsidRDefault="00712210" w:rsidP="00047377">
                            <w:pPr>
                              <w:pStyle w:val="Default"/>
                              <w:jc w:val="center"/>
                              <w:rPr>
                                <w:rFonts w:asciiTheme="minorHAnsi" w:eastAsiaTheme="minorHAnsi" w:hAnsiTheme="minorHAnsi" w:cstheme="minorHAnsi"/>
                                <w:color w:val="auto"/>
                                <w:u w:val="single"/>
                                <w:lang w:eastAsia="en-US" w:bidi="ar-SA"/>
                              </w:rPr>
                            </w:pPr>
                            <w:bookmarkStart w:id="2" w:name="_Hlk98140105"/>
                            <w:r w:rsidRPr="00A4238C">
                              <w:rPr>
                                <w:rFonts w:asciiTheme="minorHAnsi" w:eastAsiaTheme="minorHAnsi" w:hAnsiTheme="minorHAnsi" w:cstheme="minorHAnsi"/>
                                <w:color w:val="auto"/>
                                <w:u w:val="single"/>
                                <w:lang w:eastAsia="en-US" w:bidi="ar-SA"/>
                              </w:rPr>
                              <w:t>Le Schéma de validation du règlement de fonctionnement</w:t>
                            </w:r>
                          </w:p>
                          <w:p w14:paraId="551E9F76" w14:textId="77777777" w:rsidR="00712210" w:rsidRPr="00A4238C" w:rsidRDefault="00712210" w:rsidP="00047377">
                            <w:pPr>
                              <w:rPr>
                                <w:rFonts w:cstheme="minorHAnsi"/>
                                <w:sz w:val="24"/>
                                <w:szCs w:val="24"/>
                              </w:rPr>
                            </w:pPr>
                          </w:p>
                          <w:p w14:paraId="12D8506E" w14:textId="77777777" w:rsidR="00712210" w:rsidRPr="00A4238C" w:rsidRDefault="00712210" w:rsidP="00047377">
                            <w:pPr>
                              <w:rPr>
                                <w:rFonts w:cstheme="minorHAnsi"/>
                                <w:sz w:val="24"/>
                                <w:szCs w:val="24"/>
                              </w:rPr>
                            </w:pPr>
                            <w:bookmarkStart w:id="3" w:name="_Hlk98140173"/>
                            <w:r w:rsidRPr="00A4238C">
                              <w:rPr>
                                <w:rFonts w:cstheme="minorHAnsi"/>
                                <w:sz w:val="24"/>
                                <w:szCs w:val="24"/>
                              </w:rPr>
                              <w:t>Chaque étape doit être respectée pour la conformité du règlement de fonctionnement.</w:t>
                            </w:r>
                          </w:p>
                          <w:bookmarkEnd w:id="3"/>
                          <w:p w14:paraId="18D40148" w14:textId="4FC662A6" w:rsidR="00712210" w:rsidRDefault="00712210" w:rsidP="00D631E1">
                            <w:pPr>
                              <w:jc w:val="both"/>
                            </w:pPr>
                            <w:r w:rsidRPr="00A4238C">
                              <w:rPr>
                                <w:rFonts w:cstheme="minorHAnsi"/>
                                <w:b/>
                                <w:bCs/>
                                <w:sz w:val="24"/>
                                <w:szCs w:val="24"/>
                              </w:rPr>
                              <w:t xml:space="preserve">Rédaction par la crèche =&gt; Consultation des services de PMI =&gt; Vérification CAF =&gt; Validation par le </w:t>
                            </w:r>
                            <w:bookmarkEnd w:id="2"/>
                            <w:r w:rsidR="00D631E1">
                              <w:rPr>
                                <w:rFonts w:cstheme="minorHAnsi"/>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D8907" id="_x0000_t202" coordsize="21600,21600" o:spt="202" path="m,l,21600r21600,l21600,xe">
                <v:stroke joinstyle="miter"/>
                <v:path gradientshapeok="t" o:connecttype="rect"/>
              </v:shapetype>
              <v:shape id="Zone de texte 2" o:spid="_x0000_s1026" type="#_x0000_t202" style="position:absolute;left:0;text-align:left;margin-left:408.3pt;margin-top:21pt;width:459.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">
                <v:textbox style="mso-fit-shape-to-text:t">
                  <w:txbxContent>
                    <w:p w14:paraId="488944BB" w14:textId="77777777" w:rsidR="00712210" w:rsidRPr="00A4238C" w:rsidRDefault="00712210" w:rsidP="00047377">
                      <w:pPr>
                        <w:pStyle w:val="Default"/>
                        <w:jc w:val="center"/>
                        <w:rPr>
                          <w:rFonts w:asciiTheme="minorHAnsi" w:eastAsiaTheme="minorHAnsi" w:hAnsiTheme="minorHAnsi" w:cstheme="minorHAnsi"/>
                          <w:color w:val="auto"/>
                          <w:u w:val="single"/>
                          <w:lang w:eastAsia="en-US" w:bidi="ar-SA"/>
                        </w:rPr>
                      </w:pPr>
                      <w:bookmarkStart w:id="4" w:name="_Hlk98140105"/>
                      <w:r w:rsidRPr="00A4238C">
                        <w:rPr>
                          <w:rFonts w:asciiTheme="minorHAnsi" w:eastAsiaTheme="minorHAnsi" w:hAnsiTheme="minorHAnsi" w:cstheme="minorHAnsi"/>
                          <w:color w:val="auto"/>
                          <w:u w:val="single"/>
                          <w:lang w:eastAsia="en-US" w:bidi="ar-SA"/>
                        </w:rPr>
                        <w:t>Le Schéma de validation du règlement de fonctionnement</w:t>
                      </w:r>
                    </w:p>
                    <w:p w14:paraId="551E9F76" w14:textId="77777777" w:rsidR="00712210" w:rsidRPr="00A4238C" w:rsidRDefault="00712210" w:rsidP="00047377">
                      <w:pPr>
                        <w:rPr>
                          <w:rFonts w:cstheme="minorHAnsi"/>
                          <w:sz w:val="24"/>
                          <w:szCs w:val="24"/>
                        </w:rPr>
                      </w:pPr>
                    </w:p>
                    <w:p w14:paraId="12D8506E" w14:textId="77777777" w:rsidR="00712210" w:rsidRPr="00A4238C" w:rsidRDefault="00712210" w:rsidP="00047377">
                      <w:pPr>
                        <w:rPr>
                          <w:rFonts w:cstheme="minorHAnsi"/>
                          <w:sz w:val="24"/>
                          <w:szCs w:val="24"/>
                        </w:rPr>
                      </w:pPr>
                      <w:bookmarkStart w:id="5" w:name="_Hlk98140173"/>
                      <w:r w:rsidRPr="00A4238C">
                        <w:rPr>
                          <w:rFonts w:cstheme="minorHAnsi"/>
                          <w:sz w:val="24"/>
                          <w:szCs w:val="24"/>
                        </w:rPr>
                        <w:t>Chaque étape doit être respectée pour la conformité du règlement de fonctionnement.</w:t>
                      </w:r>
                    </w:p>
                    <w:bookmarkEnd w:id="5"/>
                    <w:p w14:paraId="18D40148" w14:textId="4FC662A6" w:rsidR="00712210" w:rsidRDefault="00712210" w:rsidP="00D631E1">
                      <w:pPr>
                        <w:jc w:val="both"/>
                      </w:pPr>
                      <w:r w:rsidRPr="00A4238C">
                        <w:rPr>
                          <w:rFonts w:cstheme="minorHAnsi"/>
                          <w:b/>
                          <w:bCs/>
                          <w:sz w:val="24"/>
                          <w:szCs w:val="24"/>
                        </w:rPr>
                        <w:t xml:space="preserve">Rédaction par la crèche =&gt; Consultation des services de PMI =&gt; Vérification CAF =&gt; Validation par le </w:t>
                      </w:r>
                      <w:bookmarkEnd w:id="4"/>
                      <w:r w:rsidR="00D631E1">
                        <w:rPr>
                          <w:rFonts w:cstheme="minorHAnsi"/>
                          <w:b/>
                          <w:bCs/>
                          <w:sz w:val="24"/>
                          <w:szCs w:val="24"/>
                        </w:rPr>
                        <w:t xml:space="preserve">          </w:t>
                      </w:r>
                    </w:p>
                  </w:txbxContent>
                </v:textbox>
                <w10:wrap type="square" anchorx="margin"/>
              </v:shape>
            </w:pict>
          </mc:Fallback>
        </mc:AlternateContent>
      </w:r>
    </w:p>
    <w:p w14:paraId="4A5157A0" w14:textId="2D9B641A" w:rsidR="00D631E1" w:rsidRDefault="00D631E1">
      <w:pPr>
        <w:rPr>
          <w:rFonts w:cstheme="minorHAnsi"/>
          <w:b/>
          <w:sz w:val="32"/>
          <w:szCs w:val="32"/>
        </w:rPr>
      </w:pPr>
      <w:r>
        <w:rPr>
          <w:rFonts w:cstheme="minorHAnsi"/>
          <w:b/>
          <w:sz w:val="32"/>
          <w:szCs w:val="32"/>
        </w:rPr>
        <w:br w:type="page"/>
      </w:r>
    </w:p>
    <w:p w14:paraId="7546439C" w14:textId="23E604C2" w:rsidR="00CE232E" w:rsidRDefault="00A61B6A" w:rsidP="00D631E1">
      <w:pPr>
        <w:jc w:val="both"/>
        <w:rPr>
          <w:rFonts w:cstheme="minorHAnsi"/>
          <w:b/>
          <w:sz w:val="32"/>
          <w:szCs w:val="32"/>
        </w:rPr>
      </w:pPr>
      <w:r>
        <w:rPr>
          <w:rFonts w:cstheme="minorHAnsi"/>
          <w:b/>
          <w:sz w:val="32"/>
          <w:szCs w:val="32"/>
        </w:rPr>
        <w:lastRenderedPageBreak/>
        <w:t xml:space="preserve">1. </w:t>
      </w:r>
      <w:r w:rsidR="00E95B0E" w:rsidRPr="00A61B6A">
        <w:rPr>
          <w:rFonts w:cstheme="minorHAnsi"/>
          <w:b/>
          <w:sz w:val="32"/>
          <w:szCs w:val="32"/>
        </w:rPr>
        <w:t xml:space="preserve">PRESENTATION </w:t>
      </w:r>
      <w:r w:rsidRPr="00A61B6A">
        <w:rPr>
          <w:rFonts w:cstheme="minorHAnsi"/>
          <w:b/>
          <w:sz w:val="32"/>
          <w:szCs w:val="32"/>
        </w:rPr>
        <w:t>DU</w:t>
      </w:r>
      <w:r>
        <w:rPr>
          <w:rFonts w:cstheme="minorHAnsi"/>
          <w:b/>
          <w:sz w:val="32"/>
          <w:szCs w:val="32"/>
        </w:rPr>
        <w:t xml:space="preserve"> </w:t>
      </w:r>
      <w:r w:rsidR="00E95B0E" w:rsidRPr="00A61B6A">
        <w:rPr>
          <w:rFonts w:cstheme="minorHAnsi"/>
          <w:b/>
          <w:sz w:val="32"/>
          <w:szCs w:val="32"/>
        </w:rPr>
        <w:t xml:space="preserve">GESTIONNAIRE </w:t>
      </w:r>
      <w:r w:rsidR="00CE232E">
        <w:rPr>
          <w:rFonts w:cstheme="minorHAnsi"/>
          <w:b/>
          <w:sz w:val="32"/>
          <w:szCs w:val="32"/>
        </w:rPr>
        <w:t>DE</w:t>
      </w:r>
      <w:r w:rsidRPr="00A61B6A">
        <w:rPr>
          <w:rFonts w:cstheme="minorHAnsi"/>
          <w:b/>
          <w:sz w:val="32"/>
          <w:szCs w:val="32"/>
        </w:rPr>
        <w:t xml:space="preserve"> L’EAJE </w:t>
      </w:r>
    </w:p>
    <w:p w14:paraId="7A9D769B" w14:textId="77777777" w:rsidR="009A139B" w:rsidRPr="009D4F2C" w:rsidRDefault="009A139B" w:rsidP="009A139B">
      <w:pPr>
        <w:pStyle w:val="Default"/>
        <w:rPr>
          <w:rFonts w:asciiTheme="minorHAnsi" w:hAnsiTheme="minorHAnsi" w:cstheme="minorHAnsi"/>
          <w:b/>
          <w:sz w:val="32"/>
          <w:szCs w:val="32"/>
        </w:rPr>
      </w:pPr>
      <w:r>
        <w:rPr>
          <w:rFonts w:asciiTheme="minorHAnsi" w:hAnsiTheme="minorHAnsi" w:cstheme="minorHAnsi"/>
          <w:b/>
          <w:sz w:val="32"/>
          <w:szCs w:val="32"/>
        </w:rPr>
        <w:t xml:space="preserve">1.1 La collectivité de </w:t>
      </w:r>
      <w:r w:rsidRPr="008627D2">
        <w:rPr>
          <w:rFonts w:asciiTheme="minorHAnsi" w:hAnsiTheme="minorHAnsi" w:cstheme="minorHAnsi"/>
          <w:i/>
          <w:color w:val="538135" w:themeColor="accent6" w:themeShade="BF"/>
        </w:rPr>
        <w:t>XXXX</w:t>
      </w:r>
    </w:p>
    <w:p w14:paraId="05DC0376" w14:textId="548B3969" w:rsidR="009A139B" w:rsidRDefault="009A139B" w:rsidP="009A139B">
      <w:pPr>
        <w:pStyle w:val="Default"/>
        <w:jc w:val="both"/>
        <w:rPr>
          <w:rFonts w:asciiTheme="minorHAnsi" w:hAnsiTheme="minorHAnsi" w:cstheme="minorHAnsi"/>
          <w:bCs/>
          <w:iCs/>
          <w:color w:val="auto"/>
        </w:rPr>
      </w:pPr>
    </w:p>
    <w:p w14:paraId="7C264D4E" w14:textId="64709335" w:rsidR="009A139B" w:rsidRDefault="009A139B" w:rsidP="009A139B">
      <w:pPr>
        <w:pStyle w:val="Default"/>
        <w:jc w:val="both"/>
        <w:rPr>
          <w:rFonts w:asciiTheme="minorHAnsi" w:hAnsiTheme="minorHAnsi" w:cstheme="minorHAnsi"/>
          <w:bCs/>
          <w:iCs/>
          <w:color w:val="auto"/>
        </w:rPr>
      </w:pPr>
    </w:p>
    <w:p w14:paraId="4DCC4B6B" w14:textId="317628AE" w:rsidR="009A139B" w:rsidRDefault="009A139B" w:rsidP="009A139B">
      <w:pPr>
        <w:pStyle w:val="Default"/>
        <w:jc w:val="both"/>
        <w:rPr>
          <w:rFonts w:asciiTheme="minorHAnsi" w:hAnsiTheme="minorHAnsi" w:cstheme="minorHAnsi"/>
          <w:bCs/>
          <w:iCs/>
          <w:color w:val="auto"/>
        </w:rPr>
      </w:pPr>
    </w:p>
    <w:p w14:paraId="1D0368C4" w14:textId="26D6DA9B" w:rsidR="009A139B" w:rsidRDefault="009A139B" w:rsidP="009A139B">
      <w:pPr>
        <w:pStyle w:val="Default"/>
        <w:jc w:val="both"/>
        <w:rPr>
          <w:rFonts w:asciiTheme="minorHAnsi" w:hAnsiTheme="minorHAnsi" w:cstheme="minorHAnsi"/>
          <w:bCs/>
          <w:iCs/>
          <w:color w:val="auto"/>
        </w:rPr>
      </w:pPr>
    </w:p>
    <w:p w14:paraId="1B8D3704" w14:textId="13844B9A" w:rsidR="009A139B" w:rsidRDefault="009A139B" w:rsidP="009A139B">
      <w:pPr>
        <w:pStyle w:val="Default"/>
        <w:jc w:val="both"/>
        <w:rPr>
          <w:rFonts w:asciiTheme="minorHAnsi" w:hAnsiTheme="minorHAnsi" w:cstheme="minorHAnsi"/>
          <w:bCs/>
          <w:iCs/>
          <w:color w:val="auto"/>
        </w:rPr>
      </w:pPr>
    </w:p>
    <w:p w14:paraId="555520CB" w14:textId="3DD80162" w:rsidR="009A139B" w:rsidRDefault="009A139B" w:rsidP="009A139B">
      <w:pPr>
        <w:pStyle w:val="Default"/>
        <w:jc w:val="both"/>
        <w:rPr>
          <w:rFonts w:asciiTheme="minorHAnsi" w:hAnsiTheme="minorHAnsi" w:cstheme="minorHAnsi"/>
          <w:bCs/>
          <w:iCs/>
          <w:color w:val="auto"/>
        </w:rPr>
      </w:pPr>
    </w:p>
    <w:p w14:paraId="22B9ED30" w14:textId="77777777" w:rsidR="009A139B" w:rsidRPr="009A139B" w:rsidRDefault="009A139B" w:rsidP="009A139B">
      <w:pPr>
        <w:pStyle w:val="Default"/>
        <w:jc w:val="both"/>
        <w:rPr>
          <w:rFonts w:asciiTheme="minorHAnsi" w:hAnsiTheme="minorHAnsi" w:cstheme="minorHAnsi"/>
          <w:bCs/>
          <w:iCs/>
          <w:color w:val="auto"/>
        </w:rPr>
      </w:pPr>
    </w:p>
    <w:p w14:paraId="28E93833" w14:textId="77777777" w:rsidR="009A139B" w:rsidRPr="009D4F2C" w:rsidRDefault="009A139B" w:rsidP="009A139B">
      <w:pPr>
        <w:pStyle w:val="Default"/>
        <w:rPr>
          <w:rFonts w:asciiTheme="minorHAnsi" w:hAnsiTheme="minorHAnsi" w:cstheme="minorHAnsi"/>
          <w:b/>
          <w:sz w:val="32"/>
          <w:szCs w:val="32"/>
        </w:rPr>
      </w:pPr>
      <w:r>
        <w:rPr>
          <w:rFonts w:asciiTheme="minorHAnsi" w:hAnsiTheme="minorHAnsi" w:cstheme="minorHAnsi"/>
          <w:b/>
          <w:sz w:val="32"/>
          <w:szCs w:val="32"/>
        </w:rPr>
        <w:t>1.2</w:t>
      </w:r>
      <w:r w:rsidRPr="009D4F2C">
        <w:rPr>
          <w:rFonts w:asciiTheme="minorHAnsi" w:hAnsiTheme="minorHAnsi" w:cstheme="minorHAnsi"/>
          <w:b/>
          <w:sz w:val="32"/>
          <w:szCs w:val="32"/>
        </w:rPr>
        <w:t xml:space="preserve"> Budget de fonctionnement </w:t>
      </w:r>
    </w:p>
    <w:p w14:paraId="161DC5E3" w14:textId="77777777" w:rsidR="009A139B" w:rsidRPr="009D4F2C" w:rsidRDefault="009A139B" w:rsidP="009A139B">
      <w:pPr>
        <w:pStyle w:val="Default"/>
        <w:rPr>
          <w:rFonts w:asciiTheme="minorHAnsi" w:hAnsiTheme="minorHAnsi" w:cstheme="minorHAnsi"/>
          <w:b/>
          <w:sz w:val="28"/>
          <w:szCs w:val="28"/>
        </w:rPr>
      </w:pPr>
    </w:p>
    <w:p w14:paraId="0F3D4246" w14:textId="77777777" w:rsidR="009A139B" w:rsidRPr="005220BD" w:rsidRDefault="009A139B" w:rsidP="009A139B">
      <w:pPr>
        <w:pStyle w:val="Default"/>
        <w:rPr>
          <w:rFonts w:asciiTheme="minorHAnsi" w:hAnsiTheme="minorHAnsi" w:cstheme="minorHAnsi"/>
          <w:iCs/>
          <w:color w:val="auto"/>
        </w:rPr>
      </w:pPr>
      <w:r w:rsidRPr="005220BD">
        <w:rPr>
          <w:rFonts w:asciiTheme="minorHAnsi" w:hAnsiTheme="minorHAnsi" w:cstheme="minorHAnsi"/>
          <w:iCs/>
          <w:color w:val="auto"/>
        </w:rPr>
        <w:t xml:space="preserve">Pour le fonctionnement de l’EAJE la collectivité gestionnaire dispose des modes de financement suivants : </w:t>
      </w:r>
    </w:p>
    <w:p w14:paraId="3C2442BC" w14:textId="77777777" w:rsidR="009A139B" w:rsidRPr="005220BD" w:rsidRDefault="009A139B" w:rsidP="009A139B">
      <w:pPr>
        <w:pStyle w:val="Default"/>
        <w:numPr>
          <w:ilvl w:val="0"/>
          <w:numId w:val="5"/>
        </w:numPr>
        <w:spacing w:after="34"/>
        <w:ind w:left="0" w:firstLine="0"/>
        <w:rPr>
          <w:rFonts w:asciiTheme="minorHAnsi" w:hAnsiTheme="minorHAnsi" w:cstheme="minorHAnsi"/>
          <w:iCs/>
          <w:color w:val="auto"/>
        </w:rPr>
      </w:pPr>
      <w:r w:rsidRPr="005220BD">
        <w:rPr>
          <w:rFonts w:asciiTheme="minorHAnsi" w:hAnsiTheme="minorHAnsi" w:cstheme="minorHAnsi"/>
          <w:iCs/>
          <w:color w:val="auto"/>
        </w:rPr>
        <w:t>Une subvention annuelle de la C</w:t>
      </w:r>
      <w:r>
        <w:rPr>
          <w:rFonts w:asciiTheme="minorHAnsi" w:hAnsiTheme="minorHAnsi" w:cstheme="minorHAnsi"/>
          <w:iCs/>
          <w:color w:val="auto"/>
        </w:rPr>
        <w:t>af</w:t>
      </w:r>
      <w:r w:rsidRPr="005220BD">
        <w:rPr>
          <w:rFonts w:asciiTheme="minorHAnsi" w:hAnsiTheme="minorHAnsi" w:cstheme="minorHAnsi"/>
          <w:iCs/>
          <w:color w:val="auto"/>
        </w:rPr>
        <w:t xml:space="preserve"> (Prestation de Service unique)</w:t>
      </w:r>
    </w:p>
    <w:p w14:paraId="5620EED4" w14:textId="77777777" w:rsidR="009A139B" w:rsidRPr="005220BD" w:rsidRDefault="009A139B" w:rsidP="009A139B">
      <w:pPr>
        <w:pStyle w:val="Default"/>
        <w:numPr>
          <w:ilvl w:val="0"/>
          <w:numId w:val="5"/>
        </w:numPr>
        <w:ind w:left="0" w:firstLine="0"/>
        <w:rPr>
          <w:rFonts w:asciiTheme="minorHAnsi" w:hAnsiTheme="minorHAnsi" w:cstheme="minorHAnsi"/>
          <w:iCs/>
          <w:color w:val="auto"/>
        </w:rPr>
      </w:pPr>
      <w:r w:rsidRPr="005220BD">
        <w:rPr>
          <w:rFonts w:asciiTheme="minorHAnsi" w:hAnsiTheme="minorHAnsi" w:cstheme="minorHAnsi"/>
          <w:iCs/>
          <w:color w:val="auto"/>
        </w:rPr>
        <w:t>La participation financière des parents</w:t>
      </w:r>
    </w:p>
    <w:p w14:paraId="48770E43" w14:textId="2B635A5E" w:rsidR="009A139B" w:rsidRPr="009A139B" w:rsidRDefault="009A139B" w:rsidP="009A139B">
      <w:pPr>
        <w:pStyle w:val="Default"/>
        <w:numPr>
          <w:ilvl w:val="0"/>
          <w:numId w:val="5"/>
        </w:numPr>
        <w:spacing w:after="34"/>
        <w:ind w:left="0" w:firstLine="0"/>
        <w:rPr>
          <w:rFonts w:asciiTheme="minorHAnsi" w:hAnsiTheme="minorHAnsi" w:cstheme="minorHAnsi"/>
          <w:iCs/>
          <w:color w:val="538135" w:themeColor="accent6" w:themeShade="BF"/>
        </w:rPr>
      </w:pPr>
      <w:r w:rsidRPr="005220BD">
        <w:rPr>
          <w:rFonts w:asciiTheme="minorHAnsi" w:hAnsiTheme="minorHAnsi" w:cstheme="minorHAnsi"/>
          <w:iCs/>
          <w:color w:val="auto"/>
        </w:rPr>
        <w:t xml:space="preserve">Une dotation annuelle </w:t>
      </w:r>
      <w:r w:rsidRPr="009A139B">
        <w:rPr>
          <w:rFonts w:asciiTheme="minorHAnsi" w:hAnsiTheme="minorHAnsi" w:cstheme="minorHAnsi"/>
          <w:iCs/>
          <w:color w:val="auto"/>
        </w:rPr>
        <w:t xml:space="preserve">de         </w:t>
      </w:r>
    </w:p>
    <w:p w14:paraId="1D8E87EA" w14:textId="0000E597" w:rsidR="009A139B" w:rsidRDefault="009A139B" w:rsidP="009A139B">
      <w:pPr>
        <w:pStyle w:val="Default"/>
        <w:spacing w:after="34"/>
        <w:rPr>
          <w:rFonts w:asciiTheme="minorHAnsi" w:hAnsiTheme="minorHAnsi" w:cstheme="minorHAnsi"/>
          <w:iCs/>
          <w:color w:val="auto"/>
        </w:rPr>
      </w:pPr>
    </w:p>
    <w:p w14:paraId="3D749391" w14:textId="3C4E06FB" w:rsidR="009A139B" w:rsidRDefault="009A139B" w:rsidP="009A139B">
      <w:pPr>
        <w:pStyle w:val="Default"/>
        <w:spacing w:after="34"/>
        <w:rPr>
          <w:rFonts w:asciiTheme="minorHAnsi" w:hAnsiTheme="minorHAnsi" w:cstheme="minorHAnsi"/>
          <w:iCs/>
          <w:color w:val="auto"/>
        </w:rPr>
      </w:pPr>
    </w:p>
    <w:p w14:paraId="29365016" w14:textId="23AB1E3B" w:rsidR="009A139B" w:rsidRDefault="009A139B" w:rsidP="009A139B">
      <w:pPr>
        <w:pStyle w:val="Default"/>
        <w:spacing w:after="34"/>
        <w:rPr>
          <w:rFonts w:asciiTheme="minorHAnsi" w:hAnsiTheme="minorHAnsi" w:cstheme="minorHAnsi"/>
          <w:iCs/>
          <w:color w:val="auto"/>
        </w:rPr>
      </w:pPr>
    </w:p>
    <w:p w14:paraId="76B386C9" w14:textId="6046C68D" w:rsidR="009A139B" w:rsidRDefault="009A139B" w:rsidP="009A139B">
      <w:pPr>
        <w:pStyle w:val="Default"/>
        <w:spacing w:after="34"/>
        <w:rPr>
          <w:rFonts w:asciiTheme="minorHAnsi" w:hAnsiTheme="minorHAnsi" w:cstheme="minorHAnsi"/>
          <w:iCs/>
          <w:color w:val="auto"/>
        </w:rPr>
      </w:pPr>
    </w:p>
    <w:p w14:paraId="163C010B" w14:textId="1700B31A" w:rsidR="009A139B" w:rsidRDefault="009A139B" w:rsidP="009A139B">
      <w:pPr>
        <w:pStyle w:val="Default"/>
        <w:spacing w:after="34"/>
        <w:rPr>
          <w:rFonts w:asciiTheme="minorHAnsi" w:hAnsiTheme="minorHAnsi" w:cstheme="minorHAnsi"/>
          <w:iCs/>
          <w:color w:val="auto"/>
        </w:rPr>
      </w:pPr>
    </w:p>
    <w:p w14:paraId="1B112A09" w14:textId="4E30399E" w:rsidR="009A139B" w:rsidRDefault="009A139B" w:rsidP="009A139B">
      <w:pPr>
        <w:pStyle w:val="Default"/>
        <w:jc w:val="both"/>
        <w:rPr>
          <w:rFonts w:asciiTheme="minorHAnsi" w:hAnsiTheme="minorHAnsi" w:cstheme="minorHAnsi"/>
          <w:iCs/>
          <w:color w:val="70AD47" w:themeColor="accent6"/>
        </w:rPr>
      </w:pPr>
      <w:r w:rsidRPr="005220BD">
        <w:rPr>
          <w:rFonts w:asciiTheme="minorHAnsi" w:hAnsiTheme="minorHAnsi" w:cstheme="minorHAnsi"/>
          <w:iCs/>
          <w:color w:val="auto"/>
        </w:rPr>
        <w:t xml:space="preserve">Les principaux poste de dépenses sont : </w:t>
      </w:r>
      <w:proofErr w:type="gramStart"/>
      <w:r w:rsidRPr="005220BD">
        <w:rPr>
          <w:rFonts w:asciiTheme="minorHAnsi" w:hAnsiTheme="minorHAnsi" w:cstheme="minorHAnsi"/>
          <w:iCs/>
          <w:color w:val="70AD47" w:themeColor="accent6"/>
        </w:rPr>
        <w:t>XXX .</w:t>
      </w:r>
      <w:proofErr w:type="gramEnd"/>
    </w:p>
    <w:p w14:paraId="2B1F545E" w14:textId="6BF45830" w:rsidR="009A139B" w:rsidRPr="009A139B" w:rsidRDefault="009A139B" w:rsidP="009A139B">
      <w:pPr>
        <w:pStyle w:val="Default"/>
        <w:jc w:val="both"/>
        <w:rPr>
          <w:rFonts w:asciiTheme="minorHAnsi" w:hAnsiTheme="minorHAnsi" w:cstheme="minorHAnsi"/>
          <w:iCs/>
          <w:color w:val="auto"/>
        </w:rPr>
      </w:pPr>
    </w:p>
    <w:p w14:paraId="17E81291" w14:textId="740C7AEB" w:rsidR="009A139B" w:rsidRDefault="009A139B" w:rsidP="009A139B">
      <w:pPr>
        <w:pStyle w:val="Default"/>
        <w:jc w:val="both"/>
        <w:rPr>
          <w:rFonts w:asciiTheme="minorHAnsi" w:hAnsiTheme="minorHAnsi" w:cstheme="minorHAnsi"/>
          <w:iCs/>
          <w:color w:val="auto"/>
        </w:rPr>
      </w:pPr>
    </w:p>
    <w:p w14:paraId="1DD481C9" w14:textId="77777777" w:rsidR="009A139B" w:rsidRPr="009A139B" w:rsidRDefault="009A139B" w:rsidP="009A139B">
      <w:pPr>
        <w:pStyle w:val="Default"/>
        <w:jc w:val="both"/>
        <w:rPr>
          <w:rFonts w:asciiTheme="minorHAnsi" w:hAnsiTheme="minorHAnsi" w:cstheme="minorHAnsi"/>
          <w:iCs/>
          <w:color w:val="auto"/>
        </w:rPr>
      </w:pPr>
    </w:p>
    <w:p w14:paraId="7C866A04" w14:textId="77777777" w:rsidR="009A139B" w:rsidRPr="009A139B" w:rsidRDefault="009A139B" w:rsidP="009A139B">
      <w:pPr>
        <w:pStyle w:val="Default"/>
        <w:rPr>
          <w:rFonts w:asciiTheme="minorHAnsi" w:hAnsiTheme="minorHAnsi" w:cstheme="minorHAnsi"/>
          <w:color w:val="auto"/>
        </w:rPr>
      </w:pPr>
    </w:p>
    <w:p w14:paraId="4B9E17FC" w14:textId="77777777" w:rsidR="009A139B" w:rsidRPr="00A6583B" w:rsidRDefault="009A139B" w:rsidP="009A139B">
      <w:pPr>
        <w:pStyle w:val="Default"/>
        <w:jc w:val="both"/>
        <w:rPr>
          <w:rFonts w:asciiTheme="minorHAnsi" w:hAnsiTheme="minorHAnsi" w:cstheme="minorHAnsi"/>
          <w:b/>
          <w:sz w:val="32"/>
          <w:szCs w:val="32"/>
        </w:rPr>
      </w:pPr>
      <w:r w:rsidRPr="00A6583B">
        <w:rPr>
          <w:rFonts w:asciiTheme="minorHAnsi" w:hAnsiTheme="minorHAnsi" w:cstheme="minorHAnsi"/>
          <w:b/>
          <w:sz w:val="32"/>
          <w:szCs w:val="32"/>
        </w:rPr>
        <w:t>1.</w:t>
      </w:r>
      <w:r>
        <w:rPr>
          <w:rFonts w:asciiTheme="minorHAnsi" w:hAnsiTheme="minorHAnsi" w:cstheme="minorHAnsi"/>
          <w:b/>
          <w:sz w:val="32"/>
          <w:szCs w:val="32"/>
        </w:rPr>
        <w:t>3</w:t>
      </w:r>
      <w:r w:rsidRPr="00A6583B">
        <w:rPr>
          <w:rFonts w:asciiTheme="minorHAnsi" w:hAnsiTheme="minorHAnsi" w:cstheme="minorHAnsi"/>
          <w:b/>
          <w:sz w:val="32"/>
          <w:szCs w:val="32"/>
        </w:rPr>
        <w:t xml:space="preserve"> Les assurances</w:t>
      </w:r>
    </w:p>
    <w:p w14:paraId="0B0AF432" w14:textId="77777777" w:rsidR="009A139B" w:rsidRPr="00A6583B" w:rsidRDefault="009A139B" w:rsidP="009A139B">
      <w:pPr>
        <w:pStyle w:val="Default"/>
        <w:jc w:val="both"/>
        <w:rPr>
          <w:rFonts w:asciiTheme="minorHAnsi" w:hAnsiTheme="minorHAnsi" w:cstheme="minorHAnsi"/>
          <w:sz w:val="28"/>
          <w:szCs w:val="28"/>
        </w:rPr>
      </w:pPr>
    </w:p>
    <w:p w14:paraId="3E46C6E1" w14:textId="77777777" w:rsidR="009A139B" w:rsidRPr="005220BD" w:rsidRDefault="009A139B" w:rsidP="009A139B">
      <w:pPr>
        <w:pStyle w:val="Default"/>
        <w:jc w:val="both"/>
        <w:rPr>
          <w:rFonts w:asciiTheme="minorHAnsi" w:hAnsiTheme="minorHAnsi" w:cstheme="minorHAnsi"/>
          <w:iCs/>
          <w:color w:val="70AD47" w:themeColor="accent6"/>
        </w:rPr>
      </w:pPr>
      <w:r w:rsidRPr="005220BD">
        <w:rPr>
          <w:rFonts w:asciiTheme="minorHAnsi" w:hAnsiTheme="minorHAnsi" w:cstheme="minorHAnsi"/>
          <w:iCs/>
          <w:color w:val="auto"/>
        </w:rPr>
        <w:t xml:space="preserve">L’assurance responsabilité civile et dommages aux biens est contractée auprès de </w:t>
      </w:r>
      <w:proofErr w:type="gramStart"/>
      <w:r w:rsidRPr="005220BD">
        <w:rPr>
          <w:rFonts w:asciiTheme="minorHAnsi" w:hAnsiTheme="minorHAnsi" w:cstheme="minorHAnsi"/>
          <w:iCs/>
          <w:color w:val="70AD47" w:themeColor="accent6"/>
        </w:rPr>
        <w:t>XXX ,</w:t>
      </w:r>
      <w:proofErr w:type="gramEnd"/>
      <w:r w:rsidRPr="005220BD">
        <w:rPr>
          <w:rFonts w:asciiTheme="minorHAnsi" w:hAnsiTheme="minorHAnsi" w:cstheme="minorHAnsi"/>
          <w:iCs/>
          <w:color w:val="70AD47" w:themeColor="accent6"/>
        </w:rPr>
        <w:t xml:space="preserve"> </w:t>
      </w:r>
      <w:r w:rsidRPr="005220BD">
        <w:rPr>
          <w:rFonts w:asciiTheme="minorHAnsi" w:hAnsiTheme="minorHAnsi" w:cstheme="minorHAnsi"/>
          <w:iCs/>
          <w:color w:val="auto"/>
        </w:rPr>
        <w:t xml:space="preserve">elle est valable du  </w:t>
      </w:r>
      <w:r w:rsidRPr="005220BD">
        <w:rPr>
          <w:rFonts w:asciiTheme="minorHAnsi" w:hAnsiTheme="minorHAnsi" w:cstheme="minorHAnsi"/>
          <w:iCs/>
          <w:color w:val="70AD47" w:themeColor="accent6"/>
        </w:rPr>
        <w:t xml:space="preserve">XXX </w:t>
      </w:r>
      <w:r w:rsidRPr="005220BD">
        <w:rPr>
          <w:rFonts w:asciiTheme="minorHAnsi" w:hAnsiTheme="minorHAnsi" w:cstheme="minorHAnsi"/>
          <w:iCs/>
          <w:color w:val="auto"/>
        </w:rPr>
        <w:t>au</w:t>
      </w:r>
      <w:r w:rsidRPr="005220BD">
        <w:rPr>
          <w:rFonts w:asciiTheme="minorHAnsi" w:hAnsiTheme="minorHAnsi" w:cstheme="minorHAnsi"/>
          <w:iCs/>
          <w:color w:val="70AD47" w:themeColor="accent6"/>
        </w:rPr>
        <w:t xml:space="preserve"> XXX </w:t>
      </w:r>
      <w:r w:rsidRPr="005220BD">
        <w:rPr>
          <w:rFonts w:asciiTheme="minorHAnsi" w:hAnsiTheme="minorHAnsi" w:cstheme="minorHAnsi"/>
          <w:iCs/>
          <w:color w:val="auto"/>
        </w:rPr>
        <w:t>et renouvelée chaque année.</w:t>
      </w:r>
    </w:p>
    <w:p w14:paraId="6A30F9D8" w14:textId="73EDB1E0" w:rsidR="0098611B" w:rsidRDefault="0098611B" w:rsidP="0098611B">
      <w:pPr>
        <w:pStyle w:val="Default"/>
        <w:rPr>
          <w:rFonts w:asciiTheme="minorHAnsi" w:hAnsiTheme="minorHAnsi" w:cstheme="minorHAnsi"/>
          <w:iCs/>
          <w:color w:val="auto"/>
        </w:rPr>
      </w:pPr>
    </w:p>
    <w:p w14:paraId="00CDD97D" w14:textId="34EFC23A" w:rsidR="0098611B" w:rsidRDefault="0098611B" w:rsidP="0098611B">
      <w:pPr>
        <w:pStyle w:val="Default"/>
        <w:rPr>
          <w:rFonts w:asciiTheme="minorHAnsi" w:hAnsiTheme="minorHAnsi" w:cstheme="minorHAnsi"/>
          <w:iCs/>
          <w:color w:val="auto"/>
        </w:rPr>
      </w:pPr>
    </w:p>
    <w:p w14:paraId="6CFAFEC3" w14:textId="77777777" w:rsidR="009A139B" w:rsidRDefault="009A139B" w:rsidP="0098611B">
      <w:pPr>
        <w:pStyle w:val="Default"/>
        <w:rPr>
          <w:rFonts w:asciiTheme="minorHAnsi" w:hAnsiTheme="minorHAnsi" w:cstheme="minorHAnsi"/>
          <w:iCs/>
          <w:color w:val="auto"/>
        </w:rPr>
      </w:pPr>
    </w:p>
    <w:p w14:paraId="1E865263" w14:textId="77777777" w:rsidR="0098611B" w:rsidRPr="0098611B" w:rsidRDefault="0098611B" w:rsidP="0098611B">
      <w:pPr>
        <w:pStyle w:val="Default"/>
        <w:rPr>
          <w:rFonts w:asciiTheme="minorHAnsi" w:hAnsiTheme="minorHAnsi" w:cstheme="minorHAnsi"/>
          <w:iCs/>
          <w:color w:val="auto"/>
        </w:rPr>
      </w:pPr>
    </w:p>
    <w:p w14:paraId="4F4712F8" w14:textId="74AF926D" w:rsidR="0098611B" w:rsidRPr="0098611B" w:rsidRDefault="0098611B" w:rsidP="0098611B">
      <w:pPr>
        <w:pStyle w:val="Default"/>
        <w:jc w:val="both"/>
        <w:rPr>
          <w:rFonts w:asciiTheme="minorHAnsi" w:hAnsiTheme="minorHAnsi" w:cstheme="minorHAnsi"/>
          <w:iCs/>
          <w:color w:val="auto"/>
        </w:rPr>
      </w:pPr>
    </w:p>
    <w:p w14:paraId="0E9153BD" w14:textId="7846421D" w:rsidR="0098611B" w:rsidRPr="0098611B" w:rsidRDefault="0098611B" w:rsidP="0098611B">
      <w:pPr>
        <w:pStyle w:val="Default"/>
        <w:jc w:val="both"/>
        <w:rPr>
          <w:rFonts w:asciiTheme="minorHAnsi" w:hAnsiTheme="minorHAnsi" w:cstheme="minorHAnsi"/>
          <w:iCs/>
          <w:color w:val="auto"/>
        </w:rPr>
      </w:pPr>
    </w:p>
    <w:p w14:paraId="3A63452D" w14:textId="77777777" w:rsidR="0098611B" w:rsidRPr="0098611B" w:rsidRDefault="0098611B" w:rsidP="0098611B">
      <w:pPr>
        <w:pStyle w:val="Default"/>
        <w:jc w:val="both"/>
        <w:rPr>
          <w:rFonts w:asciiTheme="minorHAnsi" w:hAnsiTheme="minorHAnsi" w:cstheme="minorHAnsi"/>
          <w:iCs/>
          <w:color w:val="auto"/>
        </w:rPr>
      </w:pPr>
    </w:p>
    <w:p w14:paraId="1DD86A4D" w14:textId="77777777" w:rsidR="0098611B" w:rsidRPr="0098611B" w:rsidRDefault="0098611B" w:rsidP="0098611B">
      <w:pPr>
        <w:pStyle w:val="Default"/>
        <w:rPr>
          <w:rFonts w:asciiTheme="minorHAnsi" w:hAnsiTheme="minorHAnsi" w:cstheme="minorHAnsi"/>
          <w:iCs/>
          <w:color w:val="auto"/>
        </w:rPr>
      </w:pPr>
    </w:p>
    <w:p w14:paraId="539A82EE" w14:textId="77777777" w:rsidR="0098611B" w:rsidRPr="0098611B" w:rsidRDefault="0098611B">
      <w:pPr>
        <w:pStyle w:val="Paragraphestandard"/>
        <w:suppressAutoHyphens/>
        <w:ind w:left="284"/>
        <w:jc w:val="both"/>
        <w:rPr>
          <w:rFonts w:asciiTheme="minorHAnsi" w:hAnsiTheme="minorHAnsi" w:cstheme="minorHAnsi"/>
          <w:bCs/>
        </w:rPr>
      </w:pPr>
    </w:p>
    <w:p w14:paraId="75F54298" w14:textId="77777777" w:rsidR="00A61B6A" w:rsidRDefault="00A61B6A" w:rsidP="00A61B6A">
      <w:pPr>
        <w:rPr>
          <w:rFonts w:eastAsia="SimSun" w:cstheme="minorHAnsi"/>
          <w:color w:val="000000"/>
          <w:sz w:val="28"/>
          <w:szCs w:val="28"/>
          <w:lang w:eastAsia="zh-CN" w:bidi="hi-IN"/>
        </w:rPr>
      </w:pPr>
      <w:r>
        <w:rPr>
          <w:rFonts w:cstheme="minorHAnsi"/>
          <w:sz w:val="28"/>
          <w:szCs w:val="28"/>
        </w:rPr>
        <w:br w:type="page"/>
      </w:r>
    </w:p>
    <w:p w14:paraId="0D5B57CA" w14:textId="0F354E2D" w:rsidR="00A6583B" w:rsidRPr="0095480C" w:rsidRDefault="00CB20C7" w:rsidP="005220BD">
      <w:pPr>
        <w:pStyle w:val="Default"/>
        <w:ind w:left="142"/>
        <w:jc w:val="center"/>
        <w:rPr>
          <w:rFonts w:asciiTheme="minorHAnsi" w:hAnsiTheme="minorHAnsi" w:cstheme="minorHAnsi"/>
          <w:b/>
          <w:sz w:val="32"/>
          <w:szCs w:val="32"/>
        </w:rPr>
      </w:pPr>
      <w:r>
        <w:rPr>
          <w:rFonts w:asciiTheme="minorHAnsi" w:hAnsiTheme="minorHAnsi" w:cstheme="minorHAnsi"/>
          <w:b/>
          <w:sz w:val="32"/>
          <w:szCs w:val="32"/>
        </w:rPr>
        <w:lastRenderedPageBreak/>
        <w:t xml:space="preserve">2. </w:t>
      </w:r>
      <w:r w:rsidR="005D3470">
        <w:rPr>
          <w:rFonts w:asciiTheme="minorHAnsi" w:hAnsiTheme="minorHAnsi" w:cstheme="minorHAnsi"/>
          <w:b/>
          <w:sz w:val="32"/>
          <w:szCs w:val="32"/>
        </w:rPr>
        <w:t xml:space="preserve">CARACTERISTIQUES DE </w:t>
      </w:r>
      <w:r w:rsidR="00260CFF">
        <w:rPr>
          <w:rFonts w:asciiTheme="minorHAnsi" w:hAnsiTheme="minorHAnsi" w:cstheme="minorHAnsi"/>
          <w:b/>
          <w:sz w:val="32"/>
          <w:szCs w:val="32"/>
        </w:rPr>
        <w:t>l’EAJE</w:t>
      </w:r>
    </w:p>
    <w:p w14:paraId="651F98B8" w14:textId="12E9E962" w:rsidR="005D3470" w:rsidRPr="005220BD" w:rsidRDefault="00593784" w:rsidP="006D2E9C">
      <w:pPr>
        <w:pStyle w:val="Default"/>
        <w:jc w:val="both"/>
        <w:rPr>
          <w:rFonts w:asciiTheme="minorHAnsi" w:hAnsiTheme="minorHAnsi" w:cstheme="minorHAnsi"/>
          <w:iCs/>
          <w:color w:val="auto"/>
        </w:rPr>
      </w:pPr>
      <w:r>
        <w:rPr>
          <w:rFonts w:asciiTheme="minorHAnsi" w:hAnsiTheme="minorHAnsi" w:cstheme="minorHAnsi"/>
          <w:i/>
          <w:color w:val="538135" w:themeColor="accent6" w:themeShade="BF"/>
        </w:rPr>
        <w:t xml:space="preserve">La </w:t>
      </w:r>
      <w:r w:rsidR="003E09B3">
        <w:rPr>
          <w:rFonts w:asciiTheme="minorHAnsi" w:hAnsiTheme="minorHAnsi" w:cstheme="minorHAnsi"/>
          <w:i/>
          <w:color w:val="538135" w:themeColor="accent6" w:themeShade="BF"/>
        </w:rPr>
        <w:t>m</w:t>
      </w:r>
      <w:r w:rsidR="005D3470" w:rsidRPr="00C10C71">
        <w:rPr>
          <w:rFonts w:asciiTheme="minorHAnsi" w:hAnsiTheme="minorHAnsi" w:cstheme="minorHAnsi"/>
          <w:i/>
          <w:color w:val="538135" w:themeColor="accent6" w:themeShade="BF"/>
        </w:rPr>
        <w:t>icro-</w:t>
      </w:r>
      <w:r w:rsidR="00782152" w:rsidRPr="00C10C71">
        <w:rPr>
          <w:rFonts w:asciiTheme="minorHAnsi" w:hAnsiTheme="minorHAnsi" w:cstheme="minorHAnsi"/>
          <w:i/>
          <w:color w:val="538135" w:themeColor="accent6" w:themeShade="BF"/>
        </w:rPr>
        <w:t>crèche</w:t>
      </w:r>
      <w:r>
        <w:rPr>
          <w:rFonts w:asciiTheme="minorHAnsi" w:hAnsiTheme="minorHAnsi" w:cstheme="minorHAnsi"/>
          <w:i/>
          <w:color w:val="538135" w:themeColor="accent6" w:themeShade="BF"/>
        </w:rPr>
        <w:t xml:space="preserve"> ou </w:t>
      </w:r>
      <w:r w:rsidR="00831E47">
        <w:rPr>
          <w:rFonts w:asciiTheme="minorHAnsi" w:hAnsiTheme="minorHAnsi" w:cstheme="minorHAnsi"/>
          <w:i/>
          <w:color w:val="538135" w:themeColor="accent6" w:themeShade="BF"/>
        </w:rPr>
        <w:t xml:space="preserve">la </w:t>
      </w:r>
      <w:r w:rsidR="00831E47" w:rsidRPr="00C10C71">
        <w:rPr>
          <w:rFonts w:asciiTheme="minorHAnsi" w:hAnsiTheme="minorHAnsi" w:cstheme="minorHAnsi"/>
          <w:i/>
          <w:color w:val="538135" w:themeColor="accent6" w:themeShade="BF"/>
        </w:rPr>
        <w:t>crèche</w:t>
      </w:r>
      <w:r w:rsidR="005D3470" w:rsidRPr="00C10C71">
        <w:rPr>
          <w:rFonts w:asciiTheme="minorHAnsi" w:hAnsiTheme="minorHAnsi" w:cstheme="minorHAnsi"/>
          <w:i/>
          <w:color w:val="538135" w:themeColor="accent6" w:themeShade="BF"/>
        </w:rPr>
        <w:t xml:space="preserve"> parentale</w:t>
      </w:r>
      <w:r>
        <w:rPr>
          <w:rFonts w:asciiTheme="minorHAnsi" w:hAnsiTheme="minorHAnsi" w:cstheme="minorHAnsi"/>
          <w:i/>
          <w:color w:val="538135" w:themeColor="accent6" w:themeShade="BF"/>
        </w:rPr>
        <w:t xml:space="preserve"> ou la </w:t>
      </w:r>
      <w:r w:rsidR="005D3470" w:rsidRPr="00C10C71">
        <w:rPr>
          <w:rFonts w:asciiTheme="minorHAnsi" w:hAnsiTheme="minorHAnsi" w:cstheme="minorHAnsi"/>
          <w:i/>
          <w:color w:val="538135" w:themeColor="accent6" w:themeShade="BF"/>
        </w:rPr>
        <w:t>crèche familiale</w:t>
      </w:r>
      <w:r>
        <w:rPr>
          <w:rFonts w:asciiTheme="minorHAnsi" w:hAnsiTheme="minorHAnsi" w:cstheme="minorHAnsi"/>
          <w:i/>
          <w:color w:val="538135" w:themeColor="accent6" w:themeShade="BF"/>
        </w:rPr>
        <w:t xml:space="preserve"> ou</w:t>
      </w:r>
      <w:r w:rsidR="00A91935">
        <w:rPr>
          <w:rFonts w:asciiTheme="minorHAnsi" w:hAnsiTheme="minorHAnsi" w:cstheme="minorHAnsi"/>
          <w:i/>
          <w:color w:val="538135" w:themeColor="accent6" w:themeShade="BF"/>
        </w:rPr>
        <w:t xml:space="preserve"> </w:t>
      </w:r>
      <w:r w:rsidR="00A91935" w:rsidRPr="00A4238C">
        <w:rPr>
          <w:rFonts w:asciiTheme="minorHAnsi" w:hAnsiTheme="minorHAnsi" w:cstheme="minorHAnsi"/>
          <w:i/>
          <w:color w:val="538135" w:themeColor="accent6" w:themeShade="BF"/>
        </w:rPr>
        <w:t>la crèche</w:t>
      </w:r>
      <w:r w:rsidR="00CB20C7">
        <w:rPr>
          <w:rFonts w:asciiTheme="minorHAnsi" w:hAnsiTheme="minorHAnsi" w:cstheme="minorHAnsi"/>
          <w:i/>
          <w:color w:val="538135" w:themeColor="accent6" w:themeShade="BF"/>
        </w:rPr>
        <w:t xml:space="preserve"> </w:t>
      </w:r>
      <w:r w:rsidR="00CB20C7" w:rsidRPr="005220BD">
        <w:rPr>
          <w:rFonts w:asciiTheme="minorHAnsi" w:hAnsiTheme="minorHAnsi" w:cstheme="minorHAnsi"/>
          <w:iCs/>
          <w:color w:val="auto"/>
        </w:rPr>
        <w:t>répond aux caractéristiques suivantes.</w:t>
      </w:r>
    </w:p>
    <w:p w14:paraId="0832C8A7" w14:textId="734373BB" w:rsidR="005D3470" w:rsidRPr="00A6583B" w:rsidRDefault="005D3470" w:rsidP="00C520F7">
      <w:pPr>
        <w:pStyle w:val="Default"/>
        <w:ind w:left="720"/>
        <w:jc w:val="both"/>
        <w:rPr>
          <w:rFonts w:asciiTheme="minorHAnsi" w:hAnsiTheme="minorHAnsi" w:cstheme="minorHAnsi"/>
          <w:b/>
          <w:sz w:val="28"/>
          <w:szCs w:val="28"/>
        </w:rPr>
      </w:pPr>
    </w:p>
    <w:p w14:paraId="1F48612C" w14:textId="0AE261C3" w:rsidR="00A6583B" w:rsidRPr="0095480C" w:rsidRDefault="0095480C" w:rsidP="0095480C">
      <w:pPr>
        <w:pStyle w:val="Default"/>
        <w:jc w:val="both"/>
        <w:rPr>
          <w:rFonts w:asciiTheme="minorHAnsi" w:hAnsiTheme="minorHAnsi" w:cstheme="minorHAnsi"/>
          <w:b/>
          <w:sz w:val="32"/>
          <w:szCs w:val="32"/>
        </w:rPr>
      </w:pPr>
      <w:r w:rsidRPr="0095480C">
        <w:rPr>
          <w:rFonts w:asciiTheme="minorHAnsi" w:hAnsiTheme="minorHAnsi" w:cstheme="minorHAnsi"/>
          <w:b/>
          <w:sz w:val="32"/>
          <w:szCs w:val="32"/>
        </w:rPr>
        <w:t xml:space="preserve">2.1 </w:t>
      </w:r>
      <w:r w:rsidR="00A6583B" w:rsidRPr="0095480C">
        <w:rPr>
          <w:rFonts w:asciiTheme="minorHAnsi" w:hAnsiTheme="minorHAnsi" w:cstheme="minorHAnsi"/>
          <w:b/>
          <w:sz w:val="32"/>
          <w:szCs w:val="32"/>
        </w:rPr>
        <w:t xml:space="preserve">Capacité d’accueil </w:t>
      </w:r>
    </w:p>
    <w:p w14:paraId="36C498CC" w14:textId="2E800737" w:rsidR="00A6583B" w:rsidRPr="00A6583B" w:rsidRDefault="00A6583B" w:rsidP="00C520F7">
      <w:pPr>
        <w:pStyle w:val="Default"/>
        <w:ind w:left="1080"/>
        <w:jc w:val="both"/>
        <w:rPr>
          <w:rFonts w:asciiTheme="minorHAnsi" w:hAnsiTheme="minorHAnsi" w:cstheme="minorHAnsi"/>
          <w:b/>
          <w:sz w:val="28"/>
          <w:szCs w:val="28"/>
        </w:rPr>
      </w:pPr>
    </w:p>
    <w:p w14:paraId="1610CEF6" w14:textId="48D199A4" w:rsidR="00427DEA" w:rsidRDefault="00A6583B" w:rsidP="00C520F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capacité d’accueil autorisée (agrément) est de </w:t>
      </w:r>
      <w:r w:rsidRPr="005220BD">
        <w:rPr>
          <w:rFonts w:asciiTheme="minorHAnsi" w:hAnsiTheme="minorHAnsi" w:cstheme="minorHAnsi"/>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places</w:t>
      </w:r>
      <w:r w:rsidR="00831E47" w:rsidRPr="005220BD">
        <w:rPr>
          <w:rFonts w:asciiTheme="minorHAnsi" w:hAnsiTheme="minorHAnsi" w:cstheme="minorHAnsi"/>
          <w:iCs/>
          <w:color w:val="auto"/>
        </w:rPr>
        <w:t xml:space="preserve">. </w:t>
      </w:r>
    </w:p>
    <w:p w14:paraId="23377B94" w14:textId="07B7C64D" w:rsidR="00A91935" w:rsidRPr="000A5998" w:rsidRDefault="00A91935" w:rsidP="00C520F7">
      <w:pPr>
        <w:pStyle w:val="Default"/>
        <w:jc w:val="both"/>
        <w:rPr>
          <w:rFonts w:asciiTheme="minorHAnsi" w:hAnsiTheme="minorHAnsi" w:cstheme="minorHAnsi"/>
          <w:iCs/>
          <w:color w:val="auto"/>
        </w:rPr>
      </w:pPr>
    </w:p>
    <w:p w14:paraId="58D2320A" w14:textId="7BC3C0DF" w:rsidR="00A91935" w:rsidRDefault="00A91935" w:rsidP="00C520F7">
      <w:pPr>
        <w:pStyle w:val="Default"/>
        <w:jc w:val="both"/>
        <w:rPr>
          <w:rFonts w:asciiTheme="minorHAnsi" w:hAnsiTheme="minorHAnsi" w:cstheme="minorHAnsi"/>
          <w:i/>
          <w:color w:val="auto"/>
        </w:rPr>
      </w:pPr>
    </w:p>
    <w:p w14:paraId="3EA833D2" w14:textId="5FE57F36" w:rsidR="00E6355D" w:rsidRDefault="00E6355D"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Modalités d’organisation de l’accueil en surnombre quand il se présente</w:t>
      </w:r>
      <w:r>
        <w:rPr>
          <w:rFonts w:asciiTheme="minorHAnsi" w:hAnsiTheme="minorHAnsi" w:cstheme="minorHAnsi"/>
          <w:iCs/>
          <w:color w:val="auto"/>
        </w:rPr>
        <w:t xml:space="preserve"> : </w:t>
      </w:r>
    </w:p>
    <w:p w14:paraId="024E28B1" w14:textId="0B7BBB43" w:rsidR="000A5998" w:rsidRDefault="000A5998" w:rsidP="00E6355D">
      <w:pPr>
        <w:pStyle w:val="Default"/>
        <w:jc w:val="both"/>
        <w:rPr>
          <w:rFonts w:asciiTheme="minorHAnsi" w:hAnsiTheme="minorHAnsi" w:cstheme="minorHAnsi"/>
          <w:iCs/>
          <w:color w:val="auto"/>
        </w:rPr>
      </w:pPr>
    </w:p>
    <w:p w14:paraId="24CBAC38" w14:textId="77777777" w:rsidR="000A5998" w:rsidRPr="00D456E2" w:rsidRDefault="000A5998" w:rsidP="00E6355D">
      <w:pPr>
        <w:pStyle w:val="Default"/>
        <w:jc w:val="both"/>
        <w:rPr>
          <w:rFonts w:asciiTheme="minorHAnsi" w:hAnsiTheme="minorHAnsi" w:cstheme="minorHAnsi"/>
          <w:iCs/>
          <w:color w:val="auto"/>
        </w:rPr>
      </w:pPr>
    </w:p>
    <w:p w14:paraId="3BCBAB0A" w14:textId="349AB7A0" w:rsidR="00E6355D" w:rsidRDefault="00E6355D" w:rsidP="00C520F7">
      <w:pPr>
        <w:pStyle w:val="Default"/>
        <w:jc w:val="both"/>
        <w:rPr>
          <w:rFonts w:asciiTheme="minorHAnsi" w:hAnsiTheme="minorHAnsi" w:cstheme="minorHAnsi"/>
          <w:i/>
          <w:color w:val="538135" w:themeColor="accent6" w:themeShade="BF"/>
        </w:rPr>
      </w:pPr>
      <w:r w:rsidRPr="00E6355D">
        <w:rPr>
          <w:rFonts w:asciiTheme="minorHAnsi" w:hAnsiTheme="minorHAnsi" w:cstheme="minorHAnsi"/>
          <w:iCs/>
          <w:noProof/>
          <w:color w:val="auto"/>
        </w:rPr>
        <mc:AlternateContent>
          <mc:Choice Requires="wps">
            <w:drawing>
              <wp:anchor distT="45720" distB="45720" distL="114300" distR="114300" simplePos="0" relativeHeight="251665408" behindDoc="0" locked="0" layoutInCell="1" allowOverlap="1" wp14:anchorId="36E7D722" wp14:editId="285A15B1">
                <wp:simplePos x="0" y="0"/>
                <wp:positionH relativeFrom="margin">
                  <wp:align>left</wp:align>
                </wp:positionH>
                <wp:positionV relativeFrom="paragraph">
                  <wp:posOffset>308583</wp:posOffset>
                </wp:positionV>
                <wp:extent cx="5851525" cy="5096510"/>
                <wp:effectExtent l="0" t="0" r="15875" b="279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5096786"/>
                        </a:xfrm>
                        <a:prstGeom prst="rect">
                          <a:avLst/>
                        </a:prstGeom>
                        <a:solidFill>
                          <a:srgbClr val="FFFFFF"/>
                        </a:solidFill>
                        <a:ln w="9525">
                          <a:solidFill>
                            <a:srgbClr val="000000"/>
                          </a:solidFill>
                          <a:miter lim="800000"/>
                          <a:headEnd/>
                          <a:tailEnd/>
                        </a:ln>
                      </wps:spPr>
                      <wps:txbx>
                        <w:txbxContent>
                          <w:p w14:paraId="7C9DF47B" w14:textId="77777777" w:rsidR="00712210" w:rsidRPr="00A4238C" w:rsidRDefault="00712210" w:rsidP="00E6355D">
                            <w:pPr>
                              <w:pStyle w:val="Default"/>
                              <w:jc w:val="center"/>
                              <w:rPr>
                                <w:rFonts w:asciiTheme="minorHAnsi" w:hAnsiTheme="minorHAnsi" w:cstheme="minorHAnsi"/>
                                <w:b/>
                                <w:bCs/>
                                <w:iCs/>
                                <w:color w:val="auto"/>
                              </w:rPr>
                            </w:pPr>
                            <w:r w:rsidRPr="00A4238C">
                              <w:rPr>
                                <w:rFonts w:asciiTheme="minorHAnsi" w:hAnsiTheme="minorHAnsi" w:cstheme="minorHAnsi"/>
                                <w:b/>
                                <w:bCs/>
                                <w:iCs/>
                                <w:color w:val="auto"/>
                              </w:rPr>
                              <w:t>Rappel de la règlementation</w:t>
                            </w:r>
                          </w:p>
                          <w:p w14:paraId="52B91415" w14:textId="77777777" w:rsidR="00712210" w:rsidRPr="00A4238C" w:rsidRDefault="00712210" w:rsidP="00E6355D">
                            <w:pPr>
                              <w:pStyle w:val="Default"/>
                              <w:jc w:val="center"/>
                              <w:rPr>
                                <w:rFonts w:asciiTheme="minorHAnsi" w:hAnsiTheme="minorHAnsi" w:cstheme="minorHAnsi"/>
                                <w:iCs/>
                                <w:color w:val="auto"/>
                              </w:rPr>
                            </w:pPr>
                          </w:p>
                          <w:p w14:paraId="21445E25" w14:textId="77777777" w:rsidR="00712210" w:rsidRPr="00A4238C" w:rsidRDefault="00712210" w:rsidP="00E6355D">
                            <w:pPr>
                              <w:pStyle w:val="Default"/>
                              <w:jc w:val="center"/>
                              <w:rPr>
                                <w:rFonts w:asciiTheme="minorHAnsi" w:hAnsiTheme="minorHAnsi" w:cstheme="minorHAnsi"/>
                                <w:iCs/>
                                <w:color w:val="auto"/>
                              </w:rPr>
                            </w:pPr>
                            <w:r w:rsidRPr="00A4238C">
                              <w:rPr>
                                <w:rFonts w:asciiTheme="minorHAnsi" w:hAnsiTheme="minorHAnsi" w:cstheme="minorHAnsi"/>
                                <w:iCs/>
                                <w:color w:val="auto"/>
                              </w:rPr>
                              <w:t>Article R2324-27 du Code de la Santé Publique</w:t>
                            </w:r>
                          </w:p>
                          <w:p w14:paraId="56DC7639" w14:textId="77777777" w:rsidR="00712210" w:rsidRPr="00A4238C" w:rsidRDefault="00712210" w:rsidP="00E6355D">
                            <w:pPr>
                              <w:pStyle w:val="Default"/>
                              <w:jc w:val="both"/>
                              <w:rPr>
                                <w:rFonts w:asciiTheme="minorHAnsi" w:hAnsiTheme="minorHAnsi" w:cstheme="minorHAnsi"/>
                                <w:iCs/>
                                <w:color w:val="auto"/>
                              </w:rPr>
                            </w:pPr>
                          </w:p>
                          <w:p w14:paraId="62B05F2B"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Dans les établissements d'accueil collectif mentionnés aux 1° et 2° du II de l'article </w:t>
                            </w:r>
                            <w:hyperlink r:id="rId10" w:history="1">
                              <w:r w:rsidRPr="00A4238C">
                                <w:rPr>
                                  <w:rFonts w:asciiTheme="minorHAnsi" w:hAnsiTheme="minorHAnsi" w:cstheme="minorHAnsi"/>
                                  <w:iCs/>
                                  <w:color w:val="auto"/>
                                </w:rPr>
                                <w:t>R. 2324-17</w:t>
                              </w:r>
                            </w:hyperlink>
                            <w:r w:rsidRPr="00A4238C">
                              <w:rPr>
                                <w:rFonts w:asciiTheme="minorHAnsi" w:hAnsiTheme="minorHAnsi" w:cstheme="minorHAnsi"/>
                                <w:iCs/>
                                <w:color w:val="auto"/>
                              </w:rPr>
                              <w:t>, le nombre maximal d'enfants simultanément accueillis peut atteindre 115 % de la capacité d'accueil prévue par l'autorisation du président du conseil départemental ou figurant dans la demande d'avis qui lui a été adressée, sous réserve du respect des conditions suivantes :</w:t>
                            </w:r>
                          </w:p>
                          <w:p w14:paraId="233FD521" w14:textId="77777777" w:rsidR="00712210" w:rsidRPr="00A4238C" w:rsidRDefault="00712210" w:rsidP="00E6355D">
                            <w:pPr>
                              <w:pStyle w:val="Default"/>
                              <w:jc w:val="both"/>
                              <w:rPr>
                                <w:rFonts w:asciiTheme="minorHAnsi" w:hAnsiTheme="minorHAnsi" w:cstheme="minorHAnsi"/>
                                <w:iCs/>
                                <w:color w:val="auto"/>
                              </w:rPr>
                            </w:pPr>
                            <w:r w:rsidRPr="008871A9">
                              <w:rPr>
                                <w:rFonts w:asciiTheme="minorHAnsi" w:hAnsiTheme="minorHAnsi" w:cstheme="minorHAnsi"/>
                                <w:iCs/>
                                <w:color w:val="auto"/>
                                <w:highlight w:val="green"/>
                              </w:rPr>
                              <w:br/>
                            </w:r>
                            <w:r w:rsidRPr="00A4238C">
                              <w:rPr>
                                <w:rFonts w:asciiTheme="minorHAnsi" w:hAnsiTheme="minorHAnsi" w:cstheme="minorHAnsi"/>
                                <w:iCs/>
                                <w:color w:val="auto"/>
                              </w:rPr>
                              <w:t>1° Le taux d'occupation hebdomadaire de l'établissement n'excède pas 100 % de la capacité horaire hebdomadaire d'accueil calculée selon le nombre d'heures d'ouverture hebdomadaire. Les modalités de calcul du taux d'occupation hebdomadaire sont précisées par arrêté du ministre chargé de la famille ;</w:t>
                            </w:r>
                          </w:p>
                          <w:p w14:paraId="62E02B07"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2° Les règles d'encadrement fixées à l'article </w:t>
                            </w:r>
                            <w:hyperlink r:id="rId11" w:tooltip="Code de la santé publique - art. R2324-43 (V)" w:history="1">
                              <w:r w:rsidRPr="00A4238C">
                                <w:rPr>
                                  <w:rFonts w:asciiTheme="minorHAnsi" w:hAnsiTheme="minorHAnsi" w:cstheme="minorHAnsi"/>
                                  <w:iCs/>
                                  <w:color w:val="auto"/>
                                </w:rPr>
                                <w:t>R. 2324-43 </w:t>
                              </w:r>
                            </w:hyperlink>
                            <w:r w:rsidRPr="00A4238C">
                              <w:rPr>
                                <w:rFonts w:asciiTheme="minorHAnsi" w:hAnsiTheme="minorHAnsi" w:cstheme="minorHAnsi"/>
                                <w:iCs/>
                                <w:color w:val="auto"/>
                              </w:rPr>
                              <w:t>sont respectées au regard du nombre total d'enfants effectivement accueillis à tout instant ;</w:t>
                            </w:r>
                          </w:p>
                          <w:p w14:paraId="4CDF95CA"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3° Le gestionnaire de l'établissement transmet à la demande du service départemental de la protection maternelle et infantile les informations nécessaires au contrôle du respect des dispositions du présent article selon des modalités fixées par arrêté du ministre chargé de la famille ;</w:t>
                            </w:r>
                          </w:p>
                          <w:p w14:paraId="388255F4" w14:textId="77777777" w:rsidR="00712210" w:rsidRPr="00E6355D"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4° Le règlement de fonctionnement présente les modalités d'organisation de l'accueil en surnombre dans l'établissement et son articulation avec les projets éducatif et social mentionnés aux 1° et 2° de l'article </w:t>
                            </w:r>
                            <w:hyperlink r:id="rId12" w:history="1">
                              <w:r w:rsidRPr="00A4238C">
                                <w:rPr>
                                  <w:rFonts w:asciiTheme="minorHAnsi" w:hAnsiTheme="minorHAnsi" w:cstheme="minorHAnsi"/>
                                  <w:iCs/>
                                  <w:color w:val="auto"/>
                                </w:rPr>
                                <w:t>R. 2324-29</w:t>
                              </w:r>
                            </w:hyperlink>
                            <w:r w:rsidRPr="00A4238C">
                              <w:rPr>
                                <w:rFonts w:asciiTheme="minorHAnsi" w:hAnsiTheme="minorHAnsi" w:cstheme="minorHAnsi"/>
                                <w:iCs/>
                                <w:color w:val="auto"/>
                              </w:rPr>
                              <w:t>.</w:t>
                            </w:r>
                          </w:p>
                          <w:p w14:paraId="7B2836DF" w14:textId="77777777" w:rsidR="00712210" w:rsidRDefault="00712210" w:rsidP="00E6355D">
                            <w:pPr>
                              <w:pStyle w:val="Default"/>
                              <w:jc w:val="both"/>
                              <w:rPr>
                                <w:rFonts w:asciiTheme="minorHAnsi" w:hAnsiTheme="minorHAnsi" w:cstheme="minorHAnsi"/>
                                <w:i/>
                                <w:color w:val="538135" w:themeColor="accent6" w:themeShade="BF"/>
                              </w:rPr>
                            </w:pPr>
                          </w:p>
                          <w:p w14:paraId="39FE1F33" w14:textId="3619E026" w:rsidR="00712210" w:rsidRDefault="00712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D722" id="_x0000_s1027" type="#_x0000_t202" style="position:absolute;left:0;text-align:left;margin-left:0;margin-top:24.3pt;width:460.75pt;height:401.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">
                <v:textbox>
                  <w:txbxContent>
                    <w:p w14:paraId="7C9DF47B" w14:textId="77777777" w:rsidR="00712210" w:rsidRPr="00A4238C" w:rsidRDefault="00712210" w:rsidP="00E6355D">
                      <w:pPr>
                        <w:pStyle w:val="Default"/>
                        <w:jc w:val="center"/>
                        <w:rPr>
                          <w:rFonts w:asciiTheme="minorHAnsi" w:hAnsiTheme="minorHAnsi" w:cstheme="minorHAnsi"/>
                          <w:b/>
                          <w:bCs/>
                          <w:iCs/>
                          <w:color w:val="auto"/>
                        </w:rPr>
                      </w:pPr>
                      <w:r w:rsidRPr="00A4238C">
                        <w:rPr>
                          <w:rFonts w:asciiTheme="minorHAnsi" w:hAnsiTheme="minorHAnsi" w:cstheme="minorHAnsi"/>
                          <w:b/>
                          <w:bCs/>
                          <w:iCs/>
                          <w:color w:val="auto"/>
                        </w:rPr>
                        <w:t>Rappel de la règlementation</w:t>
                      </w:r>
                    </w:p>
                    <w:p w14:paraId="52B91415" w14:textId="77777777" w:rsidR="00712210" w:rsidRPr="00A4238C" w:rsidRDefault="00712210" w:rsidP="00E6355D">
                      <w:pPr>
                        <w:pStyle w:val="Default"/>
                        <w:jc w:val="center"/>
                        <w:rPr>
                          <w:rFonts w:asciiTheme="minorHAnsi" w:hAnsiTheme="minorHAnsi" w:cstheme="minorHAnsi"/>
                          <w:iCs/>
                          <w:color w:val="auto"/>
                        </w:rPr>
                      </w:pPr>
                    </w:p>
                    <w:p w14:paraId="21445E25" w14:textId="77777777" w:rsidR="00712210" w:rsidRPr="00A4238C" w:rsidRDefault="00712210" w:rsidP="00E6355D">
                      <w:pPr>
                        <w:pStyle w:val="Default"/>
                        <w:jc w:val="center"/>
                        <w:rPr>
                          <w:rFonts w:asciiTheme="minorHAnsi" w:hAnsiTheme="minorHAnsi" w:cstheme="minorHAnsi"/>
                          <w:iCs/>
                          <w:color w:val="auto"/>
                        </w:rPr>
                      </w:pPr>
                      <w:r w:rsidRPr="00A4238C">
                        <w:rPr>
                          <w:rFonts w:asciiTheme="minorHAnsi" w:hAnsiTheme="minorHAnsi" w:cstheme="minorHAnsi"/>
                          <w:iCs/>
                          <w:color w:val="auto"/>
                        </w:rPr>
                        <w:t>Article R2324-27 du Code de la Santé Publique</w:t>
                      </w:r>
                    </w:p>
                    <w:p w14:paraId="56DC7639" w14:textId="77777777" w:rsidR="00712210" w:rsidRPr="00A4238C" w:rsidRDefault="00712210" w:rsidP="00E6355D">
                      <w:pPr>
                        <w:pStyle w:val="Default"/>
                        <w:jc w:val="both"/>
                        <w:rPr>
                          <w:rFonts w:asciiTheme="minorHAnsi" w:hAnsiTheme="minorHAnsi" w:cstheme="minorHAnsi"/>
                          <w:iCs/>
                          <w:color w:val="auto"/>
                        </w:rPr>
                      </w:pPr>
                    </w:p>
                    <w:p w14:paraId="62B05F2B"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Dans les établissements d'accueil collectif mentionnés aux 1° et 2° du II de l'article </w:t>
                      </w:r>
                      <w:hyperlink r:id="rId13" w:history="1">
                        <w:r w:rsidRPr="00A4238C">
                          <w:rPr>
                            <w:rFonts w:asciiTheme="minorHAnsi" w:hAnsiTheme="minorHAnsi" w:cstheme="minorHAnsi"/>
                            <w:iCs/>
                            <w:color w:val="auto"/>
                          </w:rPr>
                          <w:t>R. 2324-17</w:t>
                        </w:r>
                      </w:hyperlink>
                      <w:r w:rsidRPr="00A4238C">
                        <w:rPr>
                          <w:rFonts w:asciiTheme="minorHAnsi" w:hAnsiTheme="minorHAnsi" w:cstheme="minorHAnsi"/>
                          <w:iCs/>
                          <w:color w:val="auto"/>
                        </w:rPr>
                        <w:t>, le nombre maximal d'enfants simultanément accueillis peut atteindre 115 % de la capacité d'accueil prévue par l'autorisation du président du conseil départemental ou figurant dans la demande d'avis qui lui a été adressée, sous réserve du respect des conditions suivantes :</w:t>
                      </w:r>
                    </w:p>
                    <w:p w14:paraId="233FD521" w14:textId="77777777" w:rsidR="00712210" w:rsidRPr="00A4238C" w:rsidRDefault="00712210" w:rsidP="00E6355D">
                      <w:pPr>
                        <w:pStyle w:val="Default"/>
                        <w:jc w:val="both"/>
                        <w:rPr>
                          <w:rFonts w:asciiTheme="minorHAnsi" w:hAnsiTheme="minorHAnsi" w:cstheme="minorHAnsi"/>
                          <w:iCs/>
                          <w:color w:val="auto"/>
                        </w:rPr>
                      </w:pPr>
                      <w:r w:rsidRPr="008871A9">
                        <w:rPr>
                          <w:rFonts w:asciiTheme="minorHAnsi" w:hAnsiTheme="minorHAnsi" w:cstheme="minorHAnsi"/>
                          <w:iCs/>
                          <w:color w:val="auto"/>
                          <w:highlight w:val="green"/>
                        </w:rPr>
                        <w:br/>
                      </w:r>
                      <w:r w:rsidRPr="00A4238C">
                        <w:rPr>
                          <w:rFonts w:asciiTheme="minorHAnsi" w:hAnsiTheme="minorHAnsi" w:cstheme="minorHAnsi"/>
                          <w:iCs/>
                          <w:color w:val="auto"/>
                        </w:rPr>
                        <w:t>1° Le taux d'occupation hebdomadaire de l'établissement n'excède pas 100 % de la capacité horaire hebdomadaire d'accueil calculée selon le nombre d'heures d'ouverture hebdomadaire. Les modalités de calcul du taux d'occupation hebdomadaire sont précisées par arrêté du ministre chargé de la famille ;</w:t>
                      </w:r>
                    </w:p>
                    <w:p w14:paraId="62E02B07"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2° Les règles d'encadrement fixées à l'article </w:t>
                      </w:r>
                      <w:hyperlink r:id="rId14" w:tooltip="Code de la santé publique - art. R2324-43 (V)" w:history="1">
                        <w:r w:rsidRPr="00A4238C">
                          <w:rPr>
                            <w:rFonts w:asciiTheme="minorHAnsi" w:hAnsiTheme="minorHAnsi" w:cstheme="minorHAnsi"/>
                            <w:iCs/>
                            <w:color w:val="auto"/>
                          </w:rPr>
                          <w:t>R. 2324-43 </w:t>
                        </w:r>
                      </w:hyperlink>
                      <w:r w:rsidRPr="00A4238C">
                        <w:rPr>
                          <w:rFonts w:asciiTheme="minorHAnsi" w:hAnsiTheme="minorHAnsi" w:cstheme="minorHAnsi"/>
                          <w:iCs/>
                          <w:color w:val="auto"/>
                        </w:rPr>
                        <w:t>sont respectées au regard du nombre total d'enfants effectivement accueillis à tout instant ;</w:t>
                      </w:r>
                    </w:p>
                    <w:p w14:paraId="4CDF95CA"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3° Le gestionnaire de l'établissement transmet à la demande du service départemental de la protection maternelle et infantile les informations nécessaires au contrôle du respect des dispositions du présent article selon des modalités fixées par arrêté du ministre chargé de la famille ;</w:t>
                      </w:r>
                    </w:p>
                    <w:p w14:paraId="388255F4" w14:textId="77777777" w:rsidR="00712210" w:rsidRPr="00E6355D"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4° Le règlement de fonctionnement présente les modalités d'organisation de l'accueil en surnombre dans l'établissement et son articulation avec les projets éducatif et social mentionnés aux 1° et 2° de l'article </w:t>
                      </w:r>
                      <w:hyperlink r:id="rId15" w:history="1">
                        <w:r w:rsidRPr="00A4238C">
                          <w:rPr>
                            <w:rFonts w:asciiTheme="minorHAnsi" w:hAnsiTheme="minorHAnsi" w:cstheme="minorHAnsi"/>
                            <w:iCs/>
                            <w:color w:val="auto"/>
                          </w:rPr>
                          <w:t>R. 2324-29</w:t>
                        </w:r>
                      </w:hyperlink>
                      <w:r w:rsidRPr="00A4238C">
                        <w:rPr>
                          <w:rFonts w:asciiTheme="minorHAnsi" w:hAnsiTheme="minorHAnsi" w:cstheme="minorHAnsi"/>
                          <w:iCs/>
                          <w:color w:val="auto"/>
                        </w:rPr>
                        <w:t>.</w:t>
                      </w:r>
                    </w:p>
                    <w:p w14:paraId="7B2836DF" w14:textId="77777777" w:rsidR="00712210" w:rsidRDefault="00712210" w:rsidP="00E6355D">
                      <w:pPr>
                        <w:pStyle w:val="Default"/>
                        <w:jc w:val="both"/>
                        <w:rPr>
                          <w:rFonts w:asciiTheme="minorHAnsi" w:hAnsiTheme="minorHAnsi" w:cstheme="minorHAnsi"/>
                          <w:i/>
                          <w:color w:val="538135" w:themeColor="accent6" w:themeShade="BF"/>
                        </w:rPr>
                      </w:pPr>
                    </w:p>
                    <w:p w14:paraId="39FE1F33" w14:textId="3619E026" w:rsidR="00712210" w:rsidRDefault="00712210"/>
                  </w:txbxContent>
                </v:textbox>
                <w10:wrap type="square" anchorx="margin"/>
              </v:shape>
            </w:pict>
          </mc:Fallback>
        </mc:AlternateContent>
      </w:r>
    </w:p>
    <w:p w14:paraId="467D9610" w14:textId="5AF2B0C3" w:rsidR="000A5998" w:rsidRPr="000A5998" w:rsidRDefault="000A5998" w:rsidP="00C520F7">
      <w:pPr>
        <w:pStyle w:val="Default"/>
        <w:jc w:val="both"/>
        <w:rPr>
          <w:rFonts w:asciiTheme="minorHAnsi" w:hAnsiTheme="minorHAnsi" w:cstheme="minorHAnsi"/>
          <w:iCs/>
          <w:color w:val="auto"/>
        </w:rPr>
      </w:pPr>
    </w:p>
    <w:p w14:paraId="2B741796" w14:textId="312F1C18" w:rsidR="000A5998" w:rsidRDefault="000A5998">
      <w:pPr>
        <w:rPr>
          <w:rFonts w:eastAsia="SimSun" w:cstheme="minorHAnsi"/>
          <w:iCs/>
          <w:sz w:val="24"/>
          <w:szCs w:val="24"/>
          <w:lang w:eastAsia="zh-CN" w:bidi="hi-IN"/>
        </w:rPr>
      </w:pPr>
      <w:r>
        <w:rPr>
          <w:rFonts w:cstheme="minorHAnsi"/>
          <w:iCs/>
        </w:rPr>
        <w:br w:type="page"/>
      </w:r>
    </w:p>
    <w:p w14:paraId="4D6AB139" w14:textId="77777777" w:rsidR="003F0DCC" w:rsidRPr="003F0DCC" w:rsidRDefault="003F0DCC" w:rsidP="003F0DCC">
      <w:pPr>
        <w:pStyle w:val="Default"/>
        <w:jc w:val="both"/>
        <w:rPr>
          <w:rFonts w:asciiTheme="minorHAnsi" w:hAnsiTheme="minorHAnsi" w:cstheme="minorHAnsi"/>
          <w:b/>
          <w:sz w:val="32"/>
          <w:szCs w:val="32"/>
        </w:rPr>
      </w:pPr>
      <w:r w:rsidRPr="003F0DCC">
        <w:rPr>
          <w:rFonts w:asciiTheme="minorHAnsi" w:hAnsiTheme="minorHAnsi" w:cstheme="minorHAnsi"/>
          <w:b/>
          <w:sz w:val="32"/>
          <w:szCs w:val="32"/>
        </w:rPr>
        <w:lastRenderedPageBreak/>
        <w:t xml:space="preserve">2.2. Horaires d’ouverture </w:t>
      </w:r>
    </w:p>
    <w:p w14:paraId="111DAABB" w14:textId="77777777" w:rsidR="003F0DCC" w:rsidRPr="000A5998" w:rsidRDefault="003F0DCC" w:rsidP="003F0DCC">
      <w:pPr>
        <w:pStyle w:val="Default"/>
        <w:jc w:val="both"/>
        <w:rPr>
          <w:rFonts w:asciiTheme="minorHAnsi" w:hAnsiTheme="minorHAnsi" w:cstheme="minorHAnsi"/>
          <w:color w:val="auto"/>
          <w:sz w:val="28"/>
          <w:szCs w:val="28"/>
        </w:rPr>
      </w:pPr>
    </w:p>
    <w:p w14:paraId="5C7A4C34" w14:textId="77777777" w:rsidR="00776B56" w:rsidRPr="005220BD" w:rsidRDefault="003F0DCC" w:rsidP="00BC0069">
      <w:pPr>
        <w:pStyle w:val="Default"/>
        <w:jc w:val="both"/>
        <w:rPr>
          <w:rFonts w:asciiTheme="minorHAnsi" w:hAnsiTheme="minorHAnsi" w:cstheme="minorHAnsi"/>
          <w:iCs/>
          <w:color w:val="538135" w:themeColor="accent6" w:themeShade="BF"/>
        </w:rPr>
      </w:pPr>
      <w:r w:rsidRPr="005220BD">
        <w:rPr>
          <w:rFonts w:asciiTheme="minorHAnsi" w:hAnsiTheme="minorHAnsi" w:cstheme="minorHAnsi"/>
          <w:iCs/>
          <w:color w:val="auto"/>
        </w:rPr>
        <w:t xml:space="preserve">La structure est ouverte du lundi au vendredi (hors jours fériés) : </w:t>
      </w:r>
      <w:r w:rsidRPr="005220BD">
        <w:rPr>
          <w:rFonts w:asciiTheme="minorHAnsi" w:hAnsiTheme="minorHAnsi" w:cstheme="minorHAnsi"/>
          <w:iCs/>
          <w:color w:val="538135" w:themeColor="accent6" w:themeShade="BF"/>
        </w:rPr>
        <w:t xml:space="preserve">de </w:t>
      </w:r>
      <w:proofErr w:type="spellStart"/>
      <w:r w:rsidRPr="005220BD">
        <w:rPr>
          <w:rFonts w:asciiTheme="minorHAnsi" w:hAnsiTheme="minorHAnsi" w:cstheme="minorHAnsi"/>
          <w:iCs/>
          <w:color w:val="538135" w:themeColor="accent6" w:themeShade="BF"/>
        </w:rPr>
        <w:t>XXhxx</w:t>
      </w:r>
      <w:proofErr w:type="spellEnd"/>
      <w:r w:rsidRPr="005220BD">
        <w:rPr>
          <w:rFonts w:asciiTheme="minorHAnsi" w:hAnsiTheme="minorHAnsi" w:cstheme="minorHAnsi"/>
          <w:iCs/>
          <w:color w:val="538135" w:themeColor="accent6" w:themeShade="BF"/>
        </w:rPr>
        <w:t xml:space="preserve"> à </w:t>
      </w:r>
      <w:proofErr w:type="spellStart"/>
      <w:r w:rsidRPr="005220BD">
        <w:rPr>
          <w:rFonts w:asciiTheme="minorHAnsi" w:hAnsiTheme="minorHAnsi" w:cstheme="minorHAnsi"/>
          <w:iCs/>
          <w:color w:val="538135" w:themeColor="accent6" w:themeShade="BF"/>
        </w:rPr>
        <w:t>XXhxx</w:t>
      </w:r>
      <w:proofErr w:type="spellEnd"/>
      <w:r w:rsidRPr="005220BD">
        <w:rPr>
          <w:rFonts w:asciiTheme="minorHAnsi" w:hAnsiTheme="minorHAnsi" w:cstheme="minorHAnsi"/>
          <w:iCs/>
          <w:color w:val="538135" w:themeColor="accent6" w:themeShade="BF"/>
        </w:rPr>
        <w:t xml:space="preserve">. </w:t>
      </w:r>
    </w:p>
    <w:p w14:paraId="0556D0DE" w14:textId="317122FD" w:rsidR="003F0DCC" w:rsidRPr="000A5998" w:rsidRDefault="003F0DCC" w:rsidP="00C10C71">
      <w:pPr>
        <w:pStyle w:val="Default"/>
        <w:jc w:val="both"/>
        <w:rPr>
          <w:rFonts w:asciiTheme="minorHAnsi" w:hAnsiTheme="minorHAnsi" w:cstheme="minorHAnsi"/>
          <w:iCs/>
          <w:color w:val="auto"/>
        </w:rPr>
      </w:pPr>
    </w:p>
    <w:p w14:paraId="5C581668" w14:textId="3A606D19" w:rsidR="000A5998" w:rsidRPr="000A5998" w:rsidRDefault="000A5998" w:rsidP="00C10C71">
      <w:pPr>
        <w:pStyle w:val="Default"/>
        <w:jc w:val="both"/>
        <w:rPr>
          <w:rFonts w:asciiTheme="minorHAnsi" w:hAnsiTheme="minorHAnsi" w:cstheme="minorHAnsi"/>
          <w:iCs/>
          <w:color w:val="auto"/>
        </w:rPr>
      </w:pPr>
    </w:p>
    <w:p w14:paraId="20461F57" w14:textId="3D2D1C7B" w:rsidR="000A5998" w:rsidRPr="000A5998" w:rsidRDefault="000A5998" w:rsidP="00C10C71">
      <w:pPr>
        <w:pStyle w:val="Default"/>
        <w:jc w:val="both"/>
        <w:rPr>
          <w:rFonts w:asciiTheme="minorHAnsi" w:hAnsiTheme="minorHAnsi" w:cstheme="minorHAnsi"/>
          <w:iCs/>
          <w:color w:val="auto"/>
        </w:rPr>
      </w:pPr>
    </w:p>
    <w:p w14:paraId="06AA664A" w14:textId="77777777" w:rsidR="000A5998" w:rsidRPr="000A5998" w:rsidRDefault="000A5998" w:rsidP="00C10C71">
      <w:pPr>
        <w:pStyle w:val="Default"/>
        <w:jc w:val="both"/>
        <w:rPr>
          <w:rFonts w:asciiTheme="minorHAnsi" w:hAnsiTheme="minorHAnsi" w:cstheme="minorHAnsi"/>
          <w:iCs/>
          <w:color w:val="auto"/>
        </w:rPr>
      </w:pPr>
    </w:p>
    <w:p w14:paraId="63A484F3" w14:textId="368908DB" w:rsidR="003F0DCC" w:rsidRPr="005220BD" w:rsidRDefault="003F0DCC" w:rsidP="003F0DCC">
      <w:pPr>
        <w:pStyle w:val="Default"/>
        <w:jc w:val="both"/>
        <w:rPr>
          <w:rFonts w:asciiTheme="minorHAnsi" w:hAnsiTheme="minorHAnsi" w:cstheme="minorHAnsi"/>
          <w:b/>
          <w:i/>
          <w:iCs/>
          <w:sz w:val="32"/>
          <w:szCs w:val="32"/>
        </w:rPr>
      </w:pPr>
      <w:r w:rsidRPr="003F0DCC">
        <w:rPr>
          <w:rFonts w:asciiTheme="minorHAnsi" w:hAnsiTheme="minorHAnsi" w:cstheme="minorHAnsi"/>
          <w:b/>
          <w:sz w:val="32"/>
          <w:szCs w:val="32"/>
        </w:rPr>
        <w:t>2.3. Fermetures annuelles</w:t>
      </w:r>
    </w:p>
    <w:p w14:paraId="47647781" w14:textId="77777777" w:rsidR="00CB20C7" w:rsidRPr="003F0DCC" w:rsidRDefault="00CB20C7" w:rsidP="003F0DCC">
      <w:pPr>
        <w:pStyle w:val="Default"/>
        <w:jc w:val="both"/>
        <w:rPr>
          <w:rFonts w:asciiTheme="minorHAnsi" w:hAnsiTheme="minorHAnsi" w:cstheme="minorHAnsi"/>
          <w:b/>
          <w:sz w:val="32"/>
          <w:szCs w:val="32"/>
        </w:rPr>
      </w:pPr>
    </w:p>
    <w:p w14:paraId="1E1BAD7D" w14:textId="1C4F6A50" w:rsidR="00D23214" w:rsidRDefault="00593784" w:rsidP="00593784">
      <w:pPr>
        <w:pStyle w:val="Default"/>
        <w:rPr>
          <w:rFonts w:asciiTheme="minorHAnsi" w:hAnsiTheme="minorHAnsi" w:cstheme="minorHAnsi"/>
          <w:color w:val="auto"/>
        </w:rPr>
      </w:pPr>
      <w:r w:rsidRPr="00593784">
        <w:rPr>
          <w:rFonts w:asciiTheme="minorHAnsi" w:hAnsiTheme="minorHAnsi" w:cstheme="minorHAnsi"/>
          <w:color w:val="auto"/>
        </w:rPr>
        <w:t>P</w:t>
      </w:r>
      <w:r w:rsidR="003F0DCC" w:rsidRPr="00593784">
        <w:rPr>
          <w:rFonts w:asciiTheme="minorHAnsi" w:hAnsiTheme="minorHAnsi" w:cstheme="minorHAnsi"/>
          <w:color w:val="auto"/>
        </w:rPr>
        <w:t>ériodes de fermeture annuelle de la structure</w:t>
      </w:r>
      <w:r w:rsidRPr="00593784">
        <w:rPr>
          <w:rFonts w:asciiTheme="minorHAnsi" w:hAnsiTheme="minorHAnsi" w:cstheme="minorHAnsi"/>
          <w:color w:val="auto"/>
        </w:rPr>
        <w:t> :</w:t>
      </w:r>
    </w:p>
    <w:p w14:paraId="2DAE45A5" w14:textId="11B2A8D4" w:rsidR="000A5998" w:rsidRDefault="000A5998" w:rsidP="00593784">
      <w:pPr>
        <w:pStyle w:val="Default"/>
        <w:rPr>
          <w:rFonts w:asciiTheme="minorHAnsi" w:hAnsiTheme="minorHAnsi" w:cstheme="minorHAnsi"/>
          <w:color w:val="auto"/>
        </w:rPr>
      </w:pPr>
    </w:p>
    <w:p w14:paraId="0E039759" w14:textId="3AD1EC00" w:rsidR="000A5998" w:rsidRDefault="000A5998" w:rsidP="00593784">
      <w:pPr>
        <w:pStyle w:val="Default"/>
        <w:rPr>
          <w:rFonts w:asciiTheme="minorHAnsi" w:hAnsiTheme="minorHAnsi" w:cstheme="minorHAnsi"/>
          <w:color w:val="auto"/>
        </w:rPr>
      </w:pPr>
    </w:p>
    <w:p w14:paraId="22579E75" w14:textId="1666BBE8" w:rsidR="000A5998" w:rsidRDefault="000A5998" w:rsidP="00593784">
      <w:pPr>
        <w:pStyle w:val="Default"/>
        <w:rPr>
          <w:rFonts w:asciiTheme="minorHAnsi" w:hAnsiTheme="minorHAnsi" w:cstheme="minorHAnsi"/>
          <w:color w:val="auto"/>
        </w:rPr>
      </w:pPr>
    </w:p>
    <w:p w14:paraId="70D46147" w14:textId="0F5FE97B" w:rsidR="00917898" w:rsidRDefault="00917898">
      <w:pPr>
        <w:rPr>
          <w:rFonts w:eastAsia="SimSun" w:cstheme="minorHAnsi"/>
          <w:color w:val="00B050"/>
          <w:sz w:val="28"/>
          <w:szCs w:val="28"/>
          <w:lang w:eastAsia="zh-CN" w:bidi="hi-IN"/>
        </w:rPr>
      </w:pPr>
      <w:r>
        <w:rPr>
          <w:rFonts w:cstheme="minorHAnsi"/>
          <w:color w:val="00B050"/>
          <w:sz w:val="28"/>
          <w:szCs w:val="28"/>
        </w:rPr>
        <w:br w:type="page"/>
      </w:r>
    </w:p>
    <w:p w14:paraId="3697A58A" w14:textId="4BBABF4A" w:rsidR="003F0DCC" w:rsidRPr="003D5234" w:rsidRDefault="003F0DCC" w:rsidP="003D5234">
      <w:pPr>
        <w:jc w:val="center"/>
        <w:rPr>
          <w:rFonts w:cstheme="minorHAnsi"/>
          <w:color w:val="00B050"/>
          <w:sz w:val="28"/>
          <w:szCs w:val="28"/>
        </w:rPr>
      </w:pPr>
      <w:r w:rsidRPr="003F0DCC">
        <w:rPr>
          <w:rFonts w:cstheme="minorHAnsi"/>
          <w:b/>
          <w:sz w:val="32"/>
          <w:szCs w:val="32"/>
        </w:rPr>
        <w:lastRenderedPageBreak/>
        <w:t>3. CONDITIONS D’ADMISSION, D’INSCRIPTION ET DE DEPART DEFINITIF</w:t>
      </w:r>
    </w:p>
    <w:p w14:paraId="5C2F26EE" w14:textId="77777777" w:rsidR="003F0DCC" w:rsidRPr="003F0DCC" w:rsidRDefault="003F0DCC" w:rsidP="003F0DCC">
      <w:pPr>
        <w:pStyle w:val="Default"/>
        <w:jc w:val="both"/>
        <w:rPr>
          <w:rFonts w:asciiTheme="minorHAnsi" w:hAnsiTheme="minorHAnsi" w:cstheme="minorHAnsi"/>
          <w:b/>
          <w:sz w:val="32"/>
          <w:szCs w:val="32"/>
        </w:rPr>
      </w:pPr>
      <w:r w:rsidRPr="003F0DCC">
        <w:rPr>
          <w:rFonts w:asciiTheme="minorHAnsi" w:hAnsiTheme="minorHAnsi" w:cstheme="minorHAnsi"/>
          <w:b/>
          <w:sz w:val="32"/>
          <w:szCs w:val="32"/>
        </w:rPr>
        <w:t xml:space="preserve">3.1. Age des enfants </w:t>
      </w:r>
    </w:p>
    <w:p w14:paraId="35FA9B8C" w14:textId="77777777" w:rsidR="00745470" w:rsidRDefault="00745470" w:rsidP="003F0DCC">
      <w:pPr>
        <w:pStyle w:val="Default"/>
        <w:jc w:val="both"/>
        <w:rPr>
          <w:rFonts w:asciiTheme="minorHAnsi" w:hAnsiTheme="minorHAnsi" w:cstheme="minorHAnsi"/>
          <w:iCs/>
          <w:color w:val="auto"/>
        </w:rPr>
      </w:pPr>
    </w:p>
    <w:p w14:paraId="3CFAFC43" w14:textId="4AB8FE25" w:rsidR="003F0DCC" w:rsidRPr="005220BD" w:rsidRDefault="00623CD5" w:rsidP="003F0DCC">
      <w:pPr>
        <w:pStyle w:val="Default"/>
        <w:jc w:val="both"/>
        <w:rPr>
          <w:rFonts w:asciiTheme="minorHAnsi" w:hAnsiTheme="minorHAnsi" w:cstheme="minorHAnsi"/>
          <w:iCs/>
          <w:color w:val="auto"/>
        </w:rPr>
      </w:pPr>
      <w:r w:rsidRPr="005220BD">
        <w:rPr>
          <w:rFonts w:asciiTheme="minorHAnsi" w:hAnsiTheme="minorHAnsi" w:cstheme="minorHAnsi"/>
          <w:iCs/>
          <w:color w:val="auto"/>
        </w:rPr>
        <w:t>Les enfants sont accueillis d</w:t>
      </w:r>
      <w:r w:rsidR="003F0DCC" w:rsidRPr="005220BD">
        <w:rPr>
          <w:rFonts w:asciiTheme="minorHAnsi" w:hAnsiTheme="minorHAnsi" w:cstheme="minorHAnsi"/>
          <w:iCs/>
          <w:color w:val="auto"/>
        </w:rPr>
        <w:t xml:space="preserve">e </w:t>
      </w:r>
      <w:r w:rsidRPr="005220BD">
        <w:rPr>
          <w:rFonts w:asciiTheme="minorHAnsi" w:hAnsiTheme="minorHAnsi" w:cstheme="minorHAnsi"/>
          <w:iCs/>
          <w:color w:val="538135" w:themeColor="accent6" w:themeShade="BF"/>
        </w:rPr>
        <w:t>XX</w:t>
      </w:r>
      <w:r w:rsidR="003F0DCC" w:rsidRPr="005220BD">
        <w:rPr>
          <w:rFonts w:asciiTheme="minorHAnsi" w:hAnsiTheme="minorHAnsi" w:cstheme="minorHAnsi"/>
          <w:iCs/>
          <w:color w:val="538135" w:themeColor="accent6" w:themeShade="BF"/>
        </w:rPr>
        <w:t xml:space="preserve"> </w:t>
      </w:r>
      <w:r w:rsidR="003F0DCC" w:rsidRPr="005220BD">
        <w:rPr>
          <w:rFonts w:asciiTheme="minorHAnsi" w:hAnsiTheme="minorHAnsi" w:cstheme="minorHAnsi"/>
          <w:iCs/>
          <w:color w:val="auto"/>
        </w:rPr>
        <w:t xml:space="preserve">semaines à </w:t>
      </w:r>
      <w:r w:rsidRPr="005220BD">
        <w:rPr>
          <w:rFonts w:asciiTheme="minorHAnsi" w:hAnsiTheme="minorHAnsi" w:cstheme="minorHAnsi"/>
          <w:iCs/>
          <w:color w:val="538135" w:themeColor="accent6" w:themeShade="BF"/>
        </w:rPr>
        <w:t>XX</w:t>
      </w:r>
      <w:r w:rsidR="003F0DCC" w:rsidRPr="005220BD">
        <w:rPr>
          <w:rFonts w:asciiTheme="minorHAnsi" w:hAnsiTheme="minorHAnsi" w:cstheme="minorHAnsi"/>
          <w:iCs/>
          <w:color w:val="538135" w:themeColor="accent6" w:themeShade="BF"/>
        </w:rPr>
        <w:t xml:space="preserve"> </w:t>
      </w:r>
      <w:r w:rsidR="003F0DCC" w:rsidRPr="005220BD">
        <w:rPr>
          <w:rFonts w:asciiTheme="minorHAnsi" w:hAnsiTheme="minorHAnsi" w:cstheme="minorHAnsi"/>
          <w:iCs/>
          <w:color w:val="auto"/>
        </w:rPr>
        <w:t xml:space="preserve">ans révolus. </w:t>
      </w:r>
    </w:p>
    <w:p w14:paraId="4DA1C063" w14:textId="515E786B" w:rsidR="00CD5A84" w:rsidRDefault="00CD5A84" w:rsidP="003F0DCC">
      <w:pPr>
        <w:pStyle w:val="Default"/>
        <w:jc w:val="both"/>
        <w:rPr>
          <w:rFonts w:asciiTheme="minorHAnsi" w:hAnsiTheme="minorHAnsi" w:cstheme="minorHAnsi"/>
          <w:i/>
          <w:color w:val="auto"/>
        </w:rPr>
      </w:pPr>
    </w:p>
    <w:p w14:paraId="51B259CE" w14:textId="77777777" w:rsidR="00D23214" w:rsidRDefault="00D23214" w:rsidP="00CD5A84">
      <w:pPr>
        <w:pStyle w:val="Default"/>
        <w:jc w:val="both"/>
        <w:rPr>
          <w:rFonts w:asciiTheme="minorHAnsi" w:hAnsiTheme="minorHAnsi" w:cstheme="minorHAnsi"/>
          <w:i/>
          <w:color w:val="0070C0"/>
        </w:rPr>
      </w:pPr>
    </w:p>
    <w:p w14:paraId="071F3FFE" w14:textId="74B510D8" w:rsidR="003F0DCC" w:rsidRDefault="003F0DCC" w:rsidP="003F0DCC">
      <w:pPr>
        <w:pStyle w:val="Default"/>
        <w:jc w:val="both"/>
        <w:rPr>
          <w:rFonts w:asciiTheme="minorHAnsi" w:hAnsiTheme="minorHAnsi" w:cstheme="minorHAnsi"/>
          <w:b/>
          <w:sz w:val="32"/>
          <w:szCs w:val="28"/>
        </w:rPr>
      </w:pPr>
      <w:r w:rsidRPr="003F0DCC">
        <w:rPr>
          <w:rFonts w:asciiTheme="minorHAnsi" w:hAnsiTheme="minorHAnsi" w:cstheme="minorHAnsi"/>
          <w:b/>
          <w:sz w:val="32"/>
          <w:szCs w:val="28"/>
        </w:rPr>
        <w:t>3.2. Modalités d’admission</w:t>
      </w:r>
    </w:p>
    <w:p w14:paraId="61543723" w14:textId="76D4369E" w:rsidR="000F0EFF" w:rsidRDefault="000F0EFF" w:rsidP="003F0DCC">
      <w:pPr>
        <w:pStyle w:val="Default"/>
        <w:jc w:val="both"/>
        <w:rPr>
          <w:rFonts w:asciiTheme="minorHAnsi" w:hAnsiTheme="minorHAnsi" w:cstheme="minorHAnsi"/>
          <w:b/>
          <w:sz w:val="32"/>
          <w:szCs w:val="28"/>
        </w:rPr>
      </w:pPr>
    </w:p>
    <w:p w14:paraId="2A735259" w14:textId="02071048" w:rsidR="000F0EFF" w:rsidRDefault="000F0EFF" w:rsidP="000F0EFF">
      <w:pPr>
        <w:pStyle w:val="Default"/>
        <w:jc w:val="both"/>
        <w:rPr>
          <w:rFonts w:asciiTheme="minorHAnsi" w:hAnsiTheme="minorHAnsi" w:cstheme="minorHAnsi"/>
          <w:sz w:val="28"/>
          <w:szCs w:val="28"/>
        </w:rPr>
      </w:pPr>
      <w:r w:rsidRPr="000F0EFF">
        <w:rPr>
          <w:rFonts w:asciiTheme="minorHAnsi" w:hAnsiTheme="minorHAnsi" w:cstheme="minorHAnsi"/>
        </w:rPr>
        <w:t>L’a</w:t>
      </w:r>
      <w:r>
        <w:rPr>
          <w:rFonts w:asciiTheme="minorHAnsi" w:hAnsiTheme="minorHAnsi" w:cstheme="minorHAnsi"/>
        </w:rPr>
        <w:t>ccueil de l’enfant au sein de l’établissement se fait sur</w:t>
      </w:r>
      <w:r w:rsidR="00F93CB3">
        <w:rPr>
          <w:rFonts w:asciiTheme="minorHAnsi" w:hAnsiTheme="minorHAnsi" w:cstheme="minorHAnsi"/>
        </w:rPr>
        <w:t xml:space="preserve"> la base d’</w:t>
      </w:r>
      <w:r>
        <w:rPr>
          <w:rFonts w:asciiTheme="minorHAnsi" w:hAnsiTheme="minorHAnsi" w:cstheme="minorHAnsi"/>
        </w:rPr>
        <w:t>un principe d’universalité et d’accessibilité à tous, c’est un principe essentiel. Chaque famille peu</w:t>
      </w:r>
      <w:r w:rsidR="008D44AB">
        <w:rPr>
          <w:rFonts w:asciiTheme="minorHAnsi" w:hAnsiTheme="minorHAnsi" w:cstheme="minorHAnsi"/>
        </w:rPr>
        <w:t>t</w:t>
      </w:r>
      <w:r>
        <w:rPr>
          <w:rFonts w:asciiTheme="minorHAnsi" w:hAnsiTheme="minorHAnsi" w:cstheme="minorHAnsi"/>
        </w:rPr>
        <w:t xml:space="preserve"> ainsi effectuer une demande d’accueil au sein </w:t>
      </w:r>
      <w:r w:rsidRPr="00A4238C">
        <w:rPr>
          <w:rFonts w:asciiTheme="minorHAnsi" w:hAnsiTheme="minorHAnsi" w:cstheme="minorHAnsi"/>
        </w:rPr>
        <w:t>de l</w:t>
      </w:r>
      <w:r w:rsidR="00B42630" w:rsidRPr="00A4238C">
        <w:rPr>
          <w:rFonts w:asciiTheme="minorHAnsi" w:hAnsiTheme="minorHAnsi" w:cstheme="minorHAnsi"/>
        </w:rPr>
        <w:t>a crèche</w:t>
      </w:r>
      <w:r w:rsidR="00F93CB3" w:rsidRPr="00A4238C">
        <w:rPr>
          <w:rFonts w:asciiTheme="minorHAnsi" w:hAnsiTheme="minorHAnsi" w:cstheme="minorHAnsi"/>
        </w:rPr>
        <w:t>,</w:t>
      </w:r>
      <w:r>
        <w:rPr>
          <w:rFonts w:asciiTheme="minorHAnsi" w:hAnsiTheme="minorHAnsi" w:cstheme="minorHAnsi"/>
        </w:rPr>
        <w:t xml:space="preserve"> </w:t>
      </w:r>
      <w:r w:rsidRPr="003C4BB3">
        <w:rPr>
          <w:rFonts w:asciiTheme="minorHAnsi" w:hAnsiTheme="minorHAnsi" w:cstheme="minorHAnsi"/>
        </w:rPr>
        <w:t>qu’</w:t>
      </w:r>
      <w:r w:rsidR="00B76D11" w:rsidRPr="003C4BB3">
        <w:rPr>
          <w:rFonts w:asciiTheme="minorHAnsi" w:hAnsiTheme="minorHAnsi" w:cstheme="minorHAnsi"/>
        </w:rPr>
        <w:t>elle</w:t>
      </w:r>
      <w:r w:rsidRPr="003C4BB3">
        <w:rPr>
          <w:rFonts w:asciiTheme="minorHAnsi" w:hAnsiTheme="minorHAnsi" w:cstheme="minorHAnsi"/>
        </w:rPr>
        <w:t xml:space="preserve"> soit ou </w:t>
      </w:r>
      <w:r w:rsidR="00776B56" w:rsidRPr="003C4BB3">
        <w:rPr>
          <w:rFonts w:asciiTheme="minorHAnsi" w:hAnsiTheme="minorHAnsi" w:cstheme="minorHAnsi"/>
        </w:rPr>
        <w:t xml:space="preserve">non </w:t>
      </w:r>
      <w:r w:rsidRPr="003C4BB3">
        <w:rPr>
          <w:rFonts w:asciiTheme="minorHAnsi" w:hAnsiTheme="minorHAnsi" w:cstheme="minorHAnsi"/>
        </w:rPr>
        <w:t>situé</w:t>
      </w:r>
      <w:r w:rsidR="00B76D11" w:rsidRPr="003C4BB3">
        <w:rPr>
          <w:rFonts w:asciiTheme="minorHAnsi" w:hAnsiTheme="minorHAnsi" w:cstheme="minorHAnsi"/>
        </w:rPr>
        <w:t>e</w:t>
      </w:r>
      <w:r>
        <w:rPr>
          <w:rFonts w:asciiTheme="minorHAnsi" w:hAnsiTheme="minorHAnsi" w:cstheme="minorHAnsi"/>
        </w:rPr>
        <w:t xml:space="preserve"> sur son territoire intercommunal de résidence.</w:t>
      </w:r>
    </w:p>
    <w:p w14:paraId="60A8BE27" w14:textId="612CD232" w:rsidR="003F0DCC" w:rsidRPr="00623CD5" w:rsidRDefault="003F0DCC" w:rsidP="003F0DCC">
      <w:pPr>
        <w:pStyle w:val="Default"/>
        <w:jc w:val="both"/>
        <w:rPr>
          <w:rFonts w:asciiTheme="minorHAnsi" w:hAnsiTheme="minorHAnsi" w:cstheme="minorHAnsi"/>
          <w:color w:val="auto"/>
        </w:rPr>
      </w:pPr>
      <w:r w:rsidRPr="00623CD5">
        <w:rPr>
          <w:rFonts w:asciiTheme="minorHAnsi" w:hAnsiTheme="minorHAnsi" w:cstheme="minorHAnsi"/>
          <w:color w:val="auto"/>
        </w:rPr>
        <w:t xml:space="preserve">Aucune condition d’activité professionnelle ou assimilée des deux parents ou du parent unique n’est exigée pour avoir accès à la structure. </w:t>
      </w:r>
    </w:p>
    <w:p w14:paraId="4493D468" w14:textId="62E87990" w:rsidR="003F0DCC" w:rsidRPr="005220BD" w:rsidRDefault="00776B56" w:rsidP="003F0DCC">
      <w:pPr>
        <w:pStyle w:val="Default"/>
        <w:jc w:val="both"/>
        <w:rPr>
          <w:rFonts w:asciiTheme="minorHAnsi" w:hAnsiTheme="minorHAnsi" w:cstheme="minorHAnsi"/>
          <w:color w:val="auto"/>
        </w:rPr>
      </w:pPr>
      <w:r w:rsidRPr="005220BD">
        <w:rPr>
          <w:rFonts w:asciiTheme="minorHAnsi" w:hAnsiTheme="minorHAnsi" w:cstheme="minorHAnsi"/>
          <w:color w:val="auto"/>
        </w:rPr>
        <w:t xml:space="preserve">La structure est accessible à tous les enfants, y compris les enfants issus de familles en situation de pauvreté ou dont les parents sont dans des parcours d’insertion sociale ou professionnelle, </w:t>
      </w:r>
      <w:r w:rsidR="00F93CB3" w:rsidRPr="005220BD">
        <w:rPr>
          <w:rFonts w:asciiTheme="minorHAnsi" w:hAnsiTheme="minorHAnsi" w:cstheme="minorHAnsi"/>
          <w:color w:val="auto"/>
        </w:rPr>
        <w:t>ou encore</w:t>
      </w:r>
      <w:r w:rsidRPr="005220BD">
        <w:rPr>
          <w:rFonts w:asciiTheme="minorHAnsi" w:hAnsiTheme="minorHAnsi" w:cstheme="minorHAnsi"/>
          <w:color w:val="auto"/>
        </w:rPr>
        <w:t xml:space="preserve"> les enfants en situation de handicap</w:t>
      </w:r>
    </w:p>
    <w:p w14:paraId="60768823" w14:textId="7E70281D" w:rsidR="00776B56" w:rsidRDefault="00776B56" w:rsidP="003F0DCC">
      <w:pPr>
        <w:pStyle w:val="Default"/>
        <w:jc w:val="both"/>
        <w:rPr>
          <w:rFonts w:asciiTheme="minorHAnsi" w:hAnsiTheme="minorHAnsi" w:cstheme="minorHAnsi"/>
          <w:color w:val="auto"/>
        </w:rPr>
      </w:pPr>
    </w:p>
    <w:p w14:paraId="2FBFE3BC" w14:textId="6F907F3B" w:rsidR="000A5998" w:rsidRDefault="000A5998" w:rsidP="003F0DCC">
      <w:pPr>
        <w:pStyle w:val="Default"/>
        <w:jc w:val="both"/>
        <w:rPr>
          <w:rFonts w:asciiTheme="minorHAnsi" w:hAnsiTheme="minorHAnsi" w:cstheme="minorHAnsi"/>
          <w:color w:val="auto"/>
        </w:rPr>
      </w:pPr>
    </w:p>
    <w:p w14:paraId="156DF5C5" w14:textId="6BA7EF62" w:rsidR="000A5998" w:rsidRDefault="000A5998" w:rsidP="003F0DCC">
      <w:pPr>
        <w:pStyle w:val="Default"/>
        <w:jc w:val="both"/>
        <w:rPr>
          <w:rFonts w:asciiTheme="minorHAnsi" w:hAnsiTheme="minorHAnsi" w:cstheme="minorHAnsi"/>
          <w:color w:val="auto"/>
        </w:rPr>
      </w:pPr>
    </w:p>
    <w:p w14:paraId="24977432" w14:textId="615163BA" w:rsidR="000A5998" w:rsidRDefault="000A5998" w:rsidP="003F0DCC">
      <w:pPr>
        <w:pStyle w:val="Default"/>
        <w:jc w:val="both"/>
        <w:rPr>
          <w:rFonts w:asciiTheme="minorHAnsi" w:hAnsiTheme="minorHAnsi" w:cstheme="minorHAnsi"/>
          <w:color w:val="auto"/>
        </w:rPr>
      </w:pPr>
    </w:p>
    <w:p w14:paraId="0A6BADF1" w14:textId="5FFCA215" w:rsidR="000A5998" w:rsidRDefault="000A5998" w:rsidP="003F0DCC">
      <w:pPr>
        <w:pStyle w:val="Default"/>
        <w:jc w:val="both"/>
        <w:rPr>
          <w:rFonts w:asciiTheme="minorHAnsi" w:hAnsiTheme="minorHAnsi" w:cstheme="minorHAnsi"/>
          <w:color w:val="auto"/>
        </w:rPr>
      </w:pPr>
    </w:p>
    <w:p w14:paraId="79E2EDEC" w14:textId="11CE5EF6" w:rsidR="000A5998" w:rsidRDefault="000A5998" w:rsidP="003F0DCC">
      <w:pPr>
        <w:pStyle w:val="Default"/>
        <w:jc w:val="both"/>
        <w:rPr>
          <w:rFonts w:asciiTheme="minorHAnsi" w:hAnsiTheme="minorHAnsi" w:cstheme="minorHAnsi"/>
          <w:color w:val="auto"/>
        </w:rPr>
      </w:pPr>
    </w:p>
    <w:p w14:paraId="351DD052" w14:textId="77777777" w:rsidR="000A5998" w:rsidRDefault="000A5998" w:rsidP="003F0DCC">
      <w:pPr>
        <w:pStyle w:val="Default"/>
        <w:jc w:val="both"/>
        <w:rPr>
          <w:rFonts w:asciiTheme="minorHAnsi" w:hAnsiTheme="minorHAnsi" w:cstheme="minorHAnsi"/>
          <w:color w:val="auto"/>
        </w:rPr>
      </w:pPr>
    </w:p>
    <w:p w14:paraId="09FA8AB5" w14:textId="77777777" w:rsidR="000A5998" w:rsidRPr="005220BD" w:rsidRDefault="000A5998" w:rsidP="003F0DCC">
      <w:pPr>
        <w:pStyle w:val="Default"/>
        <w:jc w:val="both"/>
        <w:rPr>
          <w:rFonts w:asciiTheme="minorHAnsi" w:hAnsiTheme="minorHAnsi" w:cstheme="minorHAnsi"/>
          <w:color w:val="auto"/>
        </w:rPr>
      </w:pPr>
    </w:p>
    <w:p w14:paraId="01DB88A3" w14:textId="77777777" w:rsidR="006342D2" w:rsidRDefault="006342D2" w:rsidP="006342D2">
      <w:pPr>
        <w:pStyle w:val="Default"/>
        <w:jc w:val="both"/>
        <w:rPr>
          <w:rFonts w:asciiTheme="minorHAnsi" w:hAnsiTheme="minorHAnsi" w:cstheme="minorHAnsi"/>
          <w:b/>
          <w:sz w:val="32"/>
          <w:szCs w:val="32"/>
        </w:rPr>
      </w:pPr>
      <w:r w:rsidRPr="006342D2">
        <w:rPr>
          <w:rFonts w:asciiTheme="minorHAnsi" w:hAnsiTheme="minorHAnsi" w:cstheme="minorHAnsi"/>
          <w:b/>
          <w:sz w:val="32"/>
          <w:szCs w:val="32"/>
        </w:rPr>
        <w:t>3.3 Modalités d’inscription</w:t>
      </w:r>
    </w:p>
    <w:p w14:paraId="5E159068" w14:textId="69DC5CAC" w:rsidR="006342D2" w:rsidRDefault="006342D2" w:rsidP="006342D2">
      <w:pPr>
        <w:pStyle w:val="Default"/>
        <w:jc w:val="both"/>
        <w:rPr>
          <w:rFonts w:asciiTheme="minorHAnsi" w:hAnsiTheme="minorHAnsi" w:cstheme="minorHAnsi"/>
          <w:color w:val="auto"/>
        </w:rPr>
      </w:pPr>
    </w:p>
    <w:p w14:paraId="45DC2340" w14:textId="29413641" w:rsidR="000A5998" w:rsidRDefault="000A5998" w:rsidP="006342D2">
      <w:pPr>
        <w:pStyle w:val="Default"/>
        <w:jc w:val="both"/>
        <w:rPr>
          <w:rFonts w:asciiTheme="minorHAnsi" w:hAnsiTheme="minorHAnsi" w:cstheme="minorHAnsi"/>
          <w:color w:val="auto"/>
        </w:rPr>
      </w:pPr>
    </w:p>
    <w:p w14:paraId="45CB1396" w14:textId="1ABB2F45" w:rsidR="000A5998" w:rsidRDefault="000A5998" w:rsidP="006342D2">
      <w:pPr>
        <w:pStyle w:val="Default"/>
        <w:jc w:val="both"/>
        <w:rPr>
          <w:rFonts w:asciiTheme="minorHAnsi" w:hAnsiTheme="minorHAnsi" w:cstheme="minorHAnsi"/>
          <w:color w:val="auto"/>
        </w:rPr>
      </w:pPr>
    </w:p>
    <w:p w14:paraId="1A113260" w14:textId="20C64B38" w:rsidR="000A5998" w:rsidRDefault="000A5998" w:rsidP="006342D2">
      <w:pPr>
        <w:pStyle w:val="Default"/>
        <w:jc w:val="both"/>
        <w:rPr>
          <w:rFonts w:asciiTheme="minorHAnsi" w:hAnsiTheme="minorHAnsi" w:cstheme="minorHAnsi"/>
          <w:color w:val="auto"/>
        </w:rPr>
      </w:pPr>
    </w:p>
    <w:p w14:paraId="72405B9D" w14:textId="2A077FB0" w:rsidR="000A5998" w:rsidRDefault="000A5998" w:rsidP="006342D2">
      <w:pPr>
        <w:pStyle w:val="Default"/>
        <w:jc w:val="both"/>
        <w:rPr>
          <w:rFonts w:asciiTheme="minorHAnsi" w:hAnsiTheme="minorHAnsi" w:cstheme="minorHAnsi"/>
          <w:color w:val="auto"/>
        </w:rPr>
      </w:pPr>
    </w:p>
    <w:p w14:paraId="7CBA3AE8" w14:textId="0F72CA6C" w:rsidR="000A5998" w:rsidRDefault="000A5998" w:rsidP="006342D2">
      <w:pPr>
        <w:pStyle w:val="Default"/>
        <w:jc w:val="both"/>
        <w:rPr>
          <w:rFonts w:asciiTheme="minorHAnsi" w:hAnsiTheme="minorHAnsi" w:cstheme="minorHAnsi"/>
          <w:color w:val="auto"/>
        </w:rPr>
      </w:pPr>
    </w:p>
    <w:p w14:paraId="41CC59B1" w14:textId="5799A794" w:rsidR="000A5998" w:rsidRDefault="000A5998" w:rsidP="006342D2">
      <w:pPr>
        <w:pStyle w:val="Default"/>
        <w:jc w:val="both"/>
        <w:rPr>
          <w:rFonts w:asciiTheme="minorHAnsi" w:hAnsiTheme="minorHAnsi" w:cstheme="minorHAnsi"/>
          <w:color w:val="auto"/>
        </w:rPr>
      </w:pPr>
    </w:p>
    <w:p w14:paraId="3CBEAF29" w14:textId="77777777" w:rsidR="000A5998" w:rsidRPr="000A5998" w:rsidRDefault="000A5998" w:rsidP="006342D2">
      <w:pPr>
        <w:pStyle w:val="Default"/>
        <w:jc w:val="both"/>
        <w:rPr>
          <w:rFonts w:asciiTheme="minorHAnsi" w:hAnsiTheme="minorHAnsi" w:cstheme="minorHAnsi"/>
          <w:color w:val="auto"/>
        </w:rPr>
      </w:pPr>
    </w:p>
    <w:p w14:paraId="667A17EC" w14:textId="77777777" w:rsidR="00E0497F" w:rsidRPr="000A5998" w:rsidRDefault="00E0497F" w:rsidP="006342D2">
      <w:pPr>
        <w:pStyle w:val="Default"/>
        <w:jc w:val="both"/>
        <w:rPr>
          <w:rFonts w:asciiTheme="minorHAnsi" w:hAnsiTheme="minorHAnsi" w:cstheme="minorHAnsi"/>
          <w:color w:val="auto"/>
        </w:rPr>
      </w:pPr>
    </w:p>
    <w:p w14:paraId="74F4A9A6" w14:textId="77777777" w:rsidR="006342D2" w:rsidRPr="005220BD" w:rsidRDefault="006342D2" w:rsidP="006342D2">
      <w:pPr>
        <w:pStyle w:val="Default"/>
        <w:jc w:val="both"/>
        <w:rPr>
          <w:rFonts w:asciiTheme="minorHAnsi" w:hAnsiTheme="minorHAnsi" w:cstheme="minorHAnsi"/>
          <w:b/>
          <w:iCs/>
          <w:color w:val="auto"/>
        </w:rPr>
      </w:pPr>
      <w:r w:rsidRPr="005220BD">
        <w:rPr>
          <w:rFonts w:asciiTheme="minorHAnsi" w:hAnsiTheme="minorHAnsi" w:cstheme="minorHAnsi"/>
          <w:b/>
          <w:iCs/>
          <w:color w:val="auto"/>
        </w:rPr>
        <w:t xml:space="preserve">Constitution du dossier </w:t>
      </w:r>
    </w:p>
    <w:p w14:paraId="691D3B3D" w14:textId="268B804F" w:rsidR="006342D2" w:rsidRPr="005220BD" w:rsidRDefault="00C92808" w:rsidP="006342D2">
      <w:pPr>
        <w:pStyle w:val="Default"/>
        <w:jc w:val="both"/>
        <w:rPr>
          <w:rFonts w:asciiTheme="minorHAnsi" w:hAnsiTheme="minorHAnsi" w:cstheme="minorHAnsi"/>
          <w:iCs/>
          <w:color w:val="auto"/>
        </w:rPr>
      </w:pPr>
      <w:r w:rsidRPr="005220BD">
        <w:rPr>
          <w:rFonts w:asciiTheme="minorHAnsi" w:hAnsiTheme="minorHAnsi" w:cstheme="minorHAnsi"/>
          <w:iCs/>
          <w:color w:val="auto"/>
        </w:rPr>
        <w:t>A la demande de la CAF de l’Ardèche financeur et dans le cadre des contrôles qu’elle est amenée à réaliser, l</w:t>
      </w:r>
      <w:r w:rsidR="006342D2" w:rsidRPr="005220BD">
        <w:rPr>
          <w:rFonts w:asciiTheme="minorHAnsi" w:hAnsiTheme="minorHAnsi" w:cstheme="minorHAnsi"/>
          <w:iCs/>
          <w:color w:val="auto"/>
        </w:rPr>
        <w:t>e dossier de chaque famille est gardé sous forme papier et informatique 5 ans après le départ de l’enfant</w:t>
      </w:r>
      <w:r w:rsidRPr="005220BD">
        <w:rPr>
          <w:rFonts w:asciiTheme="minorHAnsi" w:hAnsiTheme="minorHAnsi" w:cstheme="minorHAnsi"/>
          <w:iCs/>
          <w:color w:val="auto"/>
        </w:rPr>
        <w:t>.</w:t>
      </w:r>
      <w:r w:rsidR="006342D2" w:rsidRPr="005220BD">
        <w:rPr>
          <w:rFonts w:asciiTheme="minorHAnsi" w:hAnsiTheme="minorHAnsi" w:cstheme="minorHAnsi"/>
          <w:iCs/>
          <w:color w:val="auto"/>
        </w:rPr>
        <w:t xml:space="preserve"> A ce titre conformément à la loi informatique et libertés du 6 janvier 1978, les familles disposent d’un droit d’accès et de rectification des données les concernant. </w:t>
      </w:r>
    </w:p>
    <w:p w14:paraId="21768FC5" w14:textId="102CCA35" w:rsidR="006342D2" w:rsidRPr="005220BD" w:rsidRDefault="006342D2" w:rsidP="006342D2">
      <w:pPr>
        <w:jc w:val="both"/>
        <w:rPr>
          <w:rFonts w:cstheme="minorHAnsi"/>
          <w:iCs/>
          <w:color w:val="70AD47" w:themeColor="accent6"/>
          <w:sz w:val="24"/>
          <w:szCs w:val="24"/>
        </w:rPr>
      </w:pPr>
      <w:r w:rsidRPr="005220BD">
        <w:rPr>
          <w:rFonts w:cstheme="minorHAnsi"/>
          <w:iCs/>
          <w:sz w:val="24"/>
          <w:szCs w:val="24"/>
        </w:rPr>
        <w:t xml:space="preserve">Une autorisation de conserver l’ensemble des données du dossier des familles pour une durée de </w:t>
      </w:r>
      <w:r w:rsidR="00C92808" w:rsidRPr="005220BD">
        <w:rPr>
          <w:rFonts w:cstheme="minorHAnsi"/>
          <w:iCs/>
          <w:sz w:val="24"/>
          <w:szCs w:val="24"/>
        </w:rPr>
        <w:t>5</w:t>
      </w:r>
      <w:r w:rsidRPr="005220BD">
        <w:rPr>
          <w:rFonts w:cstheme="minorHAnsi"/>
          <w:iCs/>
          <w:sz w:val="24"/>
          <w:szCs w:val="24"/>
        </w:rPr>
        <w:t xml:space="preserve"> années </w:t>
      </w:r>
      <w:r w:rsidR="0059442E">
        <w:rPr>
          <w:rFonts w:cstheme="minorHAnsi"/>
          <w:iCs/>
          <w:sz w:val="24"/>
          <w:szCs w:val="24"/>
        </w:rPr>
        <w:t xml:space="preserve">après le départ de l’enfant </w:t>
      </w:r>
      <w:r w:rsidRPr="005220BD">
        <w:rPr>
          <w:rFonts w:cstheme="minorHAnsi"/>
          <w:iCs/>
          <w:sz w:val="24"/>
          <w:szCs w:val="24"/>
        </w:rPr>
        <w:t xml:space="preserve">est à signer. </w:t>
      </w:r>
    </w:p>
    <w:p w14:paraId="5C762EAA" w14:textId="77777777" w:rsidR="006342D2" w:rsidRPr="00FA7D47" w:rsidRDefault="006342D2" w:rsidP="006342D2">
      <w:pPr>
        <w:pStyle w:val="Default"/>
        <w:jc w:val="both"/>
        <w:rPr>
          <w:rFonts w:asciiTheme="minorHAnsi" w:hAnsiTheme="minorHAnsi" w:cstheme="minorHAnsi"/>
          <w:i/>
          <w:color w:val="70AD47" w:themeColor="accent6"/>
        </w:rPr>
      </w:pPr>
    </w:p>
    <w:p w14:paraId="3CE90F24" w14:textId="77777777" w:rsidR="006342D2" w:rsidRPr="005220BD" w:rsidRDefault="006342D2" w:rsidP="006342D2">
      <w:pPr>
        <w:pStyle w:val="Default"/>
        <w:jc w:val="both"/>
        <w:rPr>
          <w:rFonts w:asciiTheme="minorHAnsi" w:hAnsiTheme="minorHAnsi" w:cstheme="minorHAnsi"/>
          <w:b/>
          <w:iCs/>
          <w:color w:val="70AD47" w:themeColor="accent6"/>
        </w:rPr>
      </w:pPr>
      <w:r w:rsidRPr="005220BD">
        <w:rPr>
          <w:rFonts w:asciiTheme="minorHAnsi" w:hAnsiTheme="minorHAnsi" w:cstheme="minorHAnsi"/>
          <w:b/>
          <w:iCs/>
          <w:color w:val="auto"/>
        </w:rPr>
        <w:lastRenderedPageBreak/>
        <w:t>Liste des documents à fournir :</w:t>
      </w:r>
    </w:p>
    <w:p w14:paraId="53F6BAAF" w14:textId="69EA6A31" w:rsidR="006342D2" w:rsidRPr="00E6355D" w:rsidRDefault="006342D2">
      <w:pPr>
        <w:pStyle w:val="Default"/>
        <w:numPr>
          <w:ilvl w:val="0"/>
          <w:numId w:val="20"/>
        </w:numPr>
        <w:spacing w:after="154"/>
        <w:jc w:val="both"/>
        <w:rPr>
          <w:rFonts w:asciiTheme="minorHAnsi" w:eastAsiaTheme="minorHAnsi" w:hAnsiTheme="minorHAnsi" w:cstheme="minorHAnsi"/>
          <w:iCs/>
          <w:color w:val="auto"/>
          <w:lang w:eastAsia="en-US" w:bidi="ar-SA"/>
        </w:rPr>
      </w:pPr>
      <w:r w:rsidRPr="00E6355D">
        <w:rPr>
          <w:rFonts w:asciiTheme="minorHAnsi" w:eastAsiaTheme="minorHAnsi" w:hAnsiTheme="minorHAnsi" w:cstheme="minorHAnsi"/>
          <w:iCs/>
          <w:color w:val="auto"/>
          <w:lang w:eastAsia="en-US" w:bidi="ar-SA"/>
        </w:rPr>
        <w:t>Demande d’inscription et de renseignements divers</w:t>
      </w:r>
    </w:p>
    <w:p w14:paraId="21895FBC" w14:textId="39660740" w:rsidR="00776B56" w:rsidRDefault="00776B56">
      <w:pPr>
        <w:pStyle w:val="Default"/>
        <w:numPr>
          <w:ilvl w:val="0"/>
          <w:numId w:val="20"/>
        </w:numPr>
        <w:spacing w:after="154"/>
        <w:jc w:val="both"/>
        <w:rPr>
          <w:rFonts w:asciiTheme="minorHAnsi" w:hAnsiTheme="minorHAnsi" w:cstheme="minorHAnsi"/>
          <w:iCs/>
          <w:color w:val="auto"/>
        </w:rPr>
      </w:pPr>
      <w:r w:rsidRPr="005220BD">
        <w:rPr>
          <w:rFonts w:asciiTheme="minorHAnsi" w:hAnsiTheme="minorHAnsi" w:cstheme="minorHAnsi"/>
          <w:iCs/>
          <w:color w:val="auto"/>
        </w:rPr>
        <w:t>N° d’allocataire de la CAF ou le numéro d’affiliation à la MSA en fonction du régime de sécurité sociale auquel est rattaché l’enfant</w:t>
      </w:r>
    </w:p>
    <w:p w14:paraId="65C4FEB2" w14:textId="7A527BED" w:rsidR="008C11E9" w:rsidRDefault="008C11E9" w:rsidP="008C11E9">
      <w:pPr>
        <w:pStyle w:val="Default"/>
        <w:numPr>
          <w:ilvl w:val="0"/>
          <w:numId w:val="20"/>
        </w:numPr>
        <w:jc w:val="both"/>
        <w:rPr>
          <w:rFonts w:asciiTheme="minorHAnsi" w:hAnsiTheme="minorHAnsi" w:cstheme="minorHAnsi"/>
          <w:iCs/>
          <w:color w:val="auto"/>
        </w:rPr>
      </w:pPr>
      <w:r w:rsidRPr="005220BD">
        <w:rPr>
          <w:rFonts w:asciiTheme="minorHAnsi" w:hAnsiTheme="minorHAnsi" w:cstheme="minorHAnsi"/>
          <w:iCs/>
          <w:color w:val="auto"/>
        </w:rPr>
        <w:t>Récépissé de prise de connaissance du règlement de fonctionnement signé des parents.</w:t>
      </w:r>
    </w:p>
    <w:p w14:paraId="4969309A" w14:textId="637A6760" w:rsidR="000A5998" w:rsidRDefault="000A5998" w:rsidP="000A5998">
      <w:pPr>
        <w:pStyle w:val="Default"/>
        <w:jc w:val="both"/>
        <w:rPr>
          <w:rFonts w:asciiTheme="minorHAnsi" w:hAnsiTheme="minorHAnsi" w:cstheme="minorHAnsi"/>
          <w:iCs/>
          <w:color w:val="auto"/>
        </w:rPr>
      </w:pPr>
    </w:p>
    <w:p w14:paraId="69DCA923" w14:textId="515186B2" w:rsidR="000A5998" w:rsidRDefault="000A5998" w:rsidP="000A5998">
      <w:pPr>
        <w:pStyle w:val="Default"/>
        <w:jc w:val="both"/>
        <w:rPr>
          <w:rFonts w:asciiTheme="minorHAnsi" w:hAnsiTheme="minorHAnsi" w:cstheme="minorHAnsi"/>
          <w:iCs/>
          <w:color w:val="auto"/>
        </w:rPr>
      </w:pPr>
    </w:p>
    <w:p w14:paraId="3FA9327B" w14:textId="59026E07" w:rsidR="000A5998" w:rsidRDefault="000A5998" w:rsidP="000A5998">
      <w:pPr>
        <w:pStyle w:val="Default"/>
        <w:jc w:val="both"/>
        <w:rPr>
          <w:rFonts w:asciiTheme="minorHAnsi" w:hAnsiTheme="minorHAnsi" w:cstheme="minorHAnsi"/>
          <w:iCs/>
          <w:color w:val="auto"/>
        </w:rPr>
      </w:pPr>
    </w:p>
    <w:p w14:paraId="4D43D81C" w14:textId="3EC694A5" w:rsidR="000A5998" w:rsidRDefault="000A5998" w:rsidP="000A5998">
      <w:pPr>
        <w:pStyle w:val="Default"/>
        <w:jc w:val="both"/>
        <w:rPr>
          <w:rFonts w:asciiTheme="minorHAnsi" w:hAnsiTheme="minorHAnsi" w:cstheme="minorHAnsi"/>
          <w:iCs/>
          <w:color w:val="auto"/>
        </w:rPr>
      </w:pPr>
    </w:p>
    <w:p w14:paraId="63415C0D" w14:textId="5D753DF4" w:rsidR="000A5998" w:rsidRDefault="000A5998" w:rsidP="000A5998">
      <w:pPr>
        <w:pStyle w:val="Default"/>
        <w:jc w:val="both"/>
        <w:rPr>
          <w:rFonts w:asciiTheme="minorHAnsi" w:hAnsiTheme="minorHAnsi" w:cstheme="minorHAnsi"/>
          <w:iCs/>
          <w:color w:val="auto"/>
        </w:rPr>
      </w:pPr>
    </w:p>
    <w:p w14:paraId="75D6B4AB" w14:textId="48DE0E10" w:rsidR="000A5998" w:rsidRDefault="000A5998" w:rsidP="000A5998">
      <w:pPr>
        <w:pStyle w:val="Default"/>
        <w:jc w:val="both"/>
        <w:rPr>
          <w:rFonts w:asciiTheme="minorHAnsi" w:hAnsiTheme="minorHAnsi" w:cstheme="minorHAnsi"/>
          <w:iCs/>
          <w:color w:val="auto"/>
        </w:rPr>
      </w:pPr>
    </w:p>
    <w:p w14:paraId="09CE6517" w14:textId="4E08DEB3" w:rsidR="000A5998" w:rsidRDefault="000A5998" w:rsidP="000A5998">
      <w:pPr>
        <w:pStyle w:val="Default"/>
        <w:jc w:val="both"/>
        <w:rPr>
          <w:rFonts w:asciiTheme="minorHAnsi" w:hAnsiTheme="minorHAnsi" w:cstheme="minorHAnsi"/>
          <w:iCs/>
          <w:color w:val="auto"/>
        </w:rPr>
      </w:pPr>
    </w:p>
    <w:p w14:paraId="45544D79" w14:textId="77777777" w:rsidR="000A5998" w:rsidRDefault="000A5998" w:rsidP="000A5998">
      <w:pPr>
        <w:pStyle w:val="Default"/>
        <w:jc w:val="both"/>
        <w:rPr>
          <w:rFonts w:asciiTheme="minorHAnsi" w:hAnsiTheme="minorHAnsi" w:cstheme="minorHAnsi"/>
          <w:iCs/>
          <w:color w:val="auto"/>
        </w:rPr>
      </w:pPr>
    </w:p>
    <w:p w14:paraId="25D4547C" w14:textId="77777777" w:rsidR="00D40307" w:rsidRDefault="00D40307" w:rsidP="00D40307">
      <w:pPr>
        <w:pStyle w:val="Default"/>
        <w:jc w:val="both"/>
        <w:rPr>
          <w:rFonts w:asciiTheme="minorHAnsi" w:hAnsiTheme="minorHAnsi" w:cstheme="minorHAnsi"/>
          <w:b/>
          <w:color w:val="auto"/>
          <w:sz w:val="32"/>
          <w:szCs w:val="32"/>
        </w:rPr>
      </w:pPr>
      <w:r w:rsidRPr="00D40307">
        <w:rPr>
          <w:rFonts w:asciiTheme="minorHAnsi" w:hAnsiTheme="minorHAnsi" w:cstheme="minorHAnsi"/>
          <w:b/>
          <w:color w:val="auto"/>
          <w:sz w:val="32"/>
          <w:szCs w:val="32"/>
        </w:rPr>
        <w:t xml:space="preserve">3.4 Définition des modes d’accueils </w:t>
      </w:r>
    </w:p>
    <w:p w14:paraId="7DCA9A56" w14:textId="77777777" w:rsidR="00310DB0" w:rsidRPr="00D40307" w:rsidRDefault="00310DB0" w:rsidP="00D40307">
      <w:pPr>
        <w:pStyle w:val="Default"/>
        <w:jc w:val="both"/>
        <w:rPr>
          <w:rFonts w:asciiTheme="minorHAnsi" w:hAnsiTheme="minorHAnsi" w:cstheme="minorHAnsi"/>
          <w:b/>
          <w:color w:val="auto"/>
          <w:sz w:val="32"/>
          <w:szCs w:val="32"/>
        </w:rPr>
      </w:pPr>
    </w:p>
    <w:p w14:paraId="3D3B3317" w14:textId="77777777" w:rsidR="00D40307" w:rsidRPr="005220BD" w:rsidRDefault="00D40307" w:rsidP="00D40307">
      <w:pPr>
        <w:pStyle w:val="Default"/>
        <w:jc w:val="both"/>
        <w:rPr>
          <w:rFonts w:asciiTheme="minorHAnsi" w:hAnsiTheme="minorHAnsi" w:cstheme="minorHAnsi"/>
          <w:b/>
          <w:bCs/>
          <w:iCs/>
          <w:color w:val="auto"/>
        </w:rPr>
      </w:pPr>
      <w:r w:rsidRPr="005220BD">
        <w:rPr>
          <w:rFonts w:asciiTheme="minorHAnsi" w:hAnsiTheme="minorHAnsi" w:cstheme="minorHAnsi"/>
          <w:b/>
          <w:bCs/>
          <w:iCs/>
          <w:color w:val="auto"/>
        </w:rPr>
        <w:t xml:space="preserve">• L’accueil régulier </w:t>
      </w:r>
    </w:p>
    <w:p w14:paraId="2323DF2F" w14:textId="77777777"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 xml:space="preserve">L’accueil est régulier lorsque les besoins sont connus à l’avance, et sont récurrents. </w:t>
      </w:r>
    </w:p>
    <w:p w14:paraId="3235E225" w14:textId="77777777"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Les enfants sont connus et inscrits dans la structure selon un contrat établi avec les parents sur la base d’un nombre d’heures mensuelles.</w:t>
      </w:r>
    </w:p>
    <w:p w14:paraId="583177A3" w14:textId="10B15D5C"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La contractualisation est obligatoire pour l’accueil régulier. Le contrat de réservation avec la famille précise les besoins d’accueil (nombre d’heures pa</w:t>
      </w:r>
      <w:r w:rsidR="00D4402F" w:rsidRPr="005220BD">
        <w:rPr>
          <w:rFonts w:asciiTheme="minorHAnsi" w:hAnsiTheme="minorHAnsi" w:cstheme="minorHAnsi"/>
          <w:iCs/>
        </w:rPr>
        <w:t>r</w:t>
      </w:r>
      <w:r w:rsidRPr="005220BD">
        <w:rPr>
          <w:rFonts w:asciiTheme="minorHAnsi" w:hAnsiTheme="minorHAnsi" w:cstheme="minorHAnsi"/>
          <w:iCs/>
        </w:rPr>
        <w:t xml:space="preserve"> jour, nombre de jours par semaine et nombre de semaines dans l’année), les absences prévisibles sollicitées par la famille (congés, </w:t>
      </w:r>
      <w:proofErr w:type="spellStart"/>
      <w:r w:rsidRPr="005220BD">
        <w:rPr>
          <w:rFonts w:asciiTheme="minorHAnsi" w:hAnsiTheme="minorHAnsi" w:cstheme="minorHAnsi"/>
          <w:iCs/>
        </w:rPr>
        <w:t>Rtt</w:t>
      </w:r>
      <w:proofErr w:type="spellEnd"/>
      <w:r w:rsidRPr="005220BD">
        <w:rPr>
          <w:rFonts w:asciiTheme="minorHAnsi" w:hAnsiTheme="minorHAnsi" w:cstheme="minorHAnsi"/>
          <w:iCs/>
        </w:rPr>
        <w:t xml:space="preserve">) et les périodes de fermeture de l’équipement.  </w:t>
      </w:r>
    </w:p>
    <w:p w14:paraId="7CC78C04" w14:textId="491ED47B" w:rsidR="00D40307"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 xml:space="preserve">Le contrat d’accueil est signé pour une durée de </w:t>
      </w:r>
      <w:r w:rsidR="00267DF5" w:rsidRPr="00267DF5">
        <w:rPr>
          <w:rFonts w:asciiTheme="minorHAnsi" w:hAnsiTheme="minorHAnsi" w:cstheme="minorHAnsi"/>
          <w:iCs/>
          <w:color w:val="70AD47" w:themeColor="accent6"/>
        </w:rPr>
        <w:t>X</w:t>
      </w:r>
      <w:r w:rsidRPr="005220BD">
        <w:rPr>
          <w:rFonts w:asciiTheme="minorHAnsi" w:hAnsiTheme="minorHAnsi" w:cstheme="minorHAnsi"/>
          <w:iCs/>
        </w:rPr>
        <w:t xml:space="preserve"> mois à </w:t>
      </w:r>
      <w:r w:rsidR="000277A3">
        <w:rPr>
          <w:rFonts w:asciiTheme="minorHAnsi" w:hAnsiTheme="minorHAnsi" w:cstheme="minorHAnsi"/>
          <w:iCs/>
        </w:rPr>
        <w:t xml:space="preserve">1 </w:t>
      </w:r>
      <w:r w:rsidRPr="005220BD">
        <w:rPr>
          <w:rFonts w:asciiTheme="minorHAnsi" w:hAnsiTheme="minorHAnsi" w:cstheme="minorHAnsi"/>
          <w:iCs/>
        </w:rPr>
        <w:t>an maximum</w:t>
      </w:r>
      <w:r w:rsidR="0086142A">
        <w:rPr>
          <w:rFonts w:asciiTheme="minorHAnsi" w:hAnsiTheme="minorHAnsi" w:cstheme="minorHAnsi"/>
          <w:iCs/>
        </w:rPr>
        <w:t xml:space="preserve"> </w:t>
      </w:r>
      <w:r w:rsidR="00741C6A">
        <w:rPr>
          <w:rFonts w:asciiTheme="minorHAnsi" w:hAnsiTheme="minorHAnsi" w:cstheme="minorHAnsi"/>
          <w:iCs/>
        </w:rPr>
        <w:t>pour chaque</w:t>
      </w:r>
      <w:r w:rsidR="0086142A">
        <w:rPr>
          <w:rFonts w:asciiTheme="minorHAnsi" w:hAnsiTheme="minorHAnsi" w:cstheme="minorHAnsi"/>
          <w:iCs/>
        </w:rPr>
        <w:t xml:space="preserve"> année civile</w:t>
      </w:r>
      <w:r w:rsidRPr="005220BD">
        <w:rPr>
          <w:rFonts w:asciiTheme="minorHAnsi" w:hAnsiTheme="minorHAnsi" w:cstheme="minorHAnsi"/>
          <w:iCs/>
        </w:rPr>
        <w:t>.</w:t>
      </w:r>
    </w:p>
    <w:p w14:paraId="3ECA5A9C" w14:textId="77777777" w:rsidR="000A5998" w:rsidRDefault="000A5998" w:rsidP="000A5998">
      <w:pPr>
        <w:pStyle w:val="Corpsdetexte"/>
        <w:spacing w:after="0"/>
        <w:jc w:val="both"/>
        <w:rPr>
          <w:rFonts w:asciiTheme="minorHAnsi" w:hAnsiTheme="minorHAnsi" w:cstheme="minorHAnsi"/>
          <w:iCs/>
        </w:rPr>
      </w:pPr>
    </w:p>
    <w:p w14:paraId="2C0BBB0D" w14:textId="5913BB56" w:rsidR="000A5998" w:rsidRPr="000A5998" w:rsidRDefault="000A5998" w:rsidP="000A5998">
      <w:pPr>
        <w:pStyle w:val="Default"/>
        <w:jc w:val="both"/>
        <w:rPr>
          <w:rFonts w:asciiTheme="minorHAnsi" w:hAnsiTheme="minorHAnsi" w:cstheme="minorHAnsi"/>
          <w:iCs/>
          <w:color w:val="auto"/>
        </w:rPr>
      </w:pPr>
    </w:p>
    <w:p w14:paraId="6506B55F" w14:textId="4D68E344" w:rsidR="000A5998" w:rsidRPr="000A5998" w:rsidRDefault="000A5998" w:rsidP="000A5998">
      <w:pPr>
        <w:pStyle w:val="Default"/>
        <w:jc w:val="both"/>
        <w:rPr>
          <w:rFonts w:asciiTheme="minorHAnsi" w:hAnsiTheme="minorHAnsi" w:cstheme="minorHAnsi"/>
          <w:iCs/>
          <w:color w:val="auto"/>
        </w:rPr>
      </w:pPr>
    </w:p>
    <w:p w14:paraId="4BE374CE" w14:textId="7004D927" w:rsidR="000A5998" w:rsidRPr="000A5998" w:rsidRDefault="000A5998" w:rsidP="000A5998">
      <w:pPr>
        <w:pStyle w:val="Default"/>
        <w:jc w:val="both"/>
        <w:rPr>
          <w:rFonts w:asciiTheme="minorHAnsi" w:hAnsiTheme="minorHAnsi" w:cstheme="minorHAnsi"/>
          <w:iCs/>
          <w:color w:val="auto"/>
        </w:rPr>
      </w:pPr>
    </w:p>
    <w:p w14:paraId="050B909A" w14:textId="27B718EC" w:rsidR="000A5998" w:rsidRPr="000A5998" w:rsidRDefault="000A5998" w:rsidP="000A5998">
      <w:pPr>
        <w:pStyle w:val="Default"/>
        <w:jc w:val="both"/>
        <w:rPr>
          <w:rFonts w:asciiTheme="minorHAnsi" w:hAnsiTheme="minorHAnsi" w:cstheme="minorHAnsi"/>
          <w:iCs/>
          <w:color w:val="auto"/>
        </w:rPr>
      </w:pPr>
    </w:p>
    <w:p w14:paraId="3643D952" w14:textId="63F4F27B" w:rsidR="000A5998" w:rsidRPr="000A5998" w:rsidRDefault="000A5998" w:rsidP="000A5998">
      <w:pPr>
        <w:pStyle w:val="Default"/>
        <w:jc w:val="both"/>
        <w:rPr>
          <w:rFonts w:asciiTheme="minorHAnsi" w:hAnsiTheme="minorHAnsi" w:cstheme="minorHAnsi"/>
          <w:iCs/>
          <w:color w:val="auto"/>
        </w:rPr>
      </w:pPr>
    </w:p>
    <w:p w14:paraId="470754C4" w14:textId="7F4BB53F" w:rsidR="000A5998" w:rsidRPr="000A5998" w:rsidRDefault="000A5998" w:rsidP="000A5998">
      <w:pPr>
        <w:pStyle w:val="Default"/>
        <w:jc w:val="both"/>
        <w:rPr>
          <w:rFonts w:asciiTheme="minorHAnsi" w:hAnsiTheme="minorHAnsi" w:cstheme="minorHAnsi"/>
          <w:iCs/>
          <w:color w:val="auto"/>
        </w:rPr>
      </w:pPr>
    </w:p>
    <w:p w14:paraId="16752E1F" w14:textId="67731CF7" w:rsidR="000A5998" w:rsidRDefault="000A5998" w:rsidP="000A5998">
      <w:pPr>
        <w:pStyle w:val="Default"/>
        <w:jc w:val="both"/>
        <w:rPr>
          <w:rFonts w:asciiTheme="minorHAnsi" w:hAnsiTheme="minorHAnsi" w:cstheme="minorHAnsi"/>
          <w:iCs/>
          <w:color w:val="auto"/>
        </w:rPr>
      </w:pPr>
    </w:p>
    <w:p w14:paraId="462B2E96" w14:textId="01A6F7D4" w:rsidR="000A5998" w:rsidRDefault="000A5998" w:rsidP="000A5998">
      <w:pPr>
        <w:pStyle w:val="Default"/>
        <w:jc w:val="both"/>
        <w:rPr>
          <w:rFonts w:asciiTheme="minorHAnsi" w:hAnsiTheme="minorHAnsi" w:cstheme="minorHAnsi"/>
          <w:iCs/>
          <w:color w:val="auto"/>
        </w:rPr>
      </w:pPr>
    </w:p>
    <w:p w14:paraId="7D7E307E" w14:textId="6D173F9E" w:rsidR="000A5998" w:rsidRDefault="000A5998" w:rsidP="000A5998">
      <w:pPr>
        <w:pStyle w:val="Default"/>
        <w:jc w:val="both"/>
        <w:rPr>
          <w:rFonts w:asciiTheme="minorHAnsi" w:hAnsiTheme="minorHAnsi" w:cstheme="minorHAnsi"/>
          <w:iCs/>
          <w:color w:val="auto"/>
        </w:rPr>
      </w:pPr>
    </w:p>
    <w:p w14:paraId="2FF080B8" w14:textId="50DA5D83" w:rsidR="000A5998" w:rsidRDefault="000A5998" w:rsidP="000A5998">
      <w:pPr>
        <w:pStyle w:val="Default"/>
        <w:jc w:val="both"/>
        <w:rPr>
          <w:rFonts w:asciiTheme="minorHAnsi" w:hAnsiTheme="minorHAnsi" w:cstheme="minorHAnsi"/>
          <w:iCs/>
          <w:color w:val="auto"/>
        </w:rPr>
      </w:pPr>
    </w:p>
    <w:p w14:paraId="64424866" w14:textId="5DE05AC7" w:rsidR="000A5998" w:rsidRDefault="000A5998" w:rsidP="000A5998">
      <w:pPr>
        <w:pStyle w:val="Default"/>
        <w:jc w:val="both"/>
        <w:rPr>
          <w:rFonts w:asciiTheme="minorHAnsi" w:hAnsiTheme="minorHAnsi" w:cstheme="minorHAnsi"/>
          <w:iCs/>
          <w:color w:val="auto"/>
        </w:rPr>
      </w:pPr>
    </w:p>
    <w:p w14:paraId="03076973" w14:textId="4E651C7F" w:rsidR="000A5998" w:rsidRDefault="000A5998" w:rsidP="000A5998">
      <w:pPr>
        <w:pStyle w:val="Default"/>
        <w:jc w:val="both"/>
        <w:rPr>
          <w:rFonts w:asciiTheme="minorHAnsi" w:hAnsiTheme="minorHAnsi" w:cstheme="minorHAnsi"/>
          <w:iCs/>
          <w:color w:val="auto"/>
        </w:rPr>
      </w:pPr>
    </w:p>
    <w:p w14:paraId="18030510" w14:textId="46E607E3" w:rsidR="000A5998" w:rsidRDefault="000A5998" w:rsidP="000A5998">
      <w:pPr>
        <w:pStyle w:val="Default"/>
        <w:jc w:val="both"/>
        <w:rPr>
          <w:rFonts w:asciiTheme="minorHAnsi" w:hAnsiTheme="minorHAnsi" w:cstheme="minorHAnsi"/>
          <w:iCs/>
          <w:color w:val="auto"/>
        </w:rPr>
      </w:pPr>
    </w:p>
    <w:p w14:paraId="01C9577A" w14:textId="242D85CA" w:rsidR="000A5998" w:rsidRDefault="000A5998" w:rsidP="000A5998">
      <w:pPr>
        <w:pStyle w:val="Default"/>
        <w:jc w:val="both"/>
        <w:rPr>
          <w:rFonts w:asciiTheme="minorHAnsi" w:hAnsiTheme="minorHAnsi" w:cstheme="minorHAnsi"/>
          <w:iCs/>
          <w:color w:val="auto"/>
        </w:rPr>
      </w:pPr>
    </w:p>
    <w:p w14:paraId="01725F25" w14:textId="77777777" w:rsidR="000A5998" w:rsidRDefault="000A5998" w:rsidP="000A5998">
      <w:pPr>
        <w:pStyle w:val="Default"/>
        <w:jc w:val="both"/>
        <w:rPr>
          <w:rFonts w:asciiTheme="minorHAnsi" w:hAnsiTheme="minorHAnsi" w:cstheme="minorHAnsi"/>
          <w:iCs/>
          <w:color w:val="auto"/>
        </w:rPr>
      </w:pPr>
    </w:p>
    <w:p w14:paraId="2710F6D7" w14:textId="1BB8C0DF" w:rsidR="000A5998" w:rsidRDefault="000A5998" w:rsidP="000A5998">
      <w:pPr>
        <w:pStyle w:val="Default"/>
        <w:jc w:val="both"/>
        <w:rPr>
          <w:rFonts w:asciiTheme="minorHAnsi" w:hAnsiTheme="minorHAnsi" w:cstheme="minorHAnsi"/>
          <w:iCs/>
          <w:color w:val="auto"/>
        </w:rPr>
      </w:pPr>
    </w:p>
    <w:p w14:paraId="19CBE7DB" w14:textId="3E8A8E6B" w:rsidR="000A5998" w:rsidRDefault="000A5998" w:rsidP="000A5998">
      <w:pPr>
        <w:pStyle w:val="Default"/>
        <w:jc w:val="both"/>
        <w:rPr>
          <w:rFonts w:asciiTheme="minorHAnsi" w:hAnsiTheme="minorHAnsi" w:cstheme="minorHAnsi"/>
          <w:iCs/>
          <w:color w:val="auto"/>
        </w:rPr>
      </w:pPr>
    </w:p>
    <w:p w14:paraId="6486767F" w14:textId="77777777" w:rsidR="000A5998" w:rsidRPr="000A5998" w:rsidRDefault="000A5998" w:rsidP="000A5998">
      <w:pPr>
        <w:pStyle w:val="Default"/>
        <w:jc w:val="both"/>
        <w:rPr>
          <w:rFonts w:asciiTheme="minorHAnsi" w:hAnsiTheme="minorHAnsi" w:cstheme="minorHAnsi"/>
          <w:iCs/>
          <w:color w:val="auto"/>
        </w:rPr>
      </w:pPr>
    </w:p>
    <w:p w14:paraId="4A2BEC6A"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lastRenderedPageBreak/>
        <w:t xml:space="preserve">• </w:t>
      </w:r>
      <w:r w:rsidRPr="005220BD">
        <w:rPr>
          <w:rFonts w:asciiTheme="minorHAnsi" w:hAnsiTheme="minorHAnsi" w:cstheme="minorHAnsi"/>
          <w:b/>
          <w:iCs/>
          <w:color w:val="auto"/>
        </w:rPr>
        <w:t xml:space="preserve">L’accueil occasionnel </w:t>
      </w:r>
    </w:p>
    <w:p w14:paraId="121983AA"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L’accueil est occasionnel lorsque les besoins des familles sont connus à l’avance, sont ponctuels et ne sont pas récurrents. L’enfant est déjà connu de l’établissement, il y est inscrit et l’a déjà fréquenté. (L’adaptation a été réalisée).</w:t>
      </w:r>
    </w:p>
    <w:p w14:paraId="77DCCC79" w14:textId="77777777" w:rsidR="00D40307" w:rsidRPr="005220BD" w:rsidRDefault="00D40307" w:rsidP="00D40307">
      <w:pPr>
        <w:pStyle w:val="Default"/>
        <w:jc w:val="both"/>
        <w:rPr>
          <w:rFonts w:asciiTheme="minorHAnsi" w:hAnsiTheme="minorHAnsi" w:cstheme="minorHAnsi"/>
          <w:iCs/>
          <w:color w:val="auto"/>
        </w:rPr>
      </w:pPr>
    </w:p>
    <w:p w14:paraId="6C9D353E"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L’enfant peut être accueilli à tout moment en fonction des places disponibles.</w:t>
      </w:r>
    </w:p>
    <w:p w14:paraId="66106BF4" w14:textId="77777777" w:rsidR="00D40307" w:rsidRPr="00F244DA" w:rsidRDefault="00D40307" w:rsidP="00D40307">
      <w:pPr>
        <w:pStyle w:val="Default"/>
        <w:jc w:val="both"/>
        <w:rPr>
          <w:rFonts w:asciiTheme="minorHAnsi" w:hAnsiTheme="minorHAnsi" w:cstheme="minorHAnsi"/>
          <w:i/>
          <w:color w:val="auto"/>
        </w:rPr>
      </w:pPr>
    </w:p>
    <w:p w14:paraId="1F0A6727" w14:textId="737AB4D5" w:rsidR="00D40307" w:rsidRPr="000A5998" w:rsidRDefault="00D40307" w:rsidP="00D40307">
      <w:pPr>
        <w:pStyle w:val="Default"/>
        <w:jc w:val="both"/>
        <w:rPr>
          <w:rFonts w:asciiTheme="minorHAnsi" w:hAnsiTheme="minorHAnsi" w:cstheme="minorHAnsi"/>
          <w:b/>
          <w:iCs/>
          <w:color w:val="92D050"/>
        </w:rPr>
      </w:pPr>
      <w:r w:rsidRPr="000A5998">
        <w:rPr>
          <w:rFonts w:asciiTheme="minorHAnsi" w:hAnsiTheme="minorHAnsi" w:cstheme="minorHAnsi"/>
          <w:iCs/>
          <w:color w:val="92D050"/>
        </w:rPr>
        <w:t xml:space="preserve">Une réservation ponctuelle </w:t>
      </w:r>
      <w:r w:rsidR="00B504EB">
        <w:rPr>
          <w:rFonts w:asciiTheme="minorHAnsi" w:hAnsiTheme="minorHAnsi" w:cstheme="minorHAnsi"/>
          <w:iCs/>
          <w:color w:val="92D050"/>
        </w:rPr>
        <w:t>est faite</w:t>
      </w:r>
      <w:r w:rsidRPr="000A5998">
        <w:rPr>
          <w:rFonts w:asciiTheme="minorHAnsi" w:hAnsiTheme="minorHAnsi" w:cstheme="minorHAnsi"/>
          <w:b/>
          <w:iCs/>
          <w:color w:val="92D050"/>
        </w:rPr>
        <w:t xml:space="preserve"> </w:t>
      </w:r>
      <w:r w:rsidR="007959F0" w:rsidRPr="000A5998">
        <w:rPr>
          <w:rFonts w:asciiTheme="minorHAnsi" w:hAnsiTheme="minorHAnsi" w:cstheme="minorHAnsi"/>
          <w:bCs/>
          <w:iCs/>
          <w:color w:val="92D050"/>
        </w:rPr>
        <w:t>X jours/</w:t>
      </w:r>
      <w:r w:rsidRPr="000A5998">
        <w:rPr>
          <w:rFonts w:asciiTheme="minorHAnsi" w:hAnsiTheme="minorHAnsi" w:cstheme="minorHAnsi"/>
          <w:bCs/>
          <w:iCs/>
          <w:color w:val="92D050"/>
        </w:rPr>
        <w:t>semaines à l’avance</w:t>
      </w:r>
    </w:p>
    <w:p w14:paraId="08AF543B" w14:textId="493F1BCC" w:rsidR="000A5998" w:rsidRPr="000A5998" w:rsidRDefault="000A5998" w:rsidP="00D40307">
      <w:pPr>
        <w:pStyle w:val="Default"/>
        <w:jc w:val="both"/>
        <w:rPr>
          <w:rFonts w:asciiTheme="minorHAnsi" w:hAnsiTheme="minorHAnsi" w:cstheme="minorHAnsi"/>
          <w:b/>
          <w:iCs/>
          <w:color w:val="92D050"/>
        </w:rPr>
      </w:pPr>
    </w:p>
    <w:p w14:paraId="151A3C13" w14:textId="2A7F6C03" w:rsidR="000A5998" w:rsidRDefault="000A5998" w:rsidP="00D40307">
      <w:pPr>
        <w:pStyle w:val="Default"/>
        <w:jc w:val="both"/>
        <w:rPr>
          <w:rFonts w:asciiTheme="minorHAnsi" w:hAnsiTheme="minorHAnsi" w:cstheme="minorHAnsi"/>
          <w:b/>
          <w:iCs/>
          <w:color w:val="000000" w:themeColor="text1"/>
        </w:rPr>
      </w:pPr>
    </w:p>
    <w:p w14:paraId="755F7106" w14:textId="77777777" w:rsidR="000A5998" w:rsidRDefault="000A5998" w:rsidP="00D40307">
      <w:pPr>
        <w:pStyle w:val="Default"/>
        <w:jc w:val="both"/>
        <w:rPr>
          <w:rFonts w:asciiTheme="minorHAnsi" w:hAnsiTheme="minorHAnsi" w:cstheme="minorHAnsi"/>
          <w:bCs/>
          <w:iCs/>
          <w:color w:val="70AD47" w:themeColor="accent6"/>
        </w:rPr>
      </w:pPr>
    </w:p>
    <w:p w14:paraId="58208AA4" w14:textId="77777777" w:rsidR="00D40307" w:rsidRPr="005220BD" w:rsidRDefault="00D40307" w:rsidP="00D40307">
      <w:pPr>
        <w:pStyle w:val="Default"/>
        <w:jc w:val="both"/>
        <w:rPr>
          <w:rFonts w:asciiTheme="minorHAnsi" w:hAnsiTheme="minorHAnsi" w:cstheme="minorHAnsi"/>
          <w:b/>
          <w:bCs/>
          <w:iCs/>
          <w:color w:val="auto"/>
        </w:rPr>
      </w:pPr>
      <w:r w:rsidRPr="005220BD">
        <w:rPr>
          <w:rFonts w:asciiTheme="minorHAnsi" w:hAnsiTheme="minorHAnsi" w:cstheme="minorHAnsi"/>
          <w:b/>
          <w:bCs/>
          <w:iCs/>
          <w:color w:val="auto"/>
        </w:rPr>
        <w:t xml:space="preserve">• L’accueil d’urgence </w:t>
      </w:r>
    </w:p>
    <w:p w14:paraId="73739290" w14:textId="562EC852"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La structure applique le protocole départemental d’accueil d’urgence. (</w:t>
      </w:r>
      <w:proofErr w:type="gramStart"/>
      <w:r w:rsidRPr="005220BD">
        <w:rPr>
          <w:rFonts w:asciiTheme="minorHAnsi" w:hAnsiTheme="minorHAnsi" w:cstheme="minorHAnsi"/>
          <w:iCs/>
          <w:color w:val="auto"/>
        </w:rPr>
        <w:t>voir</w:t>
      </w:r>
      <w:proofErr w:type="gramEnd"/>
      <w:r w:rsidRPr="005220BD">
        <w:rPr>
          <w:rFonts w:asciiTheme="minorHAnsi" w:hAnsiTheme="minorHAnsi" w:cstheme="minorHAnsi"/>
          <w:iCs/>
          <w:color w:val="auto"/>
        </w:rPr>
        <w:t xml:space="preserve"> annexe</w:t>
      </w:r>
      <w:r w:rsidR="00DD6E3C">
        <w:rPr>
          <w:rFonts w:asciiTheme="minorHAnsi" w:hAnsiTheme="minorHAnsi" w:cstheme="minorHAnsi"/>
          <w:iCs/>
          <w:color w:val="auto"/>
        </w:rPr>
        <w:t xml:space="preserve"> </w:t>
      </w:r>
      <w:r w:rsidR="00DD6E3C" w:rsidRPr="00DD6E3C">
        <w:rPr>
          <w:rFonts w:asciiTheme="minorHAnsi" w:hAnsiTheme="minorHAnsi" w:cstheme="minorHAnsi"/>
          <w:iCs/>
          <w:color w:val="70AD47" w:themeColor="accent6"/>
        </w:rPr>
        <w:t>N° X</w:t>
      </w:r>
      <w:r w:rsidRPr="005220BD">
        <w:rPr>
          <w:rFonts w:asciiTheme="minorHAnsi" w:hAnsiTheme="minorHAnsi" w:cstheme="minorHAnsi"/>
          <w:iCs/>
          <w:color w:val="auto"/>
        </w:rPr>
        <w:t>).</w:t>
      </w:r>
    </w:p>
    <w:p w14:paraId="33CA881D" w14:textId="02567DA3" w:rsidR="00D40307" w:rsidRPr="005220BD" w:rsidRDefault="00D40307" w:rsidP="00D40307">
      <w:pPr>
        <w:pStyle w:val="Corpsdetexte"/>
        <w:jc w:val="both"/>
        <w:rPr>
          <w:rFonts w:asciiTheme="minorHAnsi" w:hAnsiTheme="minorHAnsi" w:cstheme="minorHAnsi"/>
          <w:iCs/>
        </w:rPr>
      </w:pPr>
      <w:r w:rsidRPr="005220BD">
        <w:rPr>
          <w:rFonts w:asciiTheme="minorHAnsi" w:hAnsiTheme="minorHAnsi" w:cstheme="minorHAnsi"/>
          <w:iCs/>
        </w:rPr>
        <w:t>L’accueil est exceptionnel ou d’urgence lorsque les besoins des familles ne peuvent pas être anticipés.</w:t>
      </w:r>
    </w:p>
    <w:p w14:paraId="7BD4864A" w14:textId="56C4842B" w:rsidR="00D40307" w:rsidRPr="005220BD" w:rsidRDefault="007959F0" w:rsidP="00D40307">
      <w:pPr>
        <w:pStyle w:val="NormalWeb"/>
        <w:jc w:val="both"/>
        <w:rPr>
          <w:rFonts w:asciiTheme="minorHAnsi" w:eastAsia="SimSun" w:hAnsiTheme="minorHAnsi" w:cstheme="minorHAnsi"/>
          <w:iCs/>
          <w:lang w:eastAsia="zh-CN" w:bidi="hi-IN"/>
        </w:rPr>
      </w:pPr>
      <w:r w:rsidRPr="00C106F4">
        <w:rPr>
          <w:rFonts w:asciiTheme="minorHAnsi" w:eastAsia="SimSun" w:hAnsiTheme="minorHAnsi" w:cstheme="minorHAnsi"/>
          <w:iCs/>
          <w:lang w:eastAsia="zh-CN" w:bidi="hi-IN"/>
        </w:rPr>
        <w:t>Il s’agi</w:t>
      </w:r>
      <w:r w:rsidR="00D23214">
        <w:rPr>
          <w:rFonts w:asciiTheme="minorHAnsi" w:eastAsia="SimSun" w:hAnsiTheme="minorHAnsi" w:cstheme="minorHAnsi"/>
          <w:iCs/>
          <w:lang w:eastAsia="zh-CN" w:bidi="hi-IN"/>
        </w:rPr>
        <w:t>t</w:t>
      </w:r>
      <w:r w:rsidRPr="00C106F4">
        <w:rPr>
          <w:rFonts w:asciiTheme="minorHAnsi" w:eastAsia="SimSun" w:hAnsiTheme="minorHAnsi" w:cstheme="minorHAnsi"/>
          <w:iCs/>
          <w:lang w:eastAsia="zh-CN" w:bidi="hi-IN"/>
        </w:rPr>
        <w:t xml:space="preserve"> du cas où l’enfant n’a jamais fréquenté la structure et pour lequel les parents souhaitent bénéficier d’un accueil en « urgence ».</w:t>
      </w:r>
      <w:r w:rsidR="00C106F4">
        <w:rPr>
          <w:rFonts w:ascii="Liberation Sans" w:eastAsia="SimSun" w:hAnsi="Liberation Sans" w:cstheme="minorHAnsi"/>
          <w:iCs/>
          <w:lang w:eastAsia="zh-CN" w:bidi="hi-IN"/>
        </w:rPr>
        <w:t xml:space="preserve"> </w:t>
      </w:r>
      <w:r w:rsidR="00D40307" w:rsidRPr="005220BD">
        <w:rPr>
          <w:rFonts w:asciiTheme="minorHAnsi" w:eastAsia="SimSun" w:hAnsiTheme="minorHAnsi" w:cstheme="minorHAnsi"/>
          <w:iCs/>
          <w:lang w:eastAsia="zh-CN" w:bidi="hi-IN"/>
        </w:rPr>
        <w:t xml:space="preserve">La Directrice se réserve le droit d’apprécier le caractère urgent de la situation. Cet accueil n’est possible qu’en fonction des places disponibles. Cet accueil va ainsi permettre à la famille d’avoir un temps supplémentaire pour trouver une solution de garde si cela s’avère nécessaire. La durée maximale de cet accueil est de </w:t>
      </w:r>
      <w:r w:rsidR="00D40307" w:rsidRPr="005220BD">
        <w:rPr>
          <w:rFonts w:asciiTheme="minorHAnsi" w:eastAsia="SimSun" w:hAnsiTheme="minorHAnsi" w:cstheme="minorHAnsi"/>
          <w:iCs/>
          <w:color w:val="70AD47" w:themeColor="accent6"/>
          <w:lang w:eastAsia="zh-CN" w:bidi="hi-IN"/>
        </w:rPr>
        <w:t>X</w:t>
      </w:r>
      <w:r w:rsidRPr="005220BD">
        <w:rPr>
          <w:rFonts w:asciiTheme="minorHAnsi" w:eastAsia="SimSun" w:hAnsiTheme="minorHAnsi" w:cstheme="minorHAnsi"/>
          <w:iCs/>
          <w:color w:val="70AD47" w:themeColor="accent6"/>
          <w:lang w:eastAsia="zh-CN" w:bidi="hi-IN"/>
        </w:rPr>
        <w:t>/semaine/</w:t>
      </w:r>
      <w:r w:rsidR="00D40307" w:rsidRPr="005220BD">
        <w:rPr>
          <w:rFonts w:asciiTheme="minorHAnsi" w:eastAsia="SimSun" w:hAnsiTheme="minorHAnsi" w:cstheme="minorHAnsi"/>
          <w:iCs/>
          <w:color w:val="70AD47" w:themeColor="accent6"/>
          <w:lang w:eastAsia="zh-CN" w:bidi="hi-IN"/>
        </w:rPr>
        <w:t xml:space="preserve">mois </w:t>
      </w:r>
      <w:r w:rsidR="00D40307" w:rsidRPr="005220BD">
        <w:rPr>
          <w:rFonts w:asciiTheme="minorHAnsi" w:eastAsia="SimSun" w:hAnsiTheme="minorHAnsi" w:cstheme="minorHAnsi"/>
          <w:iCs/>
          <w:lang w:eastAsia="zh-CN" w:bidi="hi-IN"/>
        </w:rPr>
        <w:t xml:space="preserve">renouvelable </w:t>
      </w:r>
      <w:r w:rsidR="00D40307" w:rsidRPr="005220BD">
        <w:rPr>
          <w:rFonts w:asciiTheme="minorHAnsi" w:eastAsia="SimSun" w:hAnsiTheme="minorHAnsi" w:cstheme="minorHAnsi"/>
          <w:iCs/>
          <w:color w:val="70AD47" w:themeColor="accent6"/>
          <w:lang w:eastAsia="zh-CN" w:bidi="hi-IN"/>
        </w:rPr>
        <w:t>X</w:t>
      </w:r>
      <w:r w:rsidR="00D40307" w:rsidRPr="005220BD">
        <w:rPr>
          <w:rFonts w:asciiTheme="minorHAnsi" w:eastAsia="SimSun" w:hAnsiTheme="minorHAnsi" w:cstheme="minorHAnsi"/>
          <w:iCs/>
          <w:lang w:eastAsia="zh-CN" w:bidi="hi-IN"/>
        </w:rPr>
        <w:t xml:space="preserve"> fois. Une place en accueil d’urgence n’implique pas automatiquement une place en accueil régulier. </w:t>
      </w:r>
    </w:p>
    <w:p w14:paraId="7FF47A1A" w14:textId="7BB38052" w:rsidR="00C106F4" w:rsidRDefault="00D40307" w:rsidP="00D40307">
      <w:pPr>
        <w:pStyle w:val="Default"/>
        <w:rPr>
          <w:rFonts w:asciiTheme="minorHAnsi" w:hAnsiTheme="minorHAnsi" w:cstheme="minorHAnsi"/>
          <w:iCs/>
        </w:rPr>
      </w:pPr>
      <w:r w:rsidRPr="005220BD">
        <w:rPr>
          <w:rFonts w:asciiTheme="minorHAnsi" w:hAnsiTheme="minorHAnsi" w:cstheme="minorHAnsi"/>
          <w:iCs/>
        </w:rPr>
        <w:t xml:space="preserve">Si </w:t>
      </w:r>
      <w:r w:rsidR="007959F0" w:rsidRPr="005220BD">
        <w:rPr>
          <w:rFonts w:asciiTheme="minorHAnsi" w:hAnsiTheme="minorHAnsi" w:cstheme="minorHAnsi"/>
          <w:iCs/>
        </w:rPr>
        <w:t>t</w:t>
      </w:r>
      <w:r w:rsidRPr="005220BD">
        <w:rPr>
          <w:rFonts w:asciiTheme="minorHAnsi" w:hAnsiTheme="minorHAnsi" w:cstheme="minorHAnsi"/>
          <w:iCs/>
        </w:rPr>
        <w:t xml:space="preserve">outefois l’accueil n’est pas </w:t>
      </w:r>
      <w:r w:rsidRPr="00A4238C">
        <w:rPr>
          <w:rFonts w:asciiTheme="minorHAnsi" w:hAnsiTheme="minorHAnsi" w:cstheme="minorHAnsi"/>
          <w:iCs/>
        </w:rPr>
        <w:t xml:space="preserve">possible </w:t>
      </w:r>
      <w:r w:rsidR="00CA6A7D" w:rsidRPr="00A4238C">
        <w:rPr>
          <w:rFonts w:asciiTheme="minorHAnsi" w:hAnsiTheme="minorHAnsi" w:cstheme="minorHAnsi"/>
          <w:iCs/>
        </w:rPr>
        <w:t>à la crèche</w:t>
      </w:r>
      <w:r w:rsidRPr="00A4238C">
        <w:rPr>
          <w:rFonts w:asciiTheme="minorHAnsi" w:hAnsiTheme="minorHAnsi" w:cstheme="minorHAnsi"/>
          <w:iCs/>
        </w:rPr>
        <w:t>, la</w:t>
      </w:r>
      <w:r w:rsidRPr="005220BD">
        <w:rPr>
          <w:rFonts w:asciiTheme="minorHAnsi" w:hAnsiTheme="minorHAnsi" w:cstheme="minorHAnsi"/>
          <w:iCs/>
        </w:rPr>
        <w:t xml:space="preserve"> famille pourra être réorientée vers une autre structure compétente afin de trouver une réponse sur le territoire.</w:t>
      </w:r>
    </w:p>
    <w:p w14:paraId="6EBF7C4A" w14:textId="789DC32B" w:rsidR="00C106F4" w:rsidRDefault="00C106F4" w:rsidP="00D40307">
      <w:pPr>
        <w:pStyle w:val="Default"/>
        <w:rPr>
          <w:rFonts w:asciiTheme="minorHAnsi" w:hAnsiTheme="minorHAnsi" w:cstheme="minorHAnsi"/>
          <w:iCs/>
        </w:rPr>
      </w:pPr>
    </w:p>
    <w:p w14:paraId="7EBBF59D" w14:textId="77777777" w:rsidR="00D23214" w:rsidRDefault="00D23214" w:rsidP="00D40307">
      <w:pPr>
        <w:pStyle w:val="Default"/>
        <w:rPr>
          <w:rFonts w:asciiTheme="minorHAnsi" w:hAnsiTheme="minorHAnsi" w:cstheme="minorHAnsi"/>
          <w:iCs/>
        </w:rPr>
      </w:pPr>
    </w:p>
    <w:p w14:paraId="233108E1" w14:textId="60FD4150" w:rsidR="00D40307" w:rsidRDefault="00D40307" w:rsidP="00D40307">
      <w:pPr>
        <w:pStyle w:val="Default"/>
        <w:rPr>
          <w:rFonts w:asciiTheme="minorHAnsi" w:hAnsiTheme="minorHAnsi" w:cstheme="minorHAnsi"/>
          <w:b/>
          <w:sz w:val="32"/>
          <w:szCs w:val="32"/>
        </w:rPr>
      </w:pPr>
      <w:r w:rsidRPr="00D40307">
        <w:rPr>
          <w:rFonts w:asciiTheme="minorHAnsi" w:hAnsiTheme="minorHAnsi" w:cstheme="minorHAnsi"/>
          <w:b/>
          <w:sz w:val="32"/>
          <w:szCs w:val="32"/>
        </w:rPr>
        <w:t xml:space="preserve">3.5 Amplitude journalière maximum pour l’accueil de l’enfant </w:t>
      </w:r>
    </w:p>
    <w:p w14:paraId="21E8A831" w14:textId="11621B18" w:rsidR="004D10F1" w:rsidRDefault="004D10F1" w:rsidP="004D10F1">
      <w:pPr>
        <w:pStyle w:val="Default"/>
        <w:jc w:val="both"/>
        <w:rPr>
          <w:rFonts w:asciiTheme="minorHAnsi" w:hAnsiTheme="minorHAnsi" w:cstheme="minorHAnsi"/>
          <w:i/>
          <w:color w:val="0070C0"/>
        </w:rPr>
      </w:pPr>
    </w:p>
    <w:p w14:paraId="2B57F55C" w14:textId="77777777" w:rsidR="00D40307" w:rsidRPr="005220BD" w:rsidRDefault="00D40307" w:rsidP="00D40307">
      <w:pPr>
        <w:pStyle w:val="Default"/>
        <w:rPr>
          <w:rFonts w:asciiTheme="minorHAnsi" w:hAnsiTheme="minorHAnsi" w:cstheme="minorHAnsi"/>
          <w:iCs/>
          <w:color w:val="0070C0"/>
        </w:rPr>
      </w:pPr>
      <w:r w:rsidRPr="005220BD">
        <w:rPr>
          <w:rFonts w:asciiTheme="minorHAnsi" w:hAnsiTheme="minorHAnsi" w:cstheme="minorHAnsi"/>
          <w:iCs/>
          <w:color w:val="auto"/>
        </w:rPr>
        <w:t xml:space="preserve">L’amplitude d’accueil maximum est de </w:t>
      </w:r>
      <w:r w:rsidRPr="005220BD">
        <w:rPr>
          <w:rFonts w:asciiTheme="minorHAnsi" w:hAnsiTheme="minorHAnsi" w:cstheme="minorHAnsi"/>
          <w:b/>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heures</w:t>
      </w:r>
      <w:r w:rsidRPr="005220BD">
        <w:rPr>
          <w:rFonts w:asciiTheme="minorHAnsi" w:hAnsiTheme="minorHAnsi" w:cstheme="minorHAnsi"/>
          <w:iCs/>
          <w:color w:val="0070C0"/>
        </w:rPr>
        <w:t xml:space="preserve"> </w:t>
      </w:r>
      <w:r w:rsidRPr="005220BD">
        <w:rPr>
          <w:rFonts w:asciiTheme="minorHAnsi" w:hAnsiTheme="minorHAnsi" w:cstheme="minorHAnsi"/>
          <w:b/>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 xml:space="preserve">minutes par jour. </w:t>
      </w:r>
    </w:p>
    <w:p w14:paraId="686CA0F6" w14:textId="422C12EC" w:rsidR="00D40307" w:rsidRDefault="00D40307" w:rsidP="00D40307">
      <w:pPr>
        <w:pStyle w:val="Corpsdetexte"/>
        <w:jc w:val="both"/>
        <w:rPr>
          <w:rFonts w:asciiTheme="minorHAnsi" w:hAnsiTheme="minorHAnsi" w:cstheme="minorHAnsi"/>
          <w:color w:val="0070C0"/>
          <w:sz w:val="28"/>
          <w:szCs w:val="28"/>
        </w:rPr>
      </w:pPr>
    </w:p>
    <w:p w14:paraId="2A67F5B4" w14:textId="718EF849" w:rsidR="00D40307" w:rsidRDefault="00D40307" w:rsidP="00D40307">
      <w:pPr>
        <w:pStyle w:val="Default"/>
        <w:jc w:val="both"/>
        <w:rPr>
          <w:rFonts w:asciiTheme="minorHAnsi" w:hAnsiTheme="minorHAnsi" w:cstheme="minorHAnsi"/>
          <w:b/>
          <w:sz w:val="32"/>
          <w:szCs w:val="32"/>
        </w:rPr>
      </w:pPr>
      <w:r w:rsidRPr="00D40307">
        <w:rPr>
          <w:rFonts w:asciiTheme="minorHAnsi" w:hAnsiTheme="minorHAnsi" w:cstheme="minorHAnsi"/>
          <w:b/>
          <w:sz w:val="32"/>
          <w:szCs w:val="32"/>
        </w:rPr>
        <w:t>3.6 Rupture anticipée du contrat d’accueil</w:t>
      </w:r>
    </w:p>
    <w:p w14:paraId="14D80BF2" w14:textId="77777777" w:rsidR="00D23214" w:rsidRPr="00D40307" w:rsidRDefault="00D23214" w:rsidP="00D40307">
      <w:pPr>
        <w:pStyle w:val="Default"/>
        <w:jc w:val="both"/>
        <w:rPr>
          <w:rFonts w:asciiTheme="minorHAnsi" w:hAnsiTheme="minorHAnsi" w:cstheme="minorHAnsi"/>
          <w:b/>
          <w:sz w:val="32"/>
          <w:szCs w:val="32"/>
        </w:rPr>
      </w:pPr>
    </w:p>
    <w:p w14:paraId="0987BB27" w14:textId="0C61AD4F" w:rsidR="00D40307" w:rsidRDefault="00D40307" w:rsidP="00D40307">
      <w:pPr>
        <w:jc w:val="both"/>
        <w:rPr>
          <w:rFonts w:cstheme="minorHAnsi"/>
          <w:iCs/>
          <w:sz w:val="24"/>
          <w:szCs w:val="24"/>
        </w:rPr>
      </w:pPr>
      <w:r w:rsidRPr="005220BD">
        <w:rPr>
          <w:rFonts w:cstheme="minorHAnsi"/>
          <w:iCs/>
          <w:sz w:val="24"/>
          <w:szCs w:val="24"/>
        </w:rPr>
        <w:t>La famille doit informer la structure dès que possible et confirmer le départ de l’enfant</w:t>
      </w:r>
      <w:r w:rsidR="00F325B7">
        <w:rPr>
          <w:rFonts w:cstheme="minorHAnsi"/>
          <w:iCs/>
          <w:sz w:val="24"/>
          <w:szCs w:val="24"/>
        </w:rPr>
        <w:t xml:space="preserve"> de la structure</w:t>
      </w:r>
      <w:r w:rsidRPr="005220BD">
        <w:rPr>
          <w:rFonts w:cstheme="minorHAnsi"/>
          <w:iCs/>
          <w:sz w:val="24"/>
          <w:szCs w:val="24"/>
        </w:rPr>
        <w:t xml:space="preserve"> par écrit et cela </w:t>
      </w:r>
      <w:r w:rsidRPr="005220BD">
        <w:rPr>
          <w:rFonts w:cstheme="minorHAnsi"/>
          <w:b/>
          <w:iCs/>
          <w:color w:val="538135" w:themeColor="accent6" w:themeShade="BF"/>
          <w:sz w:val="24"/>
          <w:szCs w:val="24"/>
        </w:rPr>
        <w:t xml:space="preserve">XX mois </w:t>
      </w:r>
      <w:r w:rsidRPr="005220BD">
        <w:rPr>
          <w:rFonts w:cstheme="minorHAnsi"/>
          <w:iCs/>
          <w:sz w:val="24"/>
          <w:szCs w:val="24"/>
        </w:rPr>
        <w:t xml:space="preserve">avant l’échéance : la date de réception du courrier fixe le début du préavis. Pendant cette période, la participation reste due, même si l’enfant est retiré plus tôt. </w:t>
      </w:r>
    </w:p>
    <w:p w14:paraId="1A426C78" w14:textId="0147F6FD" w:rsidR="000A5998" w:rsidRDefault="000A5998" w:rsidP="00D40307">
      <w:pPr>
        <w:jc w:val="both"/>
        <w:rPr>
          <w:rFonts w:cstheme="minorHAnsi"/>
          <w:iCs/>
          <w:sz w:val="24"/>
          <w:szCs w:val="24"/>
        </w:rPr>
      </w:pPr>
    </w:p>
    <w:p w14:paraId="40DAEEA6" w14:textId="2A022CA0" w:rsidR="000A5998" w:rsidRDefault="000A5998">
      <w:pPr>
        <w:rPr>
          <w:rFonts w:cstheme="minorHAnsi"/>
          <w:iCs/>
          <w:sz w:val="24"/>
          <w:szCs w:val="24"/>
        </w:rPr>
      </w:pPr>
      <w:r>
        <w:rPr>
          <w:rFonts w:cstheme="minorHAnsi"/>
          <w:iCs/>
          <w:sz w:val="24"/>
          <w:szCs w:val="24"/>
        </w:rPr>
        <w:br w:type="page"/>
      </w:r>
    </w:p>
    <w:p w14:paraId="67589B49" w14:textId="77777777" w:rsidR="00D40307" w:rsidRPr="00D40307" w:rsidRDefault="00D40307" w:rsidP="003A2CA4">
      <w:pPr>
        <w:pStyle w:val="Default"/>
        <w:jc w:val="center"/>
        <w:rPr>
          <w:rFonts w:asciiTheme="minorHAnsi" w:hAnsiTheme="minorHAnsi" w:cstheme="minorHAnsi"/>
          <w:sz w:val="32"/>
          <w:szCs w:val="32"/>
        </w:rPr>
      </w:pPr>
      <w:r w:rsidRPr="00D40307">
        <w:rPr>
          <w:rFonts w:asciiTheme="minorHAnsi" w:hAnsiTheme="minorHAnsi" w:cstheme="minorHAnsi"/>
          <w:b/>
          <w:sz w:val="32"/>
          <w:szCs w:val="32"/>
        </w:rPr>
        <w:lastRenderedPageBreak/>
        <w:t>4.</w:t>
      </w:r>
      <w:r w:rsidR="003A2CA4">
        <w:rPr>
          <w:rFonts w:asciiTheme="minorHAnsi" w:hAnsiTheme="minorHAnsi" w:cstheme="minorHAnsi"/>
          <w:b/>
          <w:sz w:val="32"/>
          <w:szCs w:val="32"/>
        </w:rPr>
        <w:t xml:space="preserve"> L’EQUIPE PLURIDISCIPLINAIRE</w:t>
      </w:r>
    </w:p>
    <w:p w14:paraId="4D4A1B75" w14:textId="77777777" w:rsidR="00D40307" w:rsidRDefault="00D40307" w:rsidP="00D40307">
      <w:pPr>
        <w:pStyle w:val="Default"/>
        <w:jc w:val="both"/>
        <w:rPr>
          <w:rFonts w:asciiTheme="minorHAnsi" w:hAnsiTheme="minorHAnsi" w:cstheme="minorHAnsi"/>
          <w:b/>
          <w:color w:val="auto"/>
          <w:sz w:val="28"/>
          <w:szCs w:val="28"/>
        </w:rPr>
      </w:pPr>
    </w:p>
    <w:p w14:paraId="273564E7" w14:textId="5EFE15A6" w:rsidR="00D12605" w:rsidRPr="005C63B8" w:rsidRDefault="00D12605" w:rsidP="00D40307">
      <w:pPr>
        <w:pStyle w:val="Default"/>
        <w:jc w:val="both"/>
        <w:rPr>
          <w:rFonts w:asciiTheme="minorHAnsi" w:hAnsiTheme="minorHAnsi" w:cstheme="minorHAnsi"/>
          <w:b/>
          <w:color w:val="auto"/>
          <w:sz w:val="28"/>
          <w:szCs w:val="28"/>
        </w:rPr>
      </w:pPr>
      <w:r w:rsidRPr="005C63B8">
        <w:rPr>
          <w:rFonts w:asciiTheme="minorHAnsi" w:hAnsiTheme="minorHAnsi" w:cstheme="minorHAnsi"/>
          <w:b/>
          <w:color w:val="auto"/>
          <w:sz w:val="28"/>
          <w:szCs w:val="28"/>
        </w:rPr>
        <w:t>4 .1 Equipe pluridisciplinaire</w:t>
      </w:r>
    </w:p>
    <w:p w14:paraId="549173DE" w14:textId="77777777" w:rsidR="00D12605" w:rsidRDefault="00D12605" w:rsidP="00D40307">
      <w:pPr>
        <w:pStyle w:val="Default"/>
        <w:jc w:val="both"/>
        <w:rPr>
          <w:rFonts w:asciiTheme="minorHAnsi" w:hAnsiTheme="minorHAnsi" w:cstheme="minorHAnsi"/>
          <w:b/>
          <w:color w:val="auto"/>
          <w:sz w:val="28"/>
          <w:szCs w:val="28"/>
          <w:u w:val="single"/>
        </w:rPr>
      </w:pPr>
    </w:p>
    <w:p w14:paraId="2F0C2C79" w14:textId="1564445B" w:rsidR="00D40307" w:rsidRPr="00D12605" w:rsidRDefault="00D40307" w:rsidP="00D40307">
      <w:pPr>
        <w:pStyle w:val="Default"/>
        <w:jc w:val="both"/>
        <w:rPr>
          <w:rFonts w:asciiTheme="minorHAnsi" w:hAnsiTheme="minorHAnsi" w:cstheme="minorHAnsi"/>
          <w:b/>
          <w:color w:val="auto"/>
          <w:sz w:val="22"/>
          <w:szCs w:val="22"/>
        </w:rPr>
      </w:pPr>
      <w:r w:rsidRPr="00D12605">
        <w:rPr>
          <w:rFonts w:asciiTheme="minorHAnsi" w:hAnsiTheme="minorHAnsi" w:cstheme="minorHAnsi"/>
          <w:b/>
          <w:color w:val="auto"/>
          <w:sz w:val="22"/>
          <w:szCs w:val="22"/>
        </w:rPr>
        <w:t xml:space="preserve">L’équipe pluridisciplinaire est composée de </w:t>
      </w:r>
      <w:r w:rsidRPr="00D12605">
        <w:rPr>
          <w:rFonts w:asciiTheme="minorHAnsi" w:hAnsiTheme="minorHAnsi" w:cstheme="minorHAnsi"/>
          <w:b/>
          <w:color w:val="538135" w:themeColor="accent6" w:themeShade="BF"/>
          <w:sz w:val="22"/>
          <w:szCs w:val="22"/>
        </w:rPr>
        <w:t xml:space="preserve">XX </w:t>
      </w:r>
      <w:r w:rsidRPr="00D12605">
        <w:rPr>
          <w:rFonts w:asciiTheme="minorHAnsi" w:hAnsiTheme="minorHAnsi" w:cstheme="minorHAnsi"/>
          <w:b/>
          <w:color w:val="auto"/>
          <w:sz w:val="22"/>
          <w:szCs w:val="22"/>
        </w:rPr>
        <w:t>salariés (</w:t>
      </w:r>
      <w:r w:rsidR="007959F0">
        <w:rPr>
          <w:rFonts w:asciiTheme="minorHAnsi" w:hAnsiTheme="minorHAnsi" w:cstheme="minorHAnsi"/>
          <w:b/>
          <w:color w:val="auto"/>
          <w:sz w:val="22"/>
          <w:szCs w:val="22"/>
        </w:rPr>
        <w:t xml:space="preserve">soit </w:t>
      </w:r>
      <w:r w:rsidRPr="00D12605">
        <w:rPr>
          <w:rFonts w:asciiTheme="minorHAnsi" w:hAnsiTheme="minorHAnsi" w:cstheme="minorHAnsi"/>
          <w:b/>
          <w:color w:val="538135" w:themeColor="accent6" w:themeShade="BF"/>
          <w:sz w:val="22"/>
          <w:szCs w:val="22"/>
        </w:rPr>
        <w:t>XX</w:t>
      </w:r>
      <w:r w:rsidRPr="00D12605">
        <w:rPr>
          <w:rFonts w:asciiTheme="minorHAnsi" w:hAnsiTheme="minorHAnsi" w:cstheme="minorHAnsi"/>
          <w:b/>
          <w:color w:val="auto"/>
          <w:sz w:val="22"/>
          <w:szCs w:val="22"/>
        </w:rPr>
        <w:t xml:space="preserve"> équivalents temps plein) :</w:t>
      </w:r>
    </w:p>
    <w:p w14:paraId="0112F70D" w14:textId="77777777" w:rsidR="00D40307" w:rsidRPr="00D40307" w:rsidRDefault="00D40307" w:rsidP="00D40307">
      <w:pPr>
        <w:pStyle w:val="Default"/>
        <w:jc w:val="both"/>
        <w:rPr>
          <w:rFonts w:asciiTheme="minorHAnsi" w:hAnsiTheme="minorHAnsi" w:cstheme="minorHAnsi"/>
          <w:b/>
          <w:color w:val="7030A0"/>
          <w:sz w:val="28"/>
          <w:szCs w:val="28"/>
        </w:rPr>
      </w:pPr>
    </w:p>
    <w:p w14:paraId="69D55D3E" w14:textId="567D0647" w:rsidR="004D10F1" w:rsidRDefault="00F244DA" w:rsidP="00D40307">
      <w:pPr>
        <w:pStyle w:val="Default"/>
        <w:jc w:val="both"/>
        <w:rPr>
          <w:rFonts w:asciiTheme="minorHAnsi" w:hAnsiTheme="minorHAnsi" w:cstheme="minorHAnsi"/>
          <w:bCs/>
          <w:color w:val="auto"/>
        </w:rPr>
      </w:pPr>
      <w:r w:rsidRPr="009C7F2A">
        <w:rPr>
          <w:rFonts w:asciiTheme="minorHAnsi" w:hAnsiTheme="minorHAnsi" w:cstheme="minorHAnsi"/>
          <w:bCs/>
          <w:color w:val="auto"/>
        </w:rPr>
        <w:t>Organigramme ou description détaillée de l’équipe</w:t>
      </w:r>
      <w:r w:rsidR="009C7F2A">
        <w:rPr>
          <w:rFonts w:asciiTheme="minorHAnsi" w:hAnsiTheme="minorHAnsi" w:cstheme="minorHAnsi"/>
          <w:bCs/>
          <w:color w:val="auto"/>
        </w:rPr>
        <w:t> :</w:t>
      </w:r>
    </w:p>
    <w:p w14:paraId="1566A411" w14:textId="1DB0E496" w:rsidR="000A5998" w:rsidRDefault="000A5998" w:rsidP="00D40307">
      <w:pPr>
        <w:pStyle w:val="Default"/>
        <w:jc w:val="both"/>
        <w:rPr>
          <w:rFonts w:asciiTheme="minorHAnsi" w:hAnsiTheme="minorHAnsi" w:cstheme="minorHAnsi"/>
          <w:bCs/>
          <w:color w:val="auto"/>
        </w:rPr>
      </w:pPr>
    </w:p>
    <w:p w14:paraId="263E221D" w14:textId="38AF8149" w:rsidR="000A5998" w:rsidRDefault="000A5998" w:rsidP="00D40307">
      <w:pPr>
        <w:pStyle w:val="Default"/>
        <w:jc w:val="both"/>
        <w:rPr>
          <w:rFonts w:asciiTheme="minorHAnsi" w:hAnsiTheme="minorHAnsi" w:cstheme="minorHAnsi"/>
          <w:bCs/>
          <w:color w:val="auto"/>
        </w:rPr>
      </w:pPr>
    </w:p>
    <w:p w14:paraId="3FFFA3B0" w14:textId="4D376C6E" w:rsidR="000A5998" w:rsidRDefault="000A5998" w:rsidP="00D40307">
      <w:pPr>
        <w:pStyle w:val="Default"/>
        <w:jc w:val="both"/>
        <w:rPr>
          <w:rFonts w:asciiTheme="minorHAnsi" w:hAnsiTheme="minorHAnsi" w:cstheme="minorHAnsi"/>
          <w:bCs/>
          <w:color w:val="auto"/>
        </w:rPr>
      </w:pPr>
    </w:p>
    <w:p w14:paraId="62479B77" w14:textId="70240675" w:rsidR="000A5998" w:rsidRDefault="000A5998" w:rsidP="00D40307">
      <w:pPr>
        <w:pStyle w:val="Default"/>
        <w:jc w:val="both"/>
        <w:rPr>
          <w:rFonts w:asciiTheme="minorHAnsi" w:hAnsiTheme="minorHAnsi" w:cstheme="minorHAnsi"/>
          <w:bCs/>
          <w:color w:val="auto"/>
        </w:rPr>
      </w:pPr>
    </w:p>
    <w:p w14:paraId="3118BBBA" w14:textId="1CE6A6EA" w:rsidR="000A5998" w:rsidRDefault="000A5998" w:rsidP="00D40307">
      <w:pPr>
        <w:pStyle w:val="Default"/>
        <w:jc w:val="both"/>
        <w:rPr>
          <w:rFonts w:asciiTheme="minorHAnsi" w:hAnsiTheme="minorHAnsi" w:cstheme="minorHAnsi"/>
          <w:bCs/>
          <w:color w:val="auto"/>
        </w:rPr>
      </w:pPr>
    </w:p>
    <w:p w14:paraId="579E1867" w14:textId="671B0680" w:rsidR="000A5998" w:rsidRDefault="000A5998" w:rsidP="00D40307">
      <w:pPr>
        <w:pStyle w:val="Default"/>
        <w:jc w:val="both"/>
        <w:rPr>
          <w:rFonts w:asciiTheme="minorHAnsi" w:hAnsiTheme="minorHAnsi" w:cstheme="minorHAnsi"/>
          <w:bCs/>
          <w:color w:val="auto"/>
        </w:rPr>
      </w:pPr>
    </w:p>
    <w:p w14:paraId="12D54999" w14:textId="1B75380B" w:rsidR="000A5998" w:rsidRDefault="000A5998" w:rsidP="00D40307">
      <w:pPr>
        <w:pStyle w:val="Default"/>
        <w:jc w:val="both"/>
        <w:rPr>
          <w:rFonts w:asciiTheme="minorHAnsi" w:hAnsiTheme="minorHAnsi" w:cstheme="minorHAnsi"/>
          <w:bCs/>
          <w:color w:val="auto"/>
        </w:rPr>
      </w:pPr>
    </w:p>
    <w:p w14:paraId="7AF3C014" w14:textId="741CC768" w:rsidR="000A5998" w:rsidRDefault="000A5998" w:rsidP="00D40307">
      <w:pPr>
        <w:pStyle w:val="Default"/>
        <w:jc w:val="both"/>
        <w:rPr>
          <w:rFonts w:asciiTheme="minorHAnsi" w:hAnsiTheme="minorHAnsi" w:cstheme="minorHAnsi"/>
          <w:bCs/>
          <w:color w:val="auto"/>
        </w:rPr>
      </w:pPr>
    </w:p>
    <w:p w14:paraId="0F1AE2A3" w14:textId="15753274" w:rsidR="000A5998" w:rsidRDefault="000A5998" w:rsidP="00D40307">
      <w:pPr>
        <w:pStyle w:val="Default"/>
        <w:jc w:val="both"/>
        <w:rPr>
          <w:rFonts w:asciiTheme="minorHAnsi" w:hAnsiTheme="minorHAnsi" w:cstheme="minorHAnsi"/>
          <w:bCs/>
          <w:color w:val="auto"/>
        </w:rPr>
      </w:pPr>
    </w:p>
    <w:p w14:paraId="058AB37E" w14:textId="031169CB" w:rsidR="00AF7DFD" w:rsidRDefault="00AF7DFD" w:rsidP="00AF7DFD">
      <w:pPr>
        <w:pStyle w:val="Default"/>
        <w:jc w:val="both"/>
        <w:rPr>
          <w:rFonts w:asciiTheme="minorHAnsi" w:hAnsiTheme="minorHAnsi" w:cstheme="minorHAnsi"/>
          <w:iCs/>
          <w:color w:val="auto"/>
        </w:rPr>
      </w:pPr>
      <w:r w:rsidRPr="005220BD">
        <w:rPr>
          <w:rFonts w:asciiTheme="minorHAnsi" w:hAnsiTheme="minorHAnsi" w:cstheme="minorHAnsi"/>
          <w:iCs/>
          <w:color w:val="auto"/>
        </w:rPr>
        <w:t>En l’absence de la/le Directrice-</w:t>
      </w:r>
      <w:proofErr w:type="spellStart"/>
      <w:r w:rsidRPr="005220BD">
        <w:rPr>
          <w:rFonts w:asciiTheme="minorHAnsi" w:hAnsiTheme="minorHAnsi" w:cstheme="minorHAnsi"/>
          <w:iCs/>
          <w:color w:val="auto"/>
        </w:rPr>
        <w:t>teur</w:t>
      </w:r>
      <w:proofErr w:type="spellEnd"/>
      <w:r w:rsidRPr="005220BD">
        <w:rPr>
          <w:rFonts w:asciiTheme="minorHAnsi" w:hAnsiTheme="minorHAnsi" w:cstheme="minorHAnsi"/>
          <w:iCs/>
          <w:color w:val="auto"/>
        </w:rPr>
        <w:t xml:space="preserve">, la responsabilité de l’établissement est déléguée dans l’ordre suivant en fonction des présences : </w:t>
      </w:r>
    </w:p>
    <w:p w14:paraId="4E1448A4" w14:textId="7B33A8BF" w:rsidR="000A5998" w:rsidRDefault="000A5998" w:rsidP="00AF7DFD">
      <w:pPr>
        <w:pStyle w:val="Default"/>
        <w:jc w:val="both"/>
        <w:rPr>
          <w:rFonts w:asciiTheme="minorHAnsi" w:hAnsiTheme="minorHAnsi" w:cstheme="minorHAnsi"/>
          <w:iCs/>
          <w:color w:val="auto"/>
        </w:rPr>
      </w:pPr>
    </w:p>
    <w:p w14:paraId="07DDB12F" w14:textId="5EE30D0C" w:rsidR="000A5998" w:rsidRDefault="000A5998" w:rsidP="00AF7DFD">
      <w:pPr>
        <w:pStyle w:val="Default"/>
        <w:jc w:val="both"/>
        <w:rPr>
          <w:rFonts w:asciiTheme="minorHAnsi" w:hAnsiTheme="minorHAnsi" w:cstheme="minorHAnsi"/>
          <w:iCs/>
          <w:color w:val="auto"/>
        </w:rPr>
      </w:pPr>
    </w:p>
    <w:p w14:paraId="47786F4F" w14:textId="7252FD64" w:rsidR="000A5998" w:rsidRDefault="000A5998" w:rsidP="00AF7DFD">
      <w:pPr>
        <w:pStyle w:val="Default"/>
        <w:jc w:val="both"/>
        <w:rPr>
          <w:rFonts w:asciiTheme="minorHAnsi" w:hAnsiTheme="minorHAnsi" w:cstheme="minorHAnsi"/>
          <w:iCs/>
          <w:color w:val="auto"/>
        </w:rPr>
      </w:pPr>
    </w:p>
    <w:p w14:paraId="74CFE168" w14:textId="66074B30" w:rsidR="000A5998" w:rsidRDefault="000A5998" w:rsidP="00AF7DFD">
      <w:pPr>
        <w:pStyle w:val="Default"/>
        <w:jc w:val="both"/>
        <w:rPr>
          <w:rFonts w:asciiTheme="minorHAnsi" w:hAnsiTheme="minorHAnsi" w:cstheme="minorHAnsi"/>
          <w:iCs/>
          <w:color w:val="auto"/>
        </w:rPr>
      </w:pPr>
    </w:p>
    <w:p w14:paraId="40DC6CBE" w14:textId="63449BF9" w:rsidR="000A5998" w:rsidRDefault="000A5998" w:rsidP="00AF7DFD">
      <w:pPr>
        <w:pStyle w:val="Default"/>
        <w:jc w:val="both"/>
        <w:rPr>
          <w:rFonts w:asciiTheme="minorHAnsi" w:hAnsiTheme="minorHAnsi" w:cstheme="minorHAnsi"/>
          <w:iCs/>
          <w:color w:val="auto"/>
        </w:rPr>
      </w:pPr>
    </w:p>
    <w:p w14:paraId="5A208F53" w14:textId="77777777" w:rsidR="000A5998" w:rsidRPr="005220BD" w:rsidRDefault="000A5998" w:rsidP="00AF7DFD">
      <w:pPr>
        <w:pStyle w:val="Default"/>
        <w:jc w:val="both"/>
        <w:rPr>
          <w:rFonts w:asciiTheme="minorHAnsi" w:hAnsiTheme="minorHAnsi" w:cstheme="minorHAnsi"/>
          <w:iCs/>
          <w:color w:val="auto"/>
        </w:rPr>
      </w:pPr>
    </w:p>
    <w:p w14:paraId="4B32BAD3" w14:textId="77777777" w:rsidR="00AF7DFD" w:rsidRPr="00961F59" w:rsidRDefault="00AF7DFD" w:rsidP="00AF7DFD">
      <w:pPr>
        <w:pStyle w:val="Default"/>
        <w:jc w:val="both"/>
        <w:rPr>
          <w:rFonts w:asciiTheme="minorHAnsi" w:hAnsiTheme="minorHAnsi" w:cstheme="minorHAnsi"/>
          <w:iCs/>
          <w:color w:val="auto"/>
        </w:rPr>
      </w:pPr>
      <w:r w:rsidRPr="00247910">
        <w:rPr>
          <w:rFonts w:asciiTheme="minorHAnsi" w:hAnsiTheme="minorHAnsi" w:cstheme="minorHAnsi"/>
          <w:iCs/>
          <w:color w:val="auto"/>
        </w:rPr>
        <w:t>Les modalités relatives à la continuité de la fonction de direction font l’objet d’un affichage à l’entrée de la structure.</w:t>
      </w:r>
    </w:p>
    <w:p w14:paraId="33728167" w14:textId="77777777" w:rsidR="000A5998" w:rsidRPr="000A5998" w:rsidRDefault="000A5998" w:rsidP="0091563E">
      <w:pPr>
        <w:pStyle w:val="Default"/>
        <w:jc w:val="both"/>
        <w:rPr>
          <w:rFonts w:asciiTheme="minorHAnsi" w:hAnsiTheme="minorHAnsi" w:cstheme="minorHAnsi"/>
          <w:iCs/>
          <w:color w:val="auto"/>
        </w:rPr>
      </w:pPr>
    </w:p>
    <w:p w14:paraId="51DC403B" w14:textId="77777777" w:rsidR="000A5998" w:rsidRPr="000A5998" w:rsidRDefault="000A5998" w:rsidP="0091563E">
      <w:pPr>
        <w:pStyle w:val="Default"/>
        <w:jc w:val="both"/>
        <w:rPr>
          <w:rFonts w:asciiTheme="minorHAnsi" w:hAnsiTheme="minorHAnsi" w:cstheme="minorHAnsi"/>
          <w:iCs/>
          <w:color w:val="auto"/>
        </w:rPr>
      </w:pPr>
    </w:p>
    <w:p w14:paraId="60E93395" w14:textId="2DCEBD10" w:rsidR="0091563E" w:rsidRDefault="00D40307" w:rsidP="0091563E">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La</w:t>
      </w:r>
      <w:r w:rsidR="007959F0">
        <w:rPr>
          <w:rFonts w:asciiTheme="minorHAnsi" w:hAnsiTheme="minorHAnsi" w:cstheme="minorHAnsi"/>
          <w:b/>
          <w:color w:val="auto"/>
          <w:sz w:val="28"/>
          <w:szCs w:val="28"/>
          <w:u w:val="single"/>
        </w:rPr>
        <w:t>/le</w:t>
      </w:r>
      <w:r w:rsidRPr="00111362">
        <w:rPr>
          <w:rFonts w:asciiTheme="minorHAnsi" w:hAnsiTheme="minorHAnsi" w:cstheme="minorHAnsi"/>
          <w:b/>
          <w:color w:val="auto"/>
          <w:sz w:val="28"/>
          <w:szCs w:val="28"/>
          <w:u w:val="single"/>
        </w:rPr>
        <w:t xml:space="preserve"> Directrice-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 xml:space="preserve">ou </w:t>
      </w:r>
      <w:proofErr w:type="spellStart"/>
      <w:proofErr w:type="gramStart"/>
      <w:r w:rsidR="0091563E" w:rsidRPr="00A4238C">
        <w:rPr>
          <w:rFonts w:asciiTheme="minorHAnsi" w:hAnsiTheme="minorHAnsi" w:cstheme="minorHAnsi"/>
          <w:b/>
          <w:color w:val="auto"/>
          <w:sz w:val="28"/>
          <w:szCs w:val="28"/>
          <w:u w:val="single"/>
        </w:rPr>
        <w:t>référent</w:t>
      </w:r>
      <w:r w:rsidR="002E57D4" w:rsidRPr="00A4238C">
        <w:rPr>
          <w:rFonts w:asciiTheme="minorHAnsi" w:hAnsiTheme="minorHAnsi" w:cstheme="minorHAnsi"/>
          <w:b/>
          <w:color w:val="auto"/>
          <w:sz w:val="28"/>
          <w:szCs w:val="28"/>
          <w:u w:val="single"/>
        </w:rPr>
        <w:t>.e</w:t>
      </w:r>
      <w:proofErr w:type="spellEnd"/>
      <w:proofErr w:type="gramEnd"/>
      <w:r w:rsidR="0091563E" w:rsidRPr="00A4238C">
        <w:rPr>
          <w:rFonts w:asciiTheme="minorHAnsi" w:hAnsiTheme="minorHAnsi" w:cstheme="minorHAnsi"/>
          <w:b/>
          <w:color w:val="auto"/>
          <w:sz w:val="28"/>
          <w:szCs w:val="28"/>
          <w:u w:val="single"/>
        </w:rPr>
        <w:t xml:space="preserve"> technique (pour les micro-crèches jusqu’à 12 places)</w:t>
      </w:r>
    </w:p>
    <w:p w14:paraId="6F37D4F1" w14:textId="1D545795" w:rsidR="000A5998" w:rsidRDefault="000A5998" w:rsidP="0091563E">
      <w:pPr>
        <w:pStyle w:val="Default"/>
        <w:jc w:val="both"/>
        <w:rPr>
          <w:rFonts w:asciiTheme="minorHAnsi" w:hAnsiTheme="minorHAnsi" w:cstheme="minorHAnsi"/>
          <w:bCs/>
          <w:color w:val="auto"/>
        </w:rPr>
      </w:pPr>
    </w:p>
    <w:p w14:paraId="47B0B869" w14:textId="619F6058" w:rsidR="003A6DDC" w:rsidRDefault="003A6DDC" w:rsidP="0091563E">
      <w:pPr>
        <w:pStyle w:val="Default"/>
        <w:jc w:val="both"/>
        <w:rPr>
          <w:rFonts w:asciiTheme="minorHAnsi" w:hAnsiTheme="minorHAnsi" w:cstheme="minorHAnsi"/>
          <w:bCs/>
          <w:color w:val="auto"/>
        </w:rPr>
      </w:pPr>
    </w:p>
    <w:p w14:paraId="3A4005C2" w14:textId="4529ABA2" w:rsidR="003A6DDC" w:rsidRDefault="003A6DDC" w:rsidP="0091563E">
      <w:pPr>
        <w:pStyle w:val="Default"/>
        <w:jc w:val="both"/>
        <w:rPr>
          <w:rFonts w:asciiTheme="minorHAnsi" w:hAnsiTheme="minorHAnsi" w:cstheme="minorHAnsi"/>
          <w:bCs/>
          <w:color w:val="auto"/>
        </w:rPr>
      </w:pPr>
    </w:p>
    <w:p w14:paraId="6AAA3C9E" w14:textId="1FE46047" w:rsidR="003A6DDC" w:rsidRDefault="003A6DDC" w:rsidP="0091563E">
      <w:pPr>
        <w:pStyle w:val="Default"/>
        <w:jc w:val="both"/>
        <w:rPr>
          <w:rFonts w:asciiTheme="minorHAnsi" w:hAnsiTheme="minorHAnsi" w:cstheme="minorHAnsi"/>
          <w:bCs/>
          <w:color w:val="auto"/>
        </w:rPr>
      </w:pPr>
    </w:p>
    <w:p w14:paraId="174E4655" w14:textId="30ECE9BF" w:rsidR="003A6DDC" w:rsidRDefault="003A6DDC" w:rsidP="0091563E">
      <w:pPr>
        <w:pStyle w:val="Default"/>
        <w:jc w:val="both"/>
        <w:rPr>
          <w:rFonts w:asciiTheme="minorHAnsi" w:hAnsiTheme="minorHAnsi" w:cstheme="minorHAnsi"/>
          <w:bCs/>
          <w:color w:val="auto"/>
        </w:rPr>
      </w:pPr>
    </w:p>
    <w:p w14:paraId="0BD00714" w14:textId="46AC30B4" w:rsidR="003A6DDC" w:rsidRDefault="003A6DDC" w:rsidP="0091563E">
      <w:pPr>
        <w:pStyle w:val="Default"/>
        <w:jc w:val="both"/>
        <w:rPr>
          <w:rFonts w:asciiTheme="minorHAnsi" w:hAnsiTheme="minorHAnsi" w:cstheme="minorHAnsi"/>
          <w:bCs/>
          <w:color w:val="auto"/>
        </w:rPr>
      </w:pPr>
    </w:p>
    <w:p w14:paraId="56D54A32" w14:textId="4F8C5414" w:rsidR="003A6DDC" w:rsidRDefault="003A6DDC" w:rsidP="0091563E">
      <w:pPr>
        <w:pStyle w:val="Default"/>
        <w:jc w:val="both"/>
        <w:rPr>
          <w:rFonts w:asciiTheme="minorHAnsi" w:hAnsiTheme="minorHAnsi" w:cstheme="minorHAnsi"/>
          <w:bCs/>
          <w:color w:val="auto"/>
        </w:rPr>
      </w:pPr>
    </w:p>
    <w:p w14:paraId="15775760" w14:textId="1E5FB819" w:rsidR="003A6DDC" w:rsidRDefault="003A6DDC" w:rsidP="0091563E">
      <w:pPr>
        <w:pStyle w:val="Default"/>
        <w:jc w:val="both"/>
        <w:rPr>
          <w:rFonts w:asciiTheme="minorHAnsi" w:hAnsiTheme="minorHAnsi" w:cstheme="minorHAnsi"/>
          <w:bCs/>
          <w:color w:val="auto"/>
        </w:rPr>
      </w:pPr>
    </w:p>
    <w:p w14:paraId="59264FBA" w14:textId="223F3C98" w:rsidR="003A6DDC" w:rsidRDefault="003A6DDC" w:rsidP="0091563E">
      <w:pPr>
        <w:pStyle w:val="Default"/>
        <w:jc w:val="both"/>
        <w:rPr>
          <w:rFonts w:asciiTheme="minorHAnsi" w:hAnsiTheme="minorHAnsi" w:cstheme="minorHAnsi"/>
          <w:bCs/>
          <w:color w:val="auto"/>
        </w:rPr>
      </w:pPr>
    </w:p>
    <w:p w14:paraId="6F045587" w14:textId="77777777" w:rsidR="003A6DDC" w:rsidRPr="003A6DDC" w:rsidRDefault="003A6DDC" w:rsidP="0091563E">
      <w:pPr>
        <w:pStyle w:val="Default"/>
        <w:jc w:val="both"/>
        <w:rPr>
          <w:rFonts w:asciiTheme="minorHAnsi" w:hAnsiTheme="minorHAnsi" w:cstheme="minorHAnsi"/>
          <w:bCs/>
          <w:color w:val="auto"/>
        </w:rPr>
      </w:pPr>
    </w:p>
    <w:p w14:paraId="18F9B59A" w14:textId="145212BB" w:rsidR="00D40307"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La/Le Directrice-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w:t>
      </w:r>
      <w:proofErr w:type="spellStart"/>
      <w:r w:rsidRPr="00111362">
        <w:rPr>
          <w:rFonts w:asciiTheme="minorHAnsi" w:hAnsiTheme="minorHAnsi" w:cstheme="minorHAnsi"/>
          <w:b/>
          <w:color w:val="auto"/>
          <w:sz w:val="28"/>
          <w:szCs w:val="28"/>
          <w:u w:val="single"/>
        </w:rPr>
        <w:t>Adjoint-</w:t>
      </w:r>
      <w:r w:rsidRPr="00A4238C">
        <w:rPr>
          <w:rFonts w:asciiTheme="minorHAnsi" w:hAnsiTheme="minorHAnsi" w:cstheme="minorHAnsi"/>
          <w:b/>
          <w:color w:val="auto"/>
          <w:sz w:val="28"/>
          <w:szCs w:val="28"/>
          <w:u w:val="single"/>
        </w:rPr>
        <w:t>e</w:t>
      </w:r>
      <w:proofErr w:type="spellEnd"/>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(pour les grandes crèches = sup à 60 places)</w:t>
      </w:r>
    </w:p>
    <w:p w14:paraId="2BA55EFC" w14:textId="0239B53B" w:rsidR="003A6DDC" w:rsidRPr="003A6DDC" w:rsidRDefault="003A6DDC" w:rsidP="00D40307">
      <w:pPr>
        <w:pStyle w:val="Default"/>
        <w:jc w:val="both"/>
        <w:rPr>
          <w:rFonts w:asciiTheme="minorHAnsi" w:hAnsiTheme="minorHAnsi" w:cstheme="minorHAnsi"/>
          <w:bCs/>
          <w:color w:val="auto"/>
        </w:rPr>
      </w:pPr>
    </w:p>
    <w:p w14:paraId="7AEA3713" w14:textId="064FDF46" w:rsidR="003A6DDC" w:rsidRPr="003A6DDC" w:rsidRDefault="003A6DDC" w:rsidP="00D40307">
      <w:pPr>
        <w:pStyle w:val="Default"/>
        <w:jc w:val="both"/>
        <w:rPr>
          <w:rFonts w:asciiTheme="minorHAnsi" w:hAnsiTheme="minorHAnsi" w:cstheme="minorHAnsi"/>
          <w:bCs/>
          <w:color w:val="auto"/>
        </w:rPr>
      </w:pPr>
    </w:p>
    <w:p w14:paraId="4135454A" w14:textId="3207C2D7" w:rsidR="003A6DDC" w:rsidRDefault="003A6DDC" w:rsidP="00D40307">
      <w:pPr>
        <w:pStyle w:val="Default"/>
        <w:jc w:val="both"/>
        <w:rPr>
          <w:rFonts w:asciiTheme="minorHAnsi" w:hAnsiTheme="minorHAnsi" w:cstheme="minorHAnsi"/>
          <w:bCs/>
          <w:color w:val="auto"/>
        </w:rPr>
      </w:pPr>
    </w:p>
    <w:p w14:paraId="6ECA8B58" w14:textId="6B50959E" w:rsidR="003A6DDC" w:rsidRDefault="003A6DDC" w:rsidP="00D40307">
      <w:pPr>
        <w:pStyle w:val="Default"/>
        <w:jc w:val="both"/>
        <w:rPr>
          <w:rFonts w:asciiTheme="minorHAnsi" w:hAnsiTheme="minorHAnsi" w:cstheme="minorHAnsi"/>
          <w:bCs/>
          <w:color w:val="auto"/>
        </w:rPr>
      </w:pPr>
    </w:p>
    <w:p w14:paraId="0D88C8E9" w14:textId="53904585" w:rsidR="003A6DDC" w:rsidRDefault="003A6DDC" w:rsidP="00D40307">
      <w:pPr>
        <w:pStyle w:val="Default"/>
        <w:jc w:val="both"/>
        <w:rPr>
          <w:rFonts w:asciiTheme="minorHAnsi" w:hAnsiTheme="minorHAnsi" w:cstheme="minorHAnsi"/>
          <w:bCs/>
          <w:color w:val="auto"/>
        </w:rPr>
      </w:pPr>
    </w:p>
    <w:p w14:paraId="60C7E5F7" w14:textId="77777777" w:rsidR="003A6DDC" w:rsidRPr="003A6DDC" w:rsidRDefault="003A6DDC" w:rsidP="00D40307">
      <w:pPr>
        <w:pStyle w:val="Default"/>
        <w:jc w:val="both"/>
        <w:rPr>
          <w:rFonts w:asciiTheme="minorHAnsi" w:hAnsiTheme="minorHAnsi" w:cstheme="minorHAnsi"/>
          <w:bCs/>
          <w:color w:val="auto"/>
        </w:rPr>
      </w:pPr>
    </w:p>
    <w:p w14:paraId="064D1553" w14:textId="2BDA41C0" w:rsidR="00D40307" w:rsidRPr="00111362" w:rsidRDefault="00D40307" w:rsidP="00D40307">
      <w:pPr>
        <w:pStyle w:val="Default"/>
        <w:jc w:val="both"/>
        <w:rPr>
          <w:rFonts w:asciiTheme="minorHAnsi" w:hAnsiTheme="minorHAnsi" w:cstheme="minorHAnsi"/>
          <w:color w:val="auto"/>
          <w:sz w:val="28"/>
          <w:szCs w:val="28"/>
          <w:u w:val="single"/>
        </w:rPr>
      </w:pPr>
      <w:r w:rsidRPr="00111362">
        <w:rPr>
          <w:rFonts w:asciiTheme="minorHAnsi" w:hAnsiTheme="minorHAnsi" w:cstheme="minorHAnsi"/>
          <w:b/>
          <w:color w:val="auto"/>
          <w:sz w:val="28"/>
          <w:szCs w:val="28"/>
          <w:u w:val="single"/>
        </w:rPr>
        <w:lastRenderedPageBreak/>
        <w:t>La/Le Puéricultrice-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 Infirmièr</w:t>
      </w:r>
      <w:r w:rsidR="007C1D2C">
        <w:rPr>
          <w:rFonts w:asciiTheme="minorHAnsi" w:hAnsiTheme="minorHAnsi" w:cstheme="minorHAnsi"/>
          <w:b/>
          <w:color w:val="auto"/>
          <w:sz w:val="28"/>
          <w:szCs w:val="28"/>
          <w:u w:val="single"/>
        </w:rPr>
        <w:t>e</w:t>
      </w:r>
      <w:r w:rsidRPr="00111362">
        <w:rPr>
          <w:rFonts w:asciiTheme="minorHAnsi" w:hAnsiTheme="minorHAnsi" w:cstheme="minorHAnsi"/>
          <w:b/>
          <w:color w:val="auto"/>
          <w:sz w:val="28"/>
          <w:szCs w:val="28"/>
          <w:u w:val="single"/>
        </w:rPr>
        <w:t>-</w:t>
      </w:r>
      <w:proofErr w:type="spellStart"/>
      <w:r w:rsidR="007C1D2C" w:rsidRPr="00A4238C">
        <w:rPr>
          <w:rFonts w:asciiTheme="minorHAnsi" w:hAnsiTheme="minorHAnsi" w:cstheme="minorHAnsi"/>
          <w:b/>
          <w:color w:val="auto"/>
          <w:sz w:val="28"/>
          <w:szCs w:val="28"/>
          <w:u w:val="single"/>
        </w:rPr>
        <w:t>ier</w:t>
      </w:r>
      <w:proofErr w:type="spellEnd"/>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(présence à partir de 25 places)</w:t>
      </w:r>
    </w:p>
    <w:p w14:paraId="5734F618" w14:textId="447B1F2E" w:rsidR="009C7F2A" w:rsidRDefault="009C7F2A" w:rsidP="00D40307">
      <w:pPr>
        <w:pStyle w:val="Default"/>
        <w:jc w:val="both"/>
        <w:rPr>
          <w:rFonts w:asciiTheme="minorHAnsi" w:hAnsiTheme="minorHAnsi" w:cstheme="minorHAnsi"/>
          <w:iCs/>
          <w:color w:val="auto"/>
        </w:rPr>
      </w:pPr>
    </w:p>
    <w:p w14:paraId="4267F5DC" w14:textId="294FE412" w:rsidR="003A6DDC" w:rsidRDefault="003A6DDC" w:rsidP="00D40307">
      <w:pPr>
        <w:pStyle w:val="Default"/>
        <w:jc w:val="both"/>
        <w:rPr>
          <w:rFonts w:asciiTheme="minorHAnsi" w:hAnsiTheme="minorHAnsi" w:cstheme="minorHAnsi"/>
          <w:iCs/>
          <w:color w:val="auto"/>
        </w:rPr>
      </w:pPr>
    </w:p>
    <w:p w14:paraId="78ED56A2" w14:textId="44218BB9" w:rsidR="003A6DDC" w:rsidRDefault="003A6DDC" w:rsidP="00D40307">
      <w:pPr>
        <w:pStyle w:val="Default"/>
        <w:jc w:val="both"/>
        <w:rPr>
          <w:rFonts w:asciiTheme="minorHAnsi" w:hAnsiTheme="minorHAnsi" w:cstheme="minorHAnsi"/>
          <w:iCs/>
          <w:color w:val="auto"/>
        </w:rPr>
      </w:pPr>
    </w:p>
    <w:p w14:paraId="55FA103F" w14:textId="754E2B22" w:rsidR="003A6DDC" w:rsidRDefault="003A6DDC" w:rsidP="00D40307">
      <w:pPr>
        <w:pStyle w:val="Default"/>
        <w:jc w:val="both"/>
        <w:rPr>
          <w:rFonts w:asciiTheme="minorHAnsi" w:hAnsiTheme="minorHAnsi" w:cstheme="minorHAnsi"/>
          <w:iCs/>
          <w:color w:val="auto"/>
        </w:rPr>
      </w:pPr>
    </w:p>
    <w:p w14:paraId="52D9A6EB" w14:textId="02E5710C" w:rsidR="003A6DDC" w:rsidRDefault="003A6DDC" w:rsidP="00D40307">
      <w:pPr>
        <w:pStyle w:val="Default"/>
        <w:jc w:val="both"/>
        <w:rPr>
          <w:rFonts w:asciiTheme="minorHAnsi" w:hAnsiTheme="minorHAnsi" w:cstheme="minorHAnsi"/>
          <w:iCs/>
          <w:color w:val="auto"/>
        </w:rPr>
      </w:pPr>
    </w:p>
    <w:p w14:paraId="372E8D83" w14:textId="0FF79E41" w:rsidR="003A6DDC" w:rsidRDefault="003A6DDC" w:rsidP="00D40307">
      <w:pPr>
        <w:pStyle w:val="Default"/>
        <w:jc w:val="both"/>
        <w:rPr>
          <w:rFonts w:asciiTheme="minorHAnsi" w:hAnsiTheme="minorHAnsi" w:cstheme="minorHAnsi"/>
          <w:iCs/>
          <w:color w:val="auto"/>
        </w:rPr>
      </w:pPr>
    </w:p>
    <w:p w14:paraId="297EEEEB" w14:textId="05A075E8" w:rsidR="003A6DDC" w:rsidRDefault="003A6DDC" w:rsidP="00D40307">
      <w:pPr>
        <w:pStyle w:val="Default"/>
        <w:jc w:val="both"/>
        <w:rPr>
          <w:rFonts w:asciiTheme="minorHAnsi" w:hAnsiTheme="minorHAnsi" w:cstheme="minorHAnsi"/>
          <w:iCs/>
          <w:color w:val="auto"/>
        </w:rPr>
      </w:pPr>
    </w:p>
    <w:p w14:paraId="77D7F229" w14:textId="32720788" w:rsidR="003A6DDC" w:rsidRDefault="003A6DDC" w:rsidP="00D40307">
      <w:pPr>
        <w:pStyle w:val="Default"/>
        <w:jc w:val="both"/>
        <w:rPr>
          <w:rFonts w:asciiTheme="minorHAnsi" w:hAnsiTheme="minorHAnsi" w:cstheme="minorHAnsi"/>
          <w:iCs/>
          <w:color w:val="auto"/>
        </w:rPr>
      </w:pPr>
    </w:p>
    <w:p w14:paraId="5B97B0F7" w14:textId="656CD549" w:rsidR="003A6DDC" w:rsidRDefault="003A6DDC" w:rsidP="00D40307">
      <w:pPr>
        <w:pStyle w:val="Default"/>
        <w:jc w:val="both"/>
        <w:rPr>
          <w:rFonts w:asciiTheme="minorHAnsi" w:hAnsiTheme="minorHAnsi" w:cstheme="minorHAnsi"/>
          <w:iCs/>
          <w:color w:val="auto"/>
        </w:rPr>
      </w:pPr>
    </w:p>
    <w:p w14:paraId="1B3F3E65" w14:textId="77777777" w:rsidR="003A6DDC" w:rsidRPr="003A6DDC" w:rsidRDefault="003A6DDC" w:rsidP="00D40307">
      <w:pPr>
        <w:pStyle w:val="Default"/>
        <w:jc w:val="both"/>
        <w:rPr>
          <w:rFonts w:asciiTheme="minorHAnsi" w:hAnsiTheme="minorHAnsi" w:cstheme="minorHAnsi"/>
          <w:iCs/>
          <w:color w:val="auto"/>
        </w:rPr>
      </w:pPr>
    </w:p>
    <w:p w14:paraId="5AC88FFC" w14:textId="2892FC8A"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Les Educatrices-</w:t>
      </w:r>
      <w:proofErr w:type="spellStart"/>
      <w:r w:rsidRPr="00111362">
        <w:rPr>
          <w:rFonts w:asciiTheme="minorHAnsi" w:hAnsiTheme="minorHAnsi" w:cstheme="minorHAnsi"/>
          <w:b/>
          <w:color w:val="auto"/>
          <w:sz w:val="28"/>
          <w:szCs w:val="28"/>
          <w:u w:val="single"/>
        </w:rPr>
        <w:t>teurs</w:t>
      </w:r>
      <w:proofErr w:type="spellEnd"/>
      <w:r w:rsidRPr="00111362">
        <w:rPr>
          <w:rFonts w:asciiTheme="minorHAnsi" w:hAnsiTheme="minorHAnsi" w:cstheme="minorHAnsi"/>
          <w:b/>
          <w:color w:val="auto"/>
          <w:sz w:val="28"/>
          <w:szCs w:val="28"/>
          <w:u w:val="single"/>
        </w:rPr>
        <w:t xml:space="preserve"> de Jeunes Enfants (EJE</w:t>
      </w:r>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(à partir de 13 places)</w:t>
      </w:r>
    </w:p>
    <w:p w14:paraId="7F4767FA" w14:textId="5D100C01" w:rsidR="009C7F2A" w:rsidRDefault="009C7F2A" w:rsidP="00D40307">
      <w:pPr>
        <w:pStyle w:val="Default"/>
        <w:jc w:val="both"/>
        <w:rPr>
          <w:rFonts w:asciiTheme="minorHAnsi" w:hAnsiTheme="minorHAnsi" w:cstheme="minorHAnsi"/>
          <w:iCs/>
          <w:color w:val="auto"/>
        </w:rPr>
      </w:pPr>
    </w:p>
    <w:p w14:paraId="4BA95E60" w14:textId="3B9664D0" w:rsidR="003818E2" w:rsidRDefault="003818E2" w:rsidP="00D40307">
      <w:pPr>
        <w:pStyle w:val="Default"/>
        <w:jc w:val="both"/>
        <w:rPr>
          <w:rFonts w:asciiTheme="minorHAnsi" w:hAnsiTheme="minorHAnsi" w:cstheme="minorHAnsi"/>
          <w:iCs/>
          <w:color w:val="auto"/>
        </w:rPr>
      </w:pPr>
    </w:p>
    <w:p w14:paraId="13A65489" w14:textId="6F05BE7E" w:rsidR="003818E2" w:rsidRDefault="003818E2" w:rsidP="00D40307">
      <w:pPr>
        <w:pStyle w:val="Default"/>
        <w:jc w:val="both"/>
        <w:rPr>
          <w:rFonts w:asciiTheme="minorHAnsi" w:hAnsiTheme="minorHAnsi" w:cstheme="minorHAnsi"/>
          <w:iCs/>
          <w:color w:val="auto"/>
        </w:rPr>
      </w:pPr>
    </w:p>
    <w:p w14:paraId="4A69E6DA" w14:textId="5BCA156E" w:rsidR="003818E2" w:rsidRDefault="003818E2" w:rsidP="00D40307">
      <w:pPr>
        <w:pStyle w:val="Default"/>
        <w:jc w:val="both"/>
        <w:rPr>
          <w:rFonts w:asciiTheme="minorHAnsi" w:hAnsiTheme="minorHAnsi" w:cstheme="minorHAnsi"/>
          <w:iCs/>
          <w:color w:val="auto"/>
        </w:rPr>
      </w:pPr>
    </w:p>
    <w:p w14:paraId="72A50DCD" w14:textId="410F6071" w:rsidR="003818E2" w:rsidRDefault="003818E2" w:rsidP="00D40307">
      <w:pPr>
        <w:pStyle w:val="Default"/>
        <w:jc w:val="both"/>
        <w:rPr>
          <w:rFonts w:asciiTheme="minorHAnsi" w:hAnsiTheme="minorHAnsi" w:cstheme="minorHAnsi"/>
          <w:iCs/>
          <w:color w:val="auto"/>
        </w:rPr>
      </w:pPr>
    </w:p>
    <w:p w14:paraId="05F3A958" w14:textId="6FB443B9" w:rsidR="003818E2" w:rsidRDefault="003818E2" w:rsidP="00D40307">
      <w:pPr>
        <w:pStyle w:val="Default"/>
        <w:jc w:val="both"/>
        <w:rPr>
          <w:rFonts w:asciiTheme="minorHAnsi" w:hAnsiTheme="minorHAnsi" w:cstheme="minorHAnsi"/>
          <w:iCs/>
          <w:color w:val="auto"/>
        </w:rPr>
      </w:pPr>
    </w:p>
    <w:p w14:paraId="7196F73B" w14:textId="47978958" w:rsidR="003818E2" w:rsidRDefault="003818E2" w:rsidP="00D40307">
      <w:pPr>
        <w:pStyle w:val="Default"/>
        <w:jc w:val="both"/>
        <w:rPr>
          <w:rFonts w:asciiTheme="minorHAnsi" w:hAnsiTheme="minorHAnsi" w:cstheme="minorHAnsi"/>
          <w:iCs/>
          <w:color w:val="auto"/>
        </w:rPr>
      </w:pPr>
    </w:p>
    <w:p w14:paraId="1B7CD900" w14:textId="77777777" w:rsidR="003818E2" w:rsidRPr="003818E2" w:rsidRDefault="003818E2" w:rsidP="00D40307">
      <w:pPr>
        <w:pStyle w:val="Default"/>
        <w:jc w:val="both"/>
        <w:rPr>
          <w:rFonts w:asciiTheme="minorHAnsi" w:hAnsiTheme="minorHAnsi" w:cstheme="minorHAnsi"/>
          <w:iCs/>
          <w:color w:val="auto"/>
        </w:rPr>
      </w:pPr>
    </w:p>
    <w:p w14:paraId="4D16B3A6" w14:textId="682CF71F"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Auxiliaires de Puériculture (AP) </w:t>
      </w:r>
    </w:p>
    <w:p w14:paraId="7AD6FE86" w14:textId="1F9D9B49" w:rsidR="009C7F2A" w:rsidRDefault="009C7F2A" w:rsidP="00D40307">
      <w:pPr>
        <w:pStyle w:val="Default"/>
        <w:jc w:val="both"/>
        <w:rPr>
          <w:rFonts w:asciiTheme="minorHAnsi" w:hAnsiTheme="minorHAnsi" w:cstheme="minorHAnsi"/>
          <w:iCs/>
          <w:color w:val="auto"/>
        </w:rPr>
      </w:pPr>
    </w:p>
    <w:p w14:paraId="7C5B0187" w14:textId="4A569938" w:rsidR="003818E2" w:rsidRDefault="003818E2" w:rsidP="00D40307">
      <w:pPr>
        <w:pStyle w:val="Default"/>
        <w:jc w:val="both"/>
        <w:rPr>
          <w:rFonts w:asciiTheme="minorHAnsi" w:hAnsiTheme="minorHAnsi" w:cstheme="minorHAnsi"/>
          <w:iCs/>
          <w:color w:val="auto"/>
        </w:rPr>
      </w:pPr>
    </w:p>
    <w:p w14:paraId="7740D8E0" w14:textId="0DCCF9EC" w:rsidR="003818E2" w:rsidRDefault="003818E2" w:rsidP="00D40307">
      <w:pPr>
        <w:pStyle w:val="Default"/>
        <w:jc w:val="both"/>
        <w:rPr>
          <w:rFonts w:asciiTheme="minorHAnsi" w:hAnsiTheme="minorHAnsi" w:cstheme="minorHAnsi"/>
          <w:iCs/>
          <w:color w:val="auto"/>
        </w:rPr>
      </w:pPr>
    </w:p>
    <w:p w14:paraId="0B9C7F9F" w14:textId="0DD8A2AC" w:rsidR="003818E2" w:rsidRDefault="003818E2" w:rsidP="00D40307">
      <w:pPr>
        <w:pStyle w:val="Default"/>
        <w:jc w:val="both"/>
        <w:rPr>
          <w:rFonts w:asciiTheme="minorHAnsi" w:hAnsiTheme="minorHAnsi" w:cstheme="minorHAnsi"/>
          <w:iCs/>
          <w:color w:val="auto"/>
        </w:rPr>
      </w:pPr>
    </w:p>
    <w:p w14:paraId="4AE564E5" w14:textId="5D5C78CF" w:rsidR="003818E2" w:rsidRDefault="003818E2" w:rsidP="00D40307">
      <w:pPr>
        <w:pStyle w:val="Default"/>
        <w:jc w:val="both"/>
        <w:rPr>
          <w:rFonts w:asciiTheme="minorHAnsi" w:hAnsiTheme="minorHAnsi" w:cstheme="minorHAnsi"/>
          <w:iCs/>
          <w:color w:val="auto"/>
        </w:rPr>
      </w:pPr>
    </w:p>
    <w:p w14:paraId="3F939250" w14:textId="1B60DD3C" w:rsidR="003818E2" w:rsidRDefault="003818E2" w:rsidP="00D40307">
      <w:pPr>
        <w:pStyle w:val="Default"/>
        <w:jc w:val="both"/>
        <w:rPr>
          <w:rFonts w:asciiTheme="minorHAnsi" w:hAnsiTheme="minorHAnsi" w:cstheme="minorHAnsi"/>
          <w:iCs/>
          <w:color w:val="auto"/>
        </w:rPr>
      </w:pPr>
    </w:p>
    <w:p w14:paraId="6E13F5ED" w14:textId="77777777" w:rsidR="003818E2" w:rsidRPr="003818E2" w:rsidRDefault="003818E2" w:rsidP="00D40307">
      <w:pPr>
        <w:pStyle w:val="Default"/>
        <w:jc w:val="both"/>
        <w:rPr>
          <w:rFonts w:asciiTheme="minorHAnsi" w:hAnsiTheme="minorHAnsi" w:cstheme="minorHAnsi"/>
          <w:iCs/>
          <w:color w:val="auto"/>
        </w:rPr>
      </w:pPr>
    </w:p>
    <w:p w14:paraId="7914A944" w14:textId="0AB8C90D"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w:t>
      </w:r>
      <w:r w:rsidR="007959F0">
        <w:rPr>
          <w:rFonts w:asciiTheme="minorHAnsi" w:hAnsiTheme="minorHAnsi" w:cstheme="minorHAnsi"/>
          <w:b/>
          <w:color w:val="auto"/>
          <w:sz w:val="28"/>
          <w:szCs w:val="28"/>
          <w:u w:val="single"/>
        </w:rPr>
        <w:t xml:space="preserve">titulaires du </w:t>
      </w:r>
      <w:r w:rsidR="00EB201B">
        <w:rPr>
          <w:rFonts w:asciiTheme="minorHAnsi" w:hAnsiTheme="minorHAnsi" w:cstheme="minorHAnsi"/>
          <w:b/>
          <w:color w:val="auto"/>
          <w:sz w:val="28"/>
          <w:szCs w:val="28"/>
          <w:u w:val="single"/>
        </w:rPr>
        <w:t xml:space="preserve">CAP </w:t>
      </w:r>
      <w:proofErr w:type="spellStart"/>
      <w:proofErr w:type="gramStart"/>
      <w:r w:rsidR="0091563E" w:rsidRPr="00A4238C">
        <w:rPr>
          <w:rFonts w:asciiTheme="minorHAnsi" w:hAnsiTheme="minorHAnsi" w:cstheme="minorHAnsi"/>
          <w:b/>
          <w:color w:val="auto"/>
          <w:sz w:val="28"/>
          <w:szCs w:val="28"/>
          <w:u w:val="single"/>
        </w:rPr>
        <w:t>accompagnant.e</w:t>
      </w:r>
      <w:proofErr w:type="spellEnd"/>
      <w:proofErr w:type="gramEnd"/>
      <w:r w:rsidR="0091563E" w:rsidRPr="00A4238C">
        <w:rPr>
          <w:rFonts w:asciiTheme="minorHAnsi" w:hAnsiTheme="minorHAnsi" w:cstheme="minorHAnsi"/>
          <w:b/>
          <w:color w:val="auto"/>
          <w:sz w:val="28"/>
          <w:szCs w:val="28"/>
          <w:u w:val="single"/>
        </w:rPr>
        <w:t xml:space="preserve"> éducatif petite enfance  (CAP AEPE)</w:t>
      </w:r>
    </w:p>
    <w:p w14:paraId="5F5861FC" w14:textId="5FC3148B" w:rsidR="009C7F2A" w:rsidRDefault="009C7F2A" w:rsidP="00D40307">
      <w:pPr>
        <w:pStyle w:val="Default"/>
        <w:jc w:val="both"/>
        <w:rPr>
          <w:rFonts w:asciiTheme="minorHAnsi" w:hAnsiTheme="minorHAnsi" w:cstheme="minorHAnsi"/>
          <w:iCs/>
          <w:color w:val="auto"/>
        </w:rPr>
      </w:pPr>
    </w:p>
    <w:p w14:paraId="59F7FA6D" w14:textId="194F10F3" w:rsidR="003818E2" w:rsidRDefault="003818E2" w:rsidP="00D40307">
      <w:pPr>
        <w:pStyle w:val="Default"/>
        <w:jc w:val="both"/>
        <w:rPr>
          <w:rFonts w:asciiTheme="minorHAnsi" w:hAnsiTheme="minorHAnsi" w:cstheme="minorHAnsi"/>
          <w:iCs/>
          <w:color w:val="auto"/>
        </w:rPr>
      </w:pPr>
    </w:p>
    <w:p w14:paraId="0949FC98" w14:textId="766BFD2D" w:rsidR="003818E2" w:rsidRDefault="003818E2" w:rsidP="00D40307">
      <w:pPr>
        <w:pStyle w:val="Default"/>
        <w:jc w:val="both"/>
        <w:rPr>
          <w:rFonts w:asciiTheme="minorHAnsi" w:hAnsiTheme="minorHAnsi" w:cstheme="minorHAnsi"/>
          <w:iCs/>
          <w:color w:val="auto"/>
        </w:rPr>
      </w:pPr>
    </w:p>
    <w:p w14:paraId="27DC9CC3" w14:textId="5576B097" w:rsidR="003818E2" w:rsidRDefault="003818E2" w:rsidP="00D40307">
      <w:pPr>
        <w:pStyle w:val="Default"/>
        <w:jc w:val="both"/>
        <w:rPr>
          <w:rFonts w:asciiTheme="minorHAnsi" w:hAnsiTheme="minorHAnsi" w:cstheme="minorHAnsi"/>
          <w:iCs/>
          <w:color w:val="auto"/>
        </w:rPr>
      </w:pPr>
    </w:p>
    <w:p w14:paraId="45618332" w14:textId="48F2F60C" w:rsidR="003818E2" w:rsidRDefault="003818E2" w:rsidP="00D40307">
      <w:pPr>
        <w:pStyle w:val="Default"/>
        <w:jc w:val="both"/>
        <w:rPr>
          <w:rFonts w:asciiTheme="minorHAnsi" w:hAnsiTheme="minorHAnsi" w:cstheme="minorHAnsi"/>
          <w:iCs/>
          <w:color w:val="auto"/>
        </w:rPr>
      </w:pPr>
    </w:p>
    <w:p w14:paraId="2BD5FEE1" w14:textId="4B9FD362" w:rsidR="003818E2" w:rsidRDefault="003818E2" w:rsidP="00D40307">
      <w:pPr>
        <w:pStyle w:val="Default"/>
        <w:jc w:val="both"/>
        <w:rPr>
          <w:rFonts w:asciiTheme="minorHAnsi" w:hAnsiTheme="minorHAnsi" w:cstheme="minorHAnsi"/>
          <w:iCs/>
          <w:color w:val="auto"/>
        </w:rPr>
      </w:pPr>
    </w:p>
    <w:p w14:paraId="4D7D21AE" w14:textId="77777777" w:rsidR="003818E2" w:rsidRPr="003818E2" w:rsidRDefault="003818E2" w:rsidP="00D40307">
      <w:pPr>
        <w:pStyle w:val="Default"/>
        <w:jc w:val="both"/>
        <w:rPr>
          <w:rFonts w:asciiTheme="minorHAnsi" w:hAnsiTheme="minorHAnsi" w:cstheme="minorHAnsi"/>
          <w:iCs/>
          <w:color w:val="auto"/>
        </w:rPr>
      </w:pPr>
    </w:p>
    <w:p w14:paraId="411D4450" w14:textId="3D0EF147"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Agents d’entretien et de restauration </w:t>
      </w:r>
    </w:p>
    <w:p w14:paraId="7FE9BECA" w14:textId="5481EA33" w:rsidR="009C7F2A" w:rsidRDefault="009C7F2A" w:rsidP="00D40307">
      <w:pPr>
        <w:pStyle w:val="Default"/>
        <w:jc w:val="both"/>
        <w:rPr>
          <w:rFonts w:asciiTheme="minorHAnsi" w:hAnsiTheme="minorHAnsi" w:cstheme="minorHAnsi"/>
          <w:iCs/>
          <w:color w:val="auto"/>
        </w:rPr>
      </w:pPr>
    </w:p>
    <w:p w14:paraId="17028623" w14:textId="56E0BDDC" w:rsidR="003818E2" w:rsidRDefault="003818E2" w:rsidP="00D40307">
      <w:pPr>
        <w:pStyle w:val="Default"/>
        <w:jc w:val="both"/>
        <w:rPr>
          <w:rFonts w:asciiTheme="minorHAnsi" w:hAnsiTheme="minorHAnsi" w:cstheme="minorHAnsi"/>
          <w:iCs/>
          <w:color w:val="auto"/>
        </w:rPr>
      </w:pPr>
    </w:p>
    <w:p w14:paraId="06E09643" w14:textId="70F14D0C" w:rsidR="003818E2" w:rsidRDefault="003818E2" w:rsidP="00D40307">
      <w:pPr>
        <w:pStyle w:val="Default"/>
        <w:jc w:val="both"/>
        <w:rPr>
          <w:rFonts w:asciiTheme="minorHAnsi" w:hAnsiTheme="minorHAnsi" w:cstheme="minorHAnsi"/>
          <w:iCs/>
          <w:color w:val="auto"/>
        </w:rPr>
      </w:pPr>
    </w:p>
    <w:p w14:paraId="7425B4DA" w14:textId="6597F3D2" w:rsidR="003818E2" w:rsidRDefault="003818E2" w:rsidP="00D40307">
      <w:pPr>
        <w:pStyle w:val="Default"/>
        <w:jc w:val="both"/>
        <w:rPr>
          <w:rFonts w:asciiTheme="minorHAnsi" w:hAnsiTheme="minorHAnsi" w:cstheme="minorHAnsi"/>
          <w:iCs/>
          <w:color w:val="auto"/>
        </w:rPr>
      </w:pPr>
    </w:p>
    <w:p w14:paraId="1171BD66" w14:textId="537B9A11" w:rsidR="003818E2" w:rsidRDefault="003818E2" w:rsidP="00D40307">
      <w:pPr>
        <w:pStyle w:val="Default"/>
        <w:jc w:val="both"/>
        <w:rPr>
          <w:rFonts w:asciiTheme="minorHAnsi" w:hAnsiTheme="minorHAnsi" w:cstheme="minorHAnsi"/>
          <w:iCs/>
          <w:color w:val="auto"/>
        </w:rPr>
      </w:pPr>
    </w:p>
    <w:p w14:paraId="47D257DD" w14:textId="6B81A362" w:rsidR="003818E2" w:rsidRDefault="003818E2" w:rsidP="00D40307">
      <w:pPr>
        <w:pStyle w:val="Default"/>
        <w:jc w:val="both"/>
        <w:rPr>
          <w:rFonts w:asciiTheme="minorHAnsi" w:hAnsiTheme="minorHAnsi" w:cstheme="minorHAnsi"/>
          <w:iCs/>
          <w:color w:val="auto"/>
        </w:rPr>
      </w:pPr>
    </w:p>
    <w:p w14:paraId="6765C83B" w14:textId="07EC44CA" w:rsidR="003818E2" w:rsidRDefault="003818E2" w:rsidP="00D40307">
      <w:pPr>
        <w:pStyle w:val="Default"/>
        <w:jc w:val="both"/>
        <w:rPr>
          <w:rFonts w:asciiTheme="minorHAnsi" w:hAnsiTheme="minorHAnsi" w:cstheme="minorHAnsi"/>
          <w:iCs/>
          <w:color w:val="auto"/>
        </w:rPr>
      </w:pPr>
    </w:p>
    <w:p w14:paraId="0E17B089" w14:textId="3DDC1F42" w:rsidR="003818E2" w:rsidRDefault="003818E2" w:rsidP="00D40307">
      <w:pPr>
        <w:pStyle w:val="Default"/>
        <w:jc w:val="both"/>
        <w:rPr>
          <w:rFonts w:asciiTheme="minorHAnsi" w:hAnsiTheme="minorHAnsi" w:cstheme="minorHAnsi"/>
          <w:iCs/>
          <w:color w:val="auto"/>
        </w:rPr>
      </w:pPr>
    </w:p>
    <w:p w14:paraId="40A7F640" w14:textId="069ED5D6" w:rsidR="003818E2" w:rsidRDefault="003818E2" w:rsidP="00D40307">
      <w:pPr>
        <w:pStyle w:val="Default"/>
        <w:jc w:val="both"/>
        <w:rPr>
          <w:rFonts w:asciiTheme="minorHAnsi" w:hAnsiTheme="minorHAnsi" w:cstheme="minorHAnsi"/>
          <w:iCs/>
          <w:color w:val="auto"/>
        </w:rPr>
      </w:pPr>
    </w:p>
    <w:p w14:paraId="167E2B64" w14:textId="01535B19" w:rsidR="003818E2" w:rsidRDefault="003818E2" w:rsidP="00D40307">
      <w:pPr>
        <w:pStyle w:val="Default"/>
        <w:jc w:val="both"/>
        <w:rPr>
          <w:rFonts w:asciiTheme="minorHAnsi" w:hAnsiTheme="minorHAnsi" w:cstheme="minorHAnsi"/>
          <w:iCs/>
          <w:color w:val="auto"/>
        </w:rPr>
      </w:pPr>
    </w:p>
    <w:p w14:paraId="75DA714C" w14:textId="77777777" w:rsidR="003818E2" w:rsidRPr="003818E2" w:rsidRDefault="003818E2" w:rsidP="00D40307">
      <w:pPr>
        <w:pStyle w:val="Default"/>
        <w:jc w:val="both"/>
        <w:rPr>
          <w:rFonts w:asciiTheme="minorHAnsi" w:hAnsiTheme="minorHAnsi" w:cstheme="minorHAnsi"/>
          <w:iCs/>
          <w:color w:val="auto"/>
        </w:rPr>
      </w:pPr>
    </w:p>
    <w:p w14:paraId="78E408F7" w14:textId="2B0C227E" w:rsidR="00D40307" w:rsidRDefault="00D40307" w:rsidP="00D40307">
      <w:pPr>
        <w:pStyle w:val="Default"/>
        <w:jc w:val="both"/>
        <w:rPr>
          <w:rFonts w:asciiTheme="minorHAnsi" w:hAnsiTheme="minorHAnsi" w:cstheme="minorHAnsi"/>
          <w:b/>
          <w:color w:val="auto"/>
          <w:sz w:val="28"/>
          <w:szCs w:val="28"/>
          <w:u w:val="single"/>
        </w:rPr>
      </w:pPr>
      <w:r w:rsidRPr="005220BD">
        <w:rPr>
          <w:rFonts w:asciiTheme="minorHAnsi" w:hAnsiTheme="minorHAnsi" w:cstheme="minorHAnsi"/>
          <w:iCs/>
          <w:color w:val="70AD47" w:themeColor="accent6"/>
        </w:rPr>
        <w:lastRenderedPageBreak/>
        <w:t xml:space="preserve"> </w:t>
      </w:r>
      <w:r w:rsidRPr="00111362">
        <w:rPr>
          <w:rFonts w:asciiTheme="minorHAnsi" w:hAnsiTheme="minorHAnsi" w:cstheme="minorHAnsi"/>
          <w:b/>
          <w:color w:val="auto"/>
          <w:sz w:val="28"/>
          <w:szCs w:val="28"/>
          <w:u w:val="single"/>
        </w:rPr>
        <w:t xml:space="preserve">La/Le </w:t>
      </w:r>
      <w:r w:rsidRPr="00A4238C">
        <w:rPr>
          <w:rFonts w:asciiTheme="minorHAnsi" w:hAnsiTheme="minorHAnsi" w:cstheme="minorHAnsi"/>
          <w:b/>
          <w:color w:val="auto"/>
          <w:sz w:val="28"/>
          <w:szCs w:val="28"/>
          <w:u w:val="single"/>
        </w:rPr>
        <w:t xml:space="preserve">Secrétaire </w:t>
      </w:r>
      <w:r w:rsidR="0091563E" w:rsidRPr="00A4238C">
        <w:rPr>
          <w:rFonts w:asciiTheme="minorHAnsi" w:hAnsiTheme="minorHAnsi" w:cstheme="minorHAnsi"/>
          <w:b/>
          <w:color w:val="auto"/>
          <w:sz w:val="28"/>
          <w:szCs w:val="28"/>
          <w:u w:val="single"/>
        </w:rPr>
        <w:t>et autres personnels administratifs</w:t>
      </w:r>
    </w:p>
    <w:p w14:paraId="0B940B5A" w14:textId="001015B8" w:rsidR="003818E2" w:rsidRDefault="003818E2" w:rsidP="00D40307">
      <w:pPr>
        <w:pStyle w:val="Default"/>
        <w:jc w:val="both"/>
        <w:rPr>
          <w:rFonts w:asciiTheme="minorHAnsi" w:hAnsiTheme="minorHAnsi" w:cstheme="minorHAnsi"/>
          <w:bCs/>
          <w:color w:val="auto"/>
        </w:rPr>
      </w:pPr>
    </w:p>
    <w:p w14:paraId="041DE620" w14:textId="1557AD64" w:rsidR="003818E2" w:rsidRDefault="003818E2" w:rsidP="00D40307">
      <w:pPr>
        <w:pStyle w:val="Default"/>
        <w:jc w:val="both"/>
        <w:rPr>
          <w:rFonts w:asciiTheme="minorHAnsi" w:hAnsiTheme="minorHAnsi" w:cstheme="minorHAnsi"/>
          <w:bCs/>
          <w:color w:val="auto"/>
        </w:rPr>
      </w:pPr>
    </w:p>
    <w:p w14:paraId="5FA39371" w14:textId="355E546B" w:rsidR="003818E2" w:rsidRDefault="003818E2" w:rsidP="00D40307">
      <w:pPr>
        <w:pStyle w:val="Default"/>
        <w:jc w:val="both"/>
        <w:rPr>
          <w:rFonts w:asciiTheme="minorHAnsi" w:hAnsiTheme="minorHAnsi" w:cstheme="minorHAnsi"/>
          <w:bCs/>
          <w:color w:val="auto"/>
        </w:rPr>
      </w:pPr>
    </w:p>
    <w:p w14:paraId="7ED9576C" w14:textId="37E2439C" w:rsidR="003818E2" w:rsidRDefault="003818E2" w:rsidP="00D40307">
      <w:pPr>
        <w:pStyle w:val="Default"/>
        <w:jc w:val="both"/>
        <w:rPr>
          <w:rFonts w:asciiTheme="minorHAnsi" w:hAnsiTheme="minorHAnsi" w:cstheme="minorHAnsi"/>
          <w:bCs/>
          <w:color w:val="auto"/>
        </w:rPr>
      </w:pPr>
    </w:p>
    <w:p w14:paraId="7E4877A8" w14:textId="77777777" w:rsidR="003818E2" w:rsidRPr="003818E2" w:rsidRDefault="003818E2" w:rsidP="00D40307">
      <w:pPr>
        <w:pStyle w:val="Default"/>
        <w:jc w:val="both"/>
        <w:rPr>
          <w:rFonts w:asciiTheme="minorHAnsi" w:hAnsiTheme="minorHAnsi" w:cstheme="minorHAnsi"/>
          <w:bCs/>
          <w:color w:val="auto"/>
        </w:rPr>
      </w:pPr>
    </w:p>
    <w:p w14:paraId="357035A5" w14:textId="3F656071" w:rsidR="008E0214" w:rsidRPr="00A4238C" w:rsidRDefault="008E0214" w:rsidP="00D40307">
      <w:pPr>
        <w:pStyle w:val="Default"/>
        <w:jc w:val="both"/>
        <w:rPr>
          <w:rFonts w:asciiTheme="minorHAnsi" w:hAnsiTheme="minorHAnsi" w:cstheme="minorHAnsi"/>
          <w:b/>
          <w:iCs/>
          <w:color w:val="auto"/>
          <w:sz w:val="28"/>
          <w:szCs w:val="28"/>
          <w:u w:val="single"/>
        </w:rPr>
      </w:pPr>
      <w:bookmarkStart w:id="4" w:name="_Hlk105494485"/>
      <w:r w:rsidRPr="00A4238C">
        <w:rPr>
          <w:rFonts w:asciiTheme="minorHAnsi" w:hAnsiTheme="minorHAnsi" w:cstheme="minorHAnsi"/>
          <w:b/>
          <w:iCs/>
          <w:color w:val="auto"/>
          <w:sz w:val="28"/>
          <w:szCs w:val="28"/>
          <w:u w:val="single"/>
        </w:rPr>
        <w:t>Le taux d’encadrement retenu pour la crèche</w:t>
      </w:r>
    </w:p>
    <w:bookmarkEnd w:id="4"/>
    <w:p w14:paraId="41D6CDFA" w14:textId="0989EADC" w:rsidR="008871A9" w:rsidRDefault="008871A9" w:rsidP="003818E2">
      <w:pPr>
        <w:pStyle w:val="Paragraphestandard"/>
        <w:suppressAutoHyphens/>
        <w:rPr>
          <w:rFonts w:asciiTheme="minorHAnsi" w:hAnsiTheme="minorHAnsi" w:cstheme="minorHAnsi"/>
        </w:rPr>
      </w:pPr>
      <w:r w:rsidRPr="00A4238C">
        <w:rPr>
          <w:rFonts w:asciiTheme="minorHAnsi" w:hAnsiTheme="minorHAnsi" w:cstheme="minorHAnsi"/>
        </w:rPr>
        <w:t>En matière d’encadrement, la crèche opte pour le taux :</w:t>
      </w:r>
      <w:r w:rsidR="00A4238C">
        <w:rPr>
          <w:rFonts w:asciiTheme="minorHAnsi" w:hAnsiTheme="minorHAnsi" w:cstheme="minorHAnsi"/>
        </w:rPr>
        <w:t xml:space="preserve"> </w:t>
      </w:r>
    </w:p>
    <w:p w14:paraId="0B03A72F" w14:textId="0E0B4DC4" w:rsidR="003818E2" w:rsidRDefault="003818E2" w:rsidP="003818E2">
      <w:pPr>
        <w:pStyle w:val="Paragraphestandard"/>
        <w:suppressAutoHyphens/>
        <w:rPr>
          <w:rFonts w:asciiTheme="minorHAnsi" w:hAnsiTheme="minorHAnsi" w:cstheme="minorHAnsi"/>
          <w:color w:val="auto"/>
        </w:rPr>
      </w:pPr>
    </w:p>
    <w:p w14:paraId="62B31558" w14:textId="16AAD029" w:rsidR="003818E2" w:rsidRDefault="003818E2" w:rsidP="003818E2">
      <w:pPr>
        <w:pStyle w:val="Paragraphestandard"/>
        <w:suppressAutoHyphens/>
        <w:rPr>
          <w:rFonts w:asciiTheme="minorHAnsi" w:hAnsiTheme="minorHAnsi" w:cstheme="minorHAnsi"/>
          <w:color w:val="auto"/>
        </w:rPr>
      </w:pPr>
    </w:p>
    <w:p w14:paraId="3200605B" w14:textId="3B20F7C3" w:rsidR="003818E2" w:rsidRDefault="003818E2" w:rsidP="003818E2">
      <w:pPr>
        <w:pStyle w:val="Paragraphestandard"/>
        <w:suppressAutoHyphens/>
        <w:rPr>
          <w:rFonts w:asciiTheme="minorHAnsi" w:hAnsiTheme="minorHAnsi" w:cstheme="minorHAnsi"/>
          <w:color w:val="auto"/>
        </w:rPr>
      </w:pPr>
    </w:p>
    <w:p w14:paraId="7ACDB8C5" w14:textId="1B23A74D" w:rsidR="003818E2" w:rsidRDefault="003818E2" w:rsidP="003818E2">
      <w:pPr>
        <w:pStyle w:val="Paragraphestandard"/>
        <w:suppressAutoHyphens/>
        <w:rPr>
          <w:rFonts w:asciiTheme="minorHAnsi" w:hAnsiTheme="minorHAnsi" w:cstheme="minorHAnsi"/>
          <w:color w:val="auto"/>
        </w:rPr>
      </w:pPr>
    </w:p>
    <w:p w14:paraId="41D5EDB2" w14:textId="77777777" w:rsidR="003818E2" w:rsidRPr="003818E2" w:rsidRDefault="003818E2" w:rsidP="003818E2">
      <w:pPr>
        <w:pStyle w:val="Paragraphestandard"/>
        <w:suppressAutoHyphens/>
        <w:rPr>
          <w:rFonts w:asciiTheme="minorHAnsi" w:hAnsiTheme="minorHAnsi" w:cstheme="minorHAnsi"/>
          <w:color w:val="auto"/>
        </w:rPr>
      </w:pPr>
    </w:p>
    <w:p w14:paraId="53CEC6AB" w14:textId="56AF1B91" w:rsidR="008871A9" w:rsidRPr="00917898" w:rsidRDefault="00047377" w:rsidP="00D40307">
      <w:pPr>
        <w:pStyle w:val="Default"/>
        <w:jc w:val="both"/>
        <w:rPr>
          <w:rFonts w:asciiTheme="minorHAnsi" w:hAnsiTheme="minorHAnsi" w:cstheme="minorHAnsi"/>
          <w:b/>
          <w:iCs/>
          <w:color w:val="auto"/>
          <w:sz w:val="28"/>
          <w:szCs w:val="28"/>
        </w:rPr>
      </w:pPr>
      <w:bookmarkStart w:id="5" w:name="_Hlk98145151"/>
      <w:r w:rsidRPr="00A4238C">
        <w:rPr>
          <w:rFonts w:asciiTheme="minorHAnsi" w:hAnsiTheme="minorHAnsi" w:cstheme="minorHAnsi"/>
        </w:rPr>
        <w:t>Les modalités de contrôle sont validées par la direction Enfance Famille du Département.</w:t>
      </w:r>
      <w:bookmarkEnd w:id="5"/>
      <w:r w:rsidR="008871A9" w:rsidRPr="008871A9">
        <w:rPr>
          <w:rFonts w:asciiTheme="minorHAnsi" w:hAnsiTheme="minorHAnsi" w:cstheme="minorHAnsi"/>
          <w:noProof/>
          <w:highlight w:val="green"/>
        </w:rPr>
        <mc:AlternateContent>
          <mc:Choice Requires="wps">
            <w:drawing>
              <wp:anchor distT="45720" distB="45720" distL="114300" distR="114300" simplePos="0" relativeHeight="251667456" behindDoc="0" locked="0" layoutInCell="1" allowOverlap="1" wp14:anchorId="3DC8E48B" wp14:editId="5A8A35F8">
                <wp:simplePos x="0" y="0"/>
                <wp:positionH relativeFrom="column">
                  <wp:posOffset>61705</wp:posOffset>
                </wp:positionH>
                <wp:positionV relativeFrom="paragraph">
                  <wp:posOffset>334563</wp:posOffset>
                </wp:positionV>
                <wp:extent cx="5477510" cy="1404620"/>
                <wp:effectExtent l="0" t="0" r="27940" b="1841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404620"/>
                        </a:xfrm>
                        <a:prstGeom prst="rect">
                          <a:avLst/>
                        </a:prstGeom>
                        <a:solidFill>
                          <a:srgbClr val="FFFFFF"/>
                        </a:solidFill>
                        <a:ln w="9525">
                          <a:solidFill>
                            <a:srgbClr val="000000"/>
                          </a:solidFill>
                          <a:miter lim="800000"/>
                          <a:headEnd/>
                          <a:tailEnd/>
                        </a:ln>
                      </wps:spPr>
                      <wps:txbx>
                        <w:txbxContent>
                          <w:p w14:paraId="33F81C10"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Rappel de la règlementation</w:t>
                            </w:r>
                          </w:p>
                          <w:p w14:paraId="50595386" w14:textId="77777777" w:rsidR="00712210" w:rsidRPr="00113A0B" w:rsidRDefault="00712210" w:rsidP="00F966B6">
                            <w:pPr>
                              <w:pStyle w:val="Default"/>
                              <w:jc w:val="center"/>
                              <w:rPr>
                                <w:rFonts w:asciiTheme="minorHAnsi" w:hAnsiTheme="minorHAnsi" w:cstheme="minorHAnsi"/>
                                <w:b/>
                                <w:bCs/>
                              </w:rPr>
                            </w:pPr>
                            <w:bookmarkStart w:id="6" w:name="_Hlk126849695"/>
                          </w:p>
                          <w:bookmarkEnd w:id="6"/>
                          <w:p w14:paraId="0DE620FC"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Décret n°2021-1131 du 30 août 2021 relatif aux assistants maternels et aux établissements d’accueil de jeunes enfants</w:t>
                            </w:r>
                          </w:p>
                          <w:p w14:paraId="508C2D33" w14:textId="77777777" w:rsidR="00712210" w:rsidRPr="00113A0B" w:rsidRDefault="00712210" w:rsidP="008871A9">
                            <w:pPr>
                              <w:pStyle w:val="Default"/>
                              <w:jc w:val="both"/>
                              <w:rPr>
                                <w:rFonts w:asciiTheme="minorHAnsi" w:hAnsiTheme="minorHAnsi" w:cstheme="minorHAnsi"/>
                              </w:rPr>
                            </w:pPr>
                          </w:p>
                          <w:p w14:paraId="2CAEEC93" w14:textId="77777777" w:rsidR="00712210" w:rsidRPr="00113A0B" w:rsidRDefault="00712210" w:rsidP="008871A9">
                            <w:pPr>
                              <w:pStyle w:val="Default"/>
                              <w:jc w:val="both"/>
                              <w:rPr>
                                <w:rFonts w:asciiTheme="minorHAnsi" w:hAnsiTheme="minorHAnsi" w:cstheme="minorHAnsi"/>
                              </w:rPr>
                            </w:pPr>
                          </w:p>
                          <w:p w14:paraId="4DB67E38"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Art. R. 2324-46-4.-I.-En matière d'encadrement, les crèches collectives et haltes-garderies respectent les dispositions fixées aux articles R. 2324-42 à R. 2324-43-2.</w:t>
                            </w:r>
                          </w:p>
                          <w:p w14:paraId="6D151ABC" w14:textId="2B7D4881"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II.-</w:t>
                            </w:r>
                            <w:r w:rsidR="00F730E3">
                              <w:rPr>
                                <w:rFonts w:asciiTheme="minorHAnsi" w:hAnsiTheme="minorHAnsi" w:cstheme="minorHAnsi"/>
                              </w:rPr>
                              <w:t xml:space="preserve"> </w:t>
                            </w:r>
                            <w:r w:rsidRPr="00113A0B">
                              <w:rPr>
                                <w:rFonts w:asciiTheme="minorHAnsi" w:hAnsiTheme="minorHAnsi" w:cstheme="minorHAnsi"/>
                              </w:rPr>
                              <w:t>Toute crèche collective ou halte-garderie assure la présence auprès des enfants effectivement accueillis d'un effectif de professionnels au sein de l'établissement relevant de l'article R. 2324-42 suffisant pour garantir :</w:t>
                            </w:r>
                          </w:p>
                          <w:p w14:paraId="5DAF89D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1° Soit un rapport d'un professionnel pour cinq enfants qui ne marchent pas et d'un professionnel pour huit enfants qui marchent ;</w:t>
                            </w:r>
                          </w:p>
                          <w:p w14:paraId="324709F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2° Soit un rapport d'un professionnel pour six enfants.</w:t>
                            </w:r>
                          </w:p>
                          <w:p w14:paraId="6A55356B"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br/>
                              <w:t>« L'établissement mentionne dans son règlement de fonctionnement le choix opéré en application des deux alinéas précédents et en informe le président du conseil départemental. Tout contrôle s'effectue au regard de ce choix. » ;</w:t>
                            </w:r>
                          </w:p>
                          <w:p w14:paraId="16816D43" w14:textId="0CC7622F"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C8E48B" id="_x0000_t202" coordsize="21600,21600" o:spt="202" path="m,l,21600r21600,l21600,xe">
                <v:stroke joinstyle="miter"/>
                <v:path gradientshapeok="t" o:connecttype="rect"/>
              </v:shapetype>
              <v:shape id="_x0000_s1028" type="#_x0000_t202" style="position:absolute;left:0;text-align:left;margin-left:4.85pt;margin-top:26.35pt;width:431.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">
                <v:textbox style="mso-fit-shape-to-text:t">
                  <w:txbxContent>
                    <w:p w14:paraId="33F81C10"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Rappel de la règlementation</w:t>
                      </w:r>
                    </w:p>
                    <w:p w14:paraId="50595386" w14:textId="77777777" w:rsidR="00712210" w:rsidRPr="00113A0B" w:rsidRDefault="00712210" w:rsidP="00F966B6">
                      <w:pPr>
                        <w:pStyle w:val="Default"/>
                        <w:jc w:val="center"/>
                        <w:rPr>
                          <w:rFonts w:asciiTheme="minorHAnsi" w:hAnsiTheme="minorHAnsi" w:cstheme="minorHAnsi"/>
                          <w:b/>
                          <w:bCs/>
                        </w:rPr>
                      </w:pPr>
                      <w:bookmarkStart w:id="7" w:name="_Hlk126849695"/>
                    </w:p>
                    <w:bookmarkEnd w:id="7"/>
                    <w:p w14:paraId="0DE620FC"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Décret n°2021-1131 du 30 août 2021 relatif aux assistants maternels et aux établissements d’accueil de jeunes enfants</w:t>
                      </w:r>
                    </w:p>
                    <w:p w14:paraId="508C2D33" w14:textId="77777777" w:rsidR="00712210" w:rsidRPr="00113A0B" w:rsidRDefault="00712210" w:rsidP="008871A9">
                      <w:pPr>
                        <w:pStyle w:val="Default"/>
                        <w:jc w:val="both"/>
                        <w:rPr>
                          <w:rFonts w:asciiTheme="minorHAnsi" w:hAnsiTheme="minorHAnsi" w:cstheme="minorHAnsi"/>
                        </w:rPr>
                      </w:pPr>
                    </w:p>
                    <w:p w14:paraId="2CAEEC93" w14:textId="77777777" w:rsidR="00712210" w:rsidRPr="00113A0B" w:rsidRDefault="00712210" w:rsidP="008871A9">
                      <w:pPr>
                        <w:pStyle w:val="Default"/>
                        <w:jc w:val="both"/>
                        <w:rPr>
                          <w:rFonts w:asciiTheme="minorHAnsi" w:hAnsiTheme="minorHAnsi" w:cstheme="minorHAnsi"/>
                        </w:rPr>
                      </w:pPr>
                    </w:p>
                    <w:p w14:paraId="4DB67E38"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Art. R. 2324-46-4.-I.-En matière d'encadrement, les crèches collectives et haltes-garderies respectent les dispositions fixées aux articles R. 2324-42 à R. 2324-43-2.</w:t>
                      </w:r>
                    </w:p>
                    <w:p w14:paraId="6D151ABC" w14:textId="2B7D4881"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II.-</w:t>
                      </w:r>
                      <w:r w:rsidR="00F730E3">
                        <w:rPr>
                          <w:rFonts w:asciiTheme="minorHAnsi" w:hAnsiTheme="minorHAnsi" w:cstheme="minorHAnsi"/>
                        </w:rPr>
                        <w:t xml:space="preserve"> </w:t>
                      </w:r>
                      <w:r w:rsidRPr="00113A0B">
                        <w:rPr>
                          <w:rFonts w:asciiTheme="minorHAnsi" w:hAnsiTheme="minorHAnsi" w:cstheme="minorHAnsi"/>
                        </w:rPr>
                        <w:t>Toute crèche collective ou halte-garderie assure la présence auprès des enfants effectivement accueillis d'un effectif de professionnels au sein de l'établissement relevant de l'article R. 2324-42 suffisant pour garantir :</w:t>
                      </w:r>
                    </w:p>
                    <w:p w14:paraId="5DAF89D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1° Soit un rapport d'un professionnel pour cinq enfants qui ne marchent pas et d'un professionnel pour huit enfants qui marchent ;</w:t>
                      </w:r>
                    </w:p>
                    <w:p w14:paraId="324709F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2° Soit un rapport d'un professionnel pour six enfants.</w:t>
                      </w:r>
                    </w:p>
                    <w:p w14:paraId="6A55356B"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br/>
                        <w:t>« L'établissement mentionne dans son règlement de fonctionnement le choix opéré en application des deux alinéas précédents et en informe le président du conseil départemental. Tout contrôle s'effectue au regard de ce choix. » ;</w:t>
                      </w:r>
                    </w:p>
                    <w:p w14:paraId="16816D43" w14:textId="0CC7622F" w:rsidR="00712210" w:rsidRDefault="00712210"/>
                  </w:txbxContent>
                </v:textbox>
                <w10:wrap type="square"/>
              </v:shape>
            </w:pict>
          </mc:Fallback>
        </mc:AlternateContent>
      </w:r>
    </w:p>
    <w:p w14:paraId="207567E8" w14:textId="7EB8FEB1" w:rsidR="00792D2E" w:rsidRDefault="00792D2E" w:rsidP="00D40307">
      <w:pPr>
        <w:pStyle w:val="Default"/>
        <w:jc w:val="both"/>
        <w:rPr>
          <w:rFonts w:asciiTheme="minorHAnsi" w:hAnsiTheme="minorHAnsi" w:cstheme="minorHAnsi"/>
          <w:b/>
          <w:iCs/>
          <w:color w:val="auto"/>
          <w:sz w:val="28"/>
          <w:szCs w:val="28"/>
        </w:rPr>
      </w:pPr>
    </w:p>
    <w:p w14:paraId="30C8FB62" w14:textId="1E9B8C0B" w:rsidR="003818E2" w:rsidRDefault="003818E2">
      <w:pPr>
        <w:rPr>
          <w:rFonts w:eastAsia="SimSun" w:cstheme="minorHAnsi"/>
          <w:b/>
          <w:iCs/>
          <w:sz w:val="28"/>
          <w:szCs w:val="28"/>
          <w:lang w:eastAsia="zh-CN" w:bidi="hi-IN"/>
        </w:rPr>
      </w:pPr>
      <w:r>
        <w:rPr>
          <w:rFonts w:cstheme="minorHAnsi"/>
          <w:b/>
          <w:iCs/>
          <w:sz w:val="28"/>
          <w:szCs w:val="28"/>
        </w:rPr>
        <w:br w:type="page"/>
      </w:r>
    </w:p>
    <w:p w14:paraId="75DC81CE" w14:textId="24F9B7C6" w:rsidR="00D40307" w:rsidRPr="00A4238C" w:rsidRDefault="00D12605" w:rsidP="00D40307">
      <w:pPr>
        <w:pStyle w:val="Default"/>
        <w:jc w:val="both"/>
        <w:rPr>
          <w:rFonts w:asciiTheme="minorHAnsi" w:hAnsiTheme="minorHAnsi" w:cstheme="minorHAnsi"/>
          <w:b/>
          <w:color w:val="auto"/>
          <w:sz w:val="28"/>
          <w:szCs w:val="28"/>
        </w:rPr>
      </w:pPr>
      <w:r w:rsidRPr="00A4238C">
        <w:rPr>
          <w:rFonts w:asciiTheme="minorHAnsi" w:hAnsiTheme="minorHAnsi" w:cstheme="minorHAnsi"/>
          <w:b/>
          <w:color w:val="auto"/>
          <w:sz w:val="28"/>
          <w:szCs w:val="28"/>
        </w:rPr>
        <w:lastRenderedPageBreak/>
        <w:t xml:space="preserve">4.2 </w:t>
      </w:r>
      <w:r w:rsidR="0091563E" w:rsidRPr="00A4238C">
        <w:rPr>
          <w:rFonts w:asciiTheme="minorHAnsi" w:hAnsiTheme="minorHAnsi" w:cstheme="minorHAnsi"/>
          <w:b/>
          <w:color w:val="auto"/>
          <w:sz w:val="28"/>
          <w:szCs w:val="28"/>
        </w:rPr>
        <w:t>Intervention du référent santé et accueil inclusif</w:t>
      </w:r>
    </w:p>
    <w:p w14:paraId="7C885021" w14:textId="73D0E967" w:rsidR="009C7F2A" w:rsidRPr="003818E2" w:rsidRDefault="009C7F2A" w:rsidP="008B7860">
      <w:pPr>
        <w:pStyle w:val="Default"/>
        <w:jc w:val="both"/>
        <w:rPr>
          <w:rFonts w:asciiTheme="minorHAnsi" w:hAnsiTheme="minorHAnsi" w:cstheme="minorHAnsi"/>
          <w:color w:val="auto"/>
        </w:rPr>
      </w:pPr>
    </w:p>
    <w:p w14:paraId="4454BC98" w14:textId="6572F340" w:rsidR="00047377" w:rsidRPr="00A4238C" w:rsidRDefault="00047377" w:rsidP="0091563E">
      <w:pPr>
        <w:pStyle w:val="Default"/>
        <w:jc w:val="both"/>
        <w:rPr>
          <w:rFonts w:asciiTheme="minorHAnsi" w:hAnsiTheme="minorHAnsi" w:cstheme="minorHAnsi"/>
        </w:rPr>
      </w:pPr>
    </w:p>
    <w:p w14:paraId="3C8D2F5A" w14:textId="5A13EBA5" w:rsidR="00047377" w:rsidRPr="00A4238C" w:rsidRDefault="00047377" w:rsidP="00047377">
      <w:pPr>
        <w:pStyle w:val="Default"/>
        <w:jc w:val="center"/>
        <w:rPr>
          <w:rFonts w:asciiTheme="minorHAnsi" w:hAnsiTheme="minorHAnsi" w:cstheme="minorHAnsi"/>
          <w:b/>
          <w:bCs/>
        </w:rPr>
      </w:pPr>
      <w:r w:rsidRPr="00A4238C">
        <w:rPr>
          <w:rFonts w:asciiTheme="minorHAnsi" w:hAnsiTheme="minorHAnsi" w:cstheme="minorHAnsi"/>
          <w:b/>
          <w:bCs/>
        </w:rPr>
        <w:t>Rappel de la réglementation</w:t>
      </w:r>
    </w:p>
    <w:p w14:paraId="329685DF" w14:textId="6D971D2C" w:rsidR="00047377" w:rsidRDefault="00047377" w:rsidP="0091563E">
      <w:pPr>
        <w:pStyle w:val="Default"/>
        <w:jc w:val="both"/>
        <w:rPr>
          <w:rFonts w:asciiTheme="minorHAnsi" w:hAnsiTheme="minorHAnsi" w:cstheme="minorHAnsi"/>
          <w:highlight w:val="green"/>
        </w:rPr>
      </w:pPr>
    </w:p>
    <w:p w14:paraId="79A79428" w14:textId="254E8F4A" w:rsidR="0091563E" w:rsidRPr="00A4238C" w:rsidRDefault="0091563E" w:rsidP="0091563E">
      <w:pPr>
        <w:pStyle w:val="Default"/>
        <w:jc w:val="both"/>
        <w:rPr>
          <w:rFonts w:asciiTheme="minorHAnsi" w:hAnsiTheme="minorHAnsi" w:cstheme="minorHAnsi"/>
        </w:rPr>
      </w:pPr>
      <w:bookmarkStart w:id="7" w:name="_Hlk126850377"/>
      <w:r w:rsidRPr="00A4238C">
        <w:rPr>
          <w:rFonts w:asciiTheme="minorHAnsi" w:hAnsiTheme="minorHAnsi" w:cstheme="minorHAnsi"/>
        </w:rPr>
        <w:t>Conformément à la réforme du code de la santé publique et au décret d’août 2021, tous les établissements d’accueil des jeunes enfants doivent s’assurer du concours d’un référent santé et inclusion.</w:t>
      </w:r>
    </w:p>
    <w:p w14:paraId="7B37E06A" w14:textId="29A94975" w:rsidR="00047377" w:rsidRPr="00A4238C" w:rsidRDefault="00047377" w:rsidP="0091563E">
      <w:pPr>
        <w:pStyle w:val="Default"/>
        <w:jc w:val="both"/>
        <w:rPr>
          <w:rFonts w:asciiTheme="minorHAnsi" w:hAnsiTheme="minorHAnsi" w:cstheme="minorHAnsi"/>
        </w:rPr>
      </w:pPr>
    </w:p>
    <w:p w14:paraId="1FB8E75C" w14:textId="05EADD7B"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I. – Un référent “Santé et Accueil inclusif” intervient dans chaque établissement et service d’accueil non permanent d’enfants. «</w:t>
      </w:r>
      <w:r w:rsidR="00B76320" w:rsidRPr="00A4238C">
        <w:rPr>
          <w:rFonts w:asciiTheme="minorHAnsi" w:hAnsiTheme="minorHAnsi" w:cstheme="minorHAnsi"/>
          <w:bCs/>
          <w:color w:val="auto"/>
        </w:rPr>
        <w:t xml:space="preserve"> </w:t>
      </w:r>
      <w:r w:rsidRPr="00A4238C">
        <w:rPr>
          <w:rFonts w:asciiTheme="minorHAnsi" w:hAnsiTheme="minorHAnsi" w:cstheme="minorHAnsi"/>
          <w:bCs/>
          <w:color w:val="auto"/>
        </w:rPr>
        <w:t>Le référent “Santé et Accueil inclusif” travaille en collaboration avec les professionnels mentionnés à l’article R. 2324-40, les professionnels du service départemental de la protection maternelle et infantile mentionné à l’article L. 2112-1 et autres acteurs locaux en matière de santé, de prévention et de handicap. Il peut, avec l’accord des titulaires de l’autorité parentale ou représentants légaux de l’enfant, consulter le médecin traitant de celui-ci.</w:t>
      </w:r>
    </w:p>
    <w:bookmarkEnd w:id="7"/>
    <w:p w14:paraId="13908533" w14:textId="77777777" w:rsidR="00047377" w:rsidRPr="00A4238C" w:rsidRDefault="00047377" w:rsidP="00047377">
      <w:pPr>
        <w:pStyle w:val="Default"/>
        <w:jc w:val="both"/>
        <w:rPr>
          <w:rFonts w:asciiTheme="minorHAnsi" w:hAnsiTheme="minorHAnsi" w:cstheme="minorHAnsi"/>
          <w:b/>
          <w:color w:val="auto"/>
          <w:sz w:val="28"/>
          <w:szCs w:val="28"/>
        </w:rPr>
      </w:pPr>
    </w:p>
    <w:p w14:paraId="2A52A1A9" w14:textId="77777777" w:rsidR="00047377" w:rsidRPr="00A4238C" w:rsidRDefault="00047377" w:rsidP="00047377">
      <w:pPr>
        <w:pStyle w:val="Default"/>
        <w:jc w:val="both"/>
        <w:rPr>
          <w:rFonts w:asciiTheme="minorHAnsi" w:hAnsiTheme="minorHAnsi" w:cstheme="minorHAnsi"/>
          <w:bCs/>
          <w:color w:val="auto"/>
        </w:rPr>
      </w:pPr>
      <w:bookmarkStart w:id="8" w:name="_Hlk126850429"/>
      <w:r w:rsidRPr="00A4238C">
        <w:rPr>
          <w:rFonts w:asciiTheme="minorHAnsi" w:hAnsiTheme="minorHAnsi" w:cstheme="minorHAnsi"/>
          <w:bCs/>
          <w:color w:val="auto"/>
        </w:rPr>
        <w:t>«II. – Les missions du référent “Santé et Accueil inclusif” sont les suivantes :</w:t>
      </w:r>
    </w:p>
    <w:p w14:paraId="526F9CBF" w14:textId="282B9DD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 Informer, sensibiliser et conseiller la direction et l’équipe de l’établissement ou du service en matière de santé du jeune enfant et d’accueil inclusif des enfants en situation de handicap ou atteints de maladie chronique ;</w:t>
      </w:r>
    </w:p>
    <w:p w14:paraId="288D49D8" w14:textId="20BB005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«2. Présenter et expliquer aux professionnels chargés de l’encadrement des enfants les protocoles prévus au II de l’article R. 2324-30 ;</w:t>
      </w:r>
    </w:p>
    <w:p w14:paraId="64AA9C9A" w14:textId="67609AB2"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«3. Apporter son concours pour la mise en œuvre des mesures nécessaires à la bonne adaptation, au bien-être, au bon développement des enfants et au respect de leurs besoins dans l’établissement ou le service ;</w:t>
      </w:r>
    </w:p>
    <w:p w14:paraId="3B4502C9" w14:textId="237C537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«4. Veiller à la mise en place de toutes mesures nécessaires à l’accueil inclusif des enfants en situation de handicap, vivant avec une affection chronique, ou présentant tout problème de santé nécessitant un traitement ou une attention particulière ;</w:t>
      </w:r>
    </w:p>
    <w:p w14:paraId="139B1F86" w14:textId="6EB9D97D"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«5. Pour un enfant dont l’état de santé le nécessite, aider et accompagner l’équipe de l’établissement ou du service dans la compréhension et la mise en œuvre d’un projet d’accueil individualisé élaboré par le médecin traitant de l’enfant en accord avec sa famille ;</w:t>
      </w:r>
    </w:p>
    <w:p w14:paraId="0A91450B" w14:textId="7585491F"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«6. Assurer des actions d’éducation et de promotion de la santé auprès des professionnels, notamment en matière de recommandations nutritionnelles, d’activités physiques, de sommeil, d’exposition aux écrans et de santé environnementale et veiller à ce que les titulaires de l’autorité parentale ou représentants légaux puissent être associés à ces actions ;</w:t>
      </w:r>
    </w:p>
    <w:p w14:paraId="513202EB" w14:textId="0053458C"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«7. Contribuer, dans le cadre du dispositif départemental de traitement des informations préoccupantes mentionné à l’article L. 226-3 du code de l’action sociale et des familles, en coordination avec le référent technique de la micro-crèche, le responsable technique ou le directeur de l’établissement ou du service, au repérage des enfants en danger ou en risque de l’être et à l’information de la direction et des professionnels sur les conduites à tenir dans ces situations</w:t>
      </w:r>
      <w:r w:rsidR="00F730E3">
        <w:rPr>
          <w:rFonts w:asciiTheme="minorHAnsi" w:hAnsiTheme="minorHAnsi" w:cstheme="minorHAnsi"/>
          <w:bCs/>
          <w:color w:val="auto"/>
        </w:rPr>
        <w:t xml:space="preserve"> </w:t>
      </w:r>
      <w:r w:rsidRPr="00A4238C">
        <w:rPr>
          <w:rFonts w:asciiTheme="minorHAnsi" w:hAnsiTheme="minorHAnsi" w:cstheme="minorHAnsi"/>
          <w:bCs/>
          <w:color w:val="auto"/>
        </w:rPr>
        <w:t>;</w:t>
      </w:r>
    </w:p>
    <w:p w14:paraId="7693764A" w14:textId="5C2928A2"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«8. Contribuer, en concertation avec le référent technique de la micro-crèche, le responsable technique ou le directeur de l’établissement ou du service, à l’établissement des protocoles annexés au règlement de fonctionnement prévus au II de l’article R. 2324-30 du présent code, et veiller à leur bonne compréhension par l’équipe ;</w:t>
      </w:r>
    </w:p>
    <w:p w14:paraId="4ED0F454" w14:textId="75C1A183"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 xml:space="preserve">«9. Procéder, lorsqu’il l’estime nécessaire pour l’exercice de ses missions et avec l’accord des titulaires de l’autorité parentale ou représentants légaux, à son initiative ou à la demande du </w:t>
      </w:r>
      <w:r w:rsidRPr="00A4238C">
        <w:rPr>
          <w:rFonts w:asciiTheme="minorHAnsi" w:hAnsiTheme="minorHAnsi" w:cstheme="minorHAnsi"/>
          <w:bCs/>
          <w:color w:val="auto"/>
        </w:rPr>
        <w:lastRenderedPageBreak/>
        <w:t>référent technique de la micro- crèche, du responsable technique ou du directeur de l’établissement ou du service, à un examen de l’enfant afin d’envisager si nécessaire une orientation médicale ;</w:t>
      </w:r>
    </w:p>
    <w:p w14:paraId="36E8A25C" w14:textId="0F2777DE"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«10. Délivrer, lorsqu’il est médecin, le certificat médical attestant de l’absence pour l’enfant de toute contre- indication à l’accueil en collectivité prévu au 1o du I de l’article R.2324-39-1.</w:t>
      </w:r>
    </w:p>
    <w:p w14:paraId="15A96A15" w14:textId="77777777" w:rsidR="00047377" w:rsidRPr="00A4238C" w:rsidRDefault="00047377" w:rsidP="00047377">
      <w:pPr>
        <w:pStyle w:val="Default"/>
        <w:jc w:val="both"/>
        <w:rPr>
          <w:rFonts w:asciiTheme="minorHAnsi" w:hAnsiTheme="minorHAnsi" w:cstheme="minorHAnsi"/>
          <w:bCs/>
          <w:color w:val="auto"/>
        </w:rPr>
      </w:pPr>
    </w:p>
    <w:p w14:paraId="1F57661F" w14:textId="77777777"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La fonction de référent “Santé et Accueil inclusif” peut être exercée par :</w:t>
      </w:r>
    </w:p>
    <w:bookmarkEnd w:id="8"/>
    <w:p w14:paraId="76F57977" w14:textId="0C6A8FBD"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 Un médecin possédant une spécialisation, une qualification ou une expérience en matière de santé du jeune enfant ;</w:t>
      </w:r>
    </w:p>
    <w:p w14:paraId="4241D200" w14:textId="6F1900B3"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«2. Une personne titulaire du diplôme d’Etat de puéricultrice ;</w:t>
      </w:r>
    </w:p>
    <w:p w14:paraId="722228EE" w14:textId="1E3F7B7F"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«3. Une personne titulaire du diplôme d’Etat d’infirmier disposant d’un diplôme universitaire en matière de santé du jeune enfant ou d’une expérience minimale de trois ans à titre principal auprès de jeunes enfants comme infirmier. Les modalités de calcul de ces trois années d’expérience sont fixées par arrêté du ministre chargé de la famille (en cours).</w:t>
      </w:r>
    </w:p>
    <w:p w14:paraId="5E73C639" w14:textId="53E90B2D" w:rsidR="00047377" w:rsidRDefault="00047377" w:rsidP="0091563E">
      <w:pPr>
        <w:pStyle w:val="Default"/>
        <w:jc w:val="both"/>
        <w:rPr>
          <w:rFonts w:asciiTheme="minorHAnsi" w:hAnsiTheme="minorHAnsi" w:cstheme="minorHAnsi"/>
        </w:rPr>
      </w:pPr>
    </w:p>
    <w:p w14:paraId="7D20403F" w14:textId="77777777" w:rsidR="00917898" w:rsidRPr="00A4238C" w:rsidRDefault="00917898" w:rsidP="0091563E">
      <w:pPr>
        <w:pStyle w:val="Default"/>
        <w:jc w:val="both"/>
        <w:rPr>
          <w:rFonts w:asciiTheme="minorHAnsi" w:hAnsiTheme="minorHAnsi" w:cstheme="minorHAnsi"/>
        </w:rPr>
      </w:pPr>
    </w:p>
    <w:p w14:paraId="262BCEC1" w14:textId="0EFF9145" w:rsidR="0091563E" w:rsidRPr="00B76320" w:rsidRDefault="00B76320" w:rsidP="008B7860">
      <w:pPr>
        <w:pStyle w:val="Default"/>
        <w:jc w:val="both"/>
        <w:rPr>
          <w:rFonts w:asciiTheme="minorHAnsi" w:hAnsiTheme="minorHAnsi" w:cstheme="minorHAnsi"/>
          <w:color w:val="auto"/>
        </w:rPr>
      </w:pPr>
      <w:bookmarkStart w:id="9" w:name="_Hlk126850736"/>
      <w:r w:rsidRPr="00A4238C">
        <w:rPr>
          <w:rFonts w:asciiTheme="minorHAnsi" w:hAnsiTheme="minorHAnsi" w:cstheme="minorHAnsi"/>
          <w:color w:val="auto"/>
        </w:rPr>
        <w:t>Rappel nouvelle réglementation - Composition des équipes</w:t>
      </w:r>
    </w:p>
    <w:p w14:paraId="63A7FAA9" w14:textId="17356F4E" w:rsidR="003A057C" w:rsidRDefault="003A057C" w:rsidP="008B7860">
      <w:pPr>
        <w:pStyle w:val="Default"/>
        <w:jc w:val="both"/>
        <w:rPr>
          <w:rFonts w:asciiTheme="minorHAnsi" w:hAnsiTheme="minorHAnsi" w:cstheme="minorHAnsi"/>
          <w:color w:val="FF0000"/>
        </w:rPr>
      </w:pPr>
      <w:r>
        <w:rPr>
          <w:noProof/>
        </w:rPr>
        <w:drawing>
          <wp:inline distT="0" distB="0" distL="0" distR="0" wp14:anchorId="77FBCCFD" wp14:editId="0FD4C896">
            <wp:extent cx="5983817" cy="2281377"/>
            <wp:effectExtent l="0" t="0" r="0" b="508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rotWithShape="1">
                    <a:blip r:embed="rId16"/>
                    <a:srcRect l="21147" t="42503" r="21460" b="18578"/>
                    <a:stretch/>
                  </pic:blipFill>
                  <pic:spPr bwMode="auto">
                    <a:xfrm>
                      <a:off x="0" y="0"/>
                      <a:ext cx="5995680" cy="2285900"/>
                    </a:xfrm>
                    <a:prstGeom prst="rect">
                      <a:avLst/>
                    </a:prstGeom>
                    <a:ln>
                      <a:noFill/>
                    </a:ln>
                    <a:extLst>
                      <a:ext uri="{53640926-AAD7-44D8-BBD7-CCE9431645EC}">
                        <a14:shadowObscured xmlns:a14="http://schemas.microsoft.com/office/drawing/2010/main"/>
                      </a:ext>
                    </a:extLst>
                  </pic:spPr>
                </pic:pic>
              </a:graphicData>
            </a:graphic>
          </wp:inline>
        </w:drawing>
      </w:r>
    </w:p>
    <w:p w14:paraId="2ADCEA81" w14:textId="3814D2BF" w:rsidR="003A057C" w:rsidRDefault="003A057C" w:rsidP="008B7860">
      <w:pPr>
        <w:pStyle w:val="Default"/>
        <w:jc w:val="both"/>
        <w:rPr>
          <w:rFonts w:asciiTheme="minorHAnsi" w:hAnsiTheme="minorHAnsi" w:cstheme="minorHAnsi"/>
          <w:color w:val="auto"/>
        </w:rPr>
      </w:pPr>
    </w:p>
    <w:p w14:paraId="11E5C5ED" w14:textId="36E6D516" w:rsidR="003818E2" w:rsidRDefault="003818E2" w:rsidP="008B7860">
      <w:pPr>
        <w:pStyle w:val="Default"/>
        <w:jc w:val="both"/>
        <w:rPr>
          <w:rFonts w:asciiTheme="minorHAnsi" w:hAnsiTheme="minorHAnsi" w:cstheme="minorHAnsi"/>
          <w:color w:val="auto"/>
        </w:rPr>
      </w:pPr>
    </w:p>
    <w:p w14:paraId="50898B7A" w14:textId="47B8A308" w:rsidR="003818E2" w:rsidRDefault="003818E2" w:rsidP="008B7860">
      <w:pPr>
        <w:pStyle w:val="Default"/>
        <w:jc w:val="both"/>
        <w:rPr>
          <w:rFonts w:asciiTheme="minorHAnsi" w:hAnsiTheme="minorHAnsi" w:cstheme="minorHAnsi"/>
          <w:color w:val="auto"/>
        </w:rPr>
      </w:pPr>
    </w:p>
    <w:p w14:paraId="11535056" w14:textId="443DB255" w:rsidR="003818E2" w:rsidRDefault="003818E2" w:rsidP="008B7860">
      <w:pPr>
        <w:pStyle w:val="Default"/>
        <w:jc w:val="both"/>
        <w:rPr>
          <w:rFonts w:asciiTheme="minorHAnsi" w:hAnsiTheme="minorHAnsi" w:cstheme="minorHAnsi"/>
          <w:color w:val="auto"/>
        </w:rPr>
      </w:pPr>
    </w:p>
    <w:p w14:paraId="0DEF3E79" w14:textId="30762828" w:rsidR="003818E2" w:rsidRDefault="003818E2" w:rsidP="008B7860">
      <w:pPr>
        <w:pStyle w:val="Default"/>
        <w:jc w:val="both"/>
        <w:rPr>
          <w:rFonts w:asciiTheme="minorHAnsi" w:hAnsiTheme="minorHAnsi" w:cstheme="minorHAnsi"/>
          <w:color w:val="auto"/>
        </w:rPr>
      </w:pPr>
    </w:p>
    <w:p w14:paraId="3FEF5595" w14:textId="5BB300CE" w:rsidR="003818E2" w:rsidRDefault="003818E2" w:rsidP="008B7860">
      <w:pPr>
        <w:pStyle w:val="Default"/>
        <w:jc w:val="both"/>
        <w:rPr>
          <w:rFonts w:asciiTheme="minorHAnsi" w:hAnsiTheme="minorHAnsi" w:cstheme="minorHAnsi"/>
          <w:color w:val="auto"/>
        </w:rPr>
      </w:pPr>
    </w:p>
    <w:p w14:paraId="7D32CA34" w14:textId="20843842" w:rsidR="003818E2" w:rsidRDefault="003818E2" w:rsidP="008B7860">
      <w:pPr>
        <w:pStyle w:val="Default"/>
        <w:jc w:val="both"/>
        <w:rPr>
          <w:rFonts w:asciiTheme="minorHAnsi" w:hAnsiTheme="minorHAnsi" w:cstheme="minorHAnsi"/>
          <w:color w:val="auto"/>
        </w:rPr>
      </w:pPr>
    </w:p>
    <w:p w14:paraId="0B6F1020" w14:textId="3ECA4E6D" w:rsidR="003818E2" w:rsidRDefault="003818E2" w:rsidP="008B7860">
      <w:pPr>
        <w:pStyle w:val="Default"/>
        <w:jc w:val="both"/>
        <w:rPr>
          <w:rFonts w:asciiTheme="minorHAnsi" w:hAnsiTheme="minorHAnsi" w:cstheme="minorHAnsi"/>
          <w:color w:val="auto"/>
        </w:rPr>
      </w:pPr>
    </w:p>
    <w:p w14:paraId="722F8B47" w14:textId="77777777" w:rsidR="003818E2" w:rsidRDefault="003818E2" w:rsidP="008B7860">
      <w:pPr>
        <w:pStyle w:val="Default"/>
        <w:jc w:val="both"/>
        <w:rPr>
          <w:rFonts w:asciiTheme="minorHAnsi" w:hAnsiTheme="minorHAnsi" w:cstheme="minorHAnsi"/>
          <w:color w:val="auto"/>
        </w:rPr>
      </w:pPr>
    </w:p>
    <w:p w14:paraId="5E7DCC9F" w14:textId="1B1FD91D" w:rsidR="003818E2" w:rsidRDefault="003818E2" w:rsidP="008B7860">
      <w:pPr>
        <w:pStyle w:val="Default"/>
        <w:jc w:val="both"/>
        <w:rPr>
          <w:rFonts w:asciiTheme="minorHAnsi" w:hAnsiTheme="minorHAnsi" w:cstheme="minorHAnsi"/>
          <w:color w:val="auto"/>
        </w:rPr>
      </w:pPr>
    </w:p>
    <w:p w14:paraId="2FD8EFD9" w14:textId="77777777" w:rsidR="003818E2" w:rsidRPr="003818E2" w:rsidRDefault="003818E2" w:rsidP="008B7860">
      <w:pPr>
        <w:pStyle w:val="Default"/>
        <w:jc w:val="both"/>
        <w:rPr>
          <w:rFonts w:asciiTheme="minorHAnsi" w:hAnsiTheme="minorHAnsi" w:cstheme="minorHAnsi"/>
          <w:color w:val="auto"/>
        </w:rPr>
      </w:pPr>
    </w:p>
    <w:bookmarkEnd w:id="9"/>
    <w:p w14:paraId="54897B28" w14:textId="4EC0A14F" w:rsidR="00917898" w:rsidRDefault="00917898">
      <w:pPr>
        <w:rPr>
          <w:rFonts w:cstheme="minorHAnsi"/>
          <w:color w:val="70AD47" w:themeColor="accent6"/>
          <w:sz w:val="28"/>
          <w:szCs w:val="28"/>
        </w:rPr>
      </w:pPr>
      <w:r>
        <w:rPr>
          <w:rFonts w:cstheme="minorHAnsi"/>
          <w:color w:val="70AD47" w:themeColor="accent6"/>
          <w:sz w:val="28"/>
          <w:szCs w:val="28"/>
        </w:rPr>
        <w:br w:type="page"/>
      </w:r>
    </w:p>
    <w:p w14:paraId="20B77A07" w14:textId="5F0BBBA4" w:rsidR="003A2CA4" w:rsidRPr="006A1132" w:rsidRDefault="003A2CA4" w:rsidP="006A1132">
      <w:pPr>
        <w:jc w:val="center"/>
        <w:rPr>
          <w:rFonts w:eastAsia="SimSun" w:cstheme="minorHAnsi"/>
          <w:color w:val="70AD47" w:themeColor="accent6"/>
          <w:sz w:val="28"/>
          <w:szCs w:val="28"/>
          <w:lang w:eastAsia="zh-CN" w:bidi="hi-IN"/>
        </w:rPr>
      </w:pPr>
      <w:r w:rsidRPr="003A2CA4">
        <w:rPr>
          <w:rFonts w:cstheme="minorHAnsi"/>
          <w:b/>
          <w:sz w:val="32"/>
          <w:szCs w:val="32"/>
        </w:rPr>
        <w:lastRenderedPageBreak/>
        <w:t>5.</w:t>
      </w:r>
      <w:r>
        <w:rPr>
          <w:rFonts w:cstheme="minorHAnsi"/>
          <w:b/>
          <w:sz w:val="32"/>
          <w:szCs w:val="32"/>
        </w:rPr>
        <w:t xml:space="preserve"> ORGANISATION DU QUOTIDIEN DE L’ENFANT</w:t>
      </w:r>
    </w:p>
    <w:p w14:paraId="19328077" w14:textId="77777777" w:rsidR="005C63B8" w:rsidRDefault="005C63B8" w:rsidP="003A2CA4">
      <w:pPr>
        <w:pStyle w:val="Default"/>
        <w:jc w:val="both"/>
        <w:rPr>
          <w:rFonts w:asciiTheme="minorHAnsi" w:hAnsiTheme="minorHAnsi" w:cstheme="minorHAnsi"/>
          <w:color w:val="auto"/>
        </w:rPr>
      </w:pPr>
    </w:p>
    <w:p w14:paraId="2989C37E" w14:textId="706621FB" w:rsidR="003A2CA4" w:rsidRDefault="003A2CA4" w:rsidP="003A2CA4">
      <w:pPr>
        <w:pStyle w:val="Default"/>
        <w:jc w:val="both"/>
        <w:rPr>
          <w:rFonts w:asciiTheme="minorHAnsi" w:hAnsiTheme="minorHAnsi" w:cstheme="minorHAnsi"/>
          <w:color w:val="auto"/>
        </w:rPr>
      </w:pPr>
      <w:r w:rsidRPr="00076F40">
        <w:rPr>
          <w:rFonts w:asciiTheme="minorHAnsi" w:hAnsiTheme="minorHAnsi" w:cstheme="minorHAnsi"/>
          <w:color w:val="auto"/>
        </w:rPr>
        <w:t xml:space="preserve">La prise en charge de l’enfant se fait en référence au projet éducatif de l’établissement, afin d’assurer la qualité de l’accueil de l’enfant et de sa famille. </w:t>
      </w:r>
    </w:p>
    <w:p w14:paraId="63BF96D5" w14:textId="77777777" w:rsidR="005C63B8" w:rsidRDefault="005C63B8" w:rsidP="003A2CA4">
      <w:pPr>
        <w:pStyle w:val="Default"/>
        <w:jc w:val="both"/>
        <w:rPr>
          <w:rFonts w:asciiTheme="minorHAnsi" w:hAnsiTheme="minorHAnsi" w:cstheme="minorHAnsi"/>
          <w:b/>
          <w:sz w:val="32"/>
          <w:szCs w:val="32"/>
        </w:rPr>
      </w:pPr>
    </w:p>
    <w:p w14:paraId="63704E8E" w14:textId="0C2432DA" w:rsidR="003A2CA4" w:rsidRPr="005C63B8" w:rsidRDefault="003A2CA4" w:rsidP="003A2CA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5.1 </w:t>
      </w:r>
      <w:r w:rsidRPr="005C63B8">
        <w:rPr>
          <w:rFonts w:asciiTheme="minorHAnsi" w:hAnsiTheme="minorHAnsi" w:cstheme="minorHAnsi"/>
          <w:b/>
          <w:color w:val="auto"/>
          <w:sz w:val="32"/>
          <w:szCs w:val="32"/>
        </w:rPr>
        <w:t xml:space="preserve">Admission progressive </w:t>
      </w:r>
      <w:r w:rsidR="006B6DAA" w:rsidRPr="005C63B8">
        <w:rPr>
          <w:rFonts w:asciiTheme="minorHAnsi" w:hAnsiTheme="minorHAnsi" w:cstheme="minorHAnsi"/>
          <w:b/>
          <w:color w:val="auto"/>
          <w:sz w:val="32"/>
          <w:szCs w:val="32"/>
        </w:rPr>
        <w:t xml:space="preserve">/ </w:t>
      </w:r>
      <w:r w:rsidR="00D51497" w:rsidRPr="005C63B8">
        <w:rPr>
          <w:rFonts w:asciiTheme="minorHAnsi" w:hAnsiTheme="minorHAnsi" w:cstheme="minorHAnsi"/>
          <w:b/>
          <w:color w:val="auto"/>
          <w:sz w:val="32"/>
          <w:szCs w:val="32"/>
        </w:rPr>
        <w:t>période</w:t>
      </w:r>
      <w:r w:rsidR="006B6DAA" w:rsidRPr="005C63B8">
        <w:rPr>
          <w:rFonts w:asciiTheme="minorHAnsi" w:hAnsiTheme="minorHAnsi" w:cstheme="minorHAnsi"/>
          <w:b/>
          <w:color w:val="auto"/>
          <w:sz w:val="32"/>
          <w:szCs w:val="32"/>
        </w:rPr>
        <w:t xml:space="preserve"> d’adaptation</w:t>
      </w:r>
    </w:p>
    <w:p w14:paraId="25382AD5" w14:textId="77777777" w:rsidR="004D10F1" w:rsidRDefault="004D10F1" w:rsidP="003A2CA4">
      <w:pPr>
        <w:pStyle w:val="Default"/>
        <w:jc w:val="both"/>
        <w:rPr>
          <w:rFonts w:asciiTheme="minorHAnsi" w:hAnsiTheme="minorHAnsi" w:cstheme="minorHAnsi"/>
          <w:i/>
          <w:color w:val="70AD47" w:themeColor="accent6"/>
        </w:rPr>
      </w:pPr>
    </w:p>
    <w:p w14:paraId="3693DD9D" w14:textId="609673CF" w:rsidR="003A2CA4" w:rsidRPr="005220BD" w:rsidRDefault="003A2CA4" w:rsidP="003A2CA4">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L’accueil progressif de l’enfant est indispensable pour faciliter son intégration au sein de la structure. Cette admission progressive se déroule sur un minimum de </w:t>
      </w:r>
      <w:r w:rsidRPr="005220BD">
        <w:rPr>
          <w:rFonts w:asciiTheme="minorHAnsi" w:hAnsiTheme="minorHAnsi" w:cstheme="minorHAnsi"/>
          <w:b/>
          <w:iCs/>
          <w:color w:val="538135" w:themeColor="accent6" w:themeShade="BF"/>
        </w:rPr>
        <w:t>XX</w:t>
      </w:r>
      <w:r w:rsidR="00076F40" w:rsidRPr="005220BD">
        <w:rPr>
          <w:rFonts w:asciiTheme="minorHAnsi" w:hAnsiTheme="minorHAnsi" w:cstheme="minorHAnsi"/>
          <w:b/>
          <w:iCs/>
          <w:color w:val="538135" w:themeColor="accent6" w:themeShade="BF"/>
        </w:rPr>
        <w:t xml:space="preserve"> </w:t>
      </w:r>
      <w:r w:rsidRPr="005220BD">
        <w:rPr>
          <w:rFonts w:asciiTheme="minorHAnsi" w:hAnsiTheme="minorHAnsi" w:cstheme="minorHAnsi"/>
          <w:b/>
          <w:iCs/>
          <w:color w:val="538135" w:themeColor="accent6" w:themeShade="BF"/>
        </w:rPr>
        <w:t>jours</w:t>
      </w:r>
      <w:r w:rsidRPr="005220BD">
        <w:rPr>
          <w:rFonts w:asciiTheme="minorHAnsi" w:hAnsiTheme="minorHAnsi" w:cstheme="minorHAnsi"/>
          <w:iCs/>
          <w:color w:val="auto"/>
        </w:rPr>
        <w:t xml:space="preserve"> suivant les modalités établies dans le cadre du projet pédagogique de la structure. </w:t>
      </w:r>
    </w:p>
    <w:p w14:paraId="61A9AE85" w14:textId="24FF2146" w:rsidR="003A2CA4" w:rsidRDefault="003A2CA4" w:rsidP="003A2CA4">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Cette démarche est obligatoire, elle s’adapte au cas par cas selon les réactions de chaque enfant et de ses parents, du contexte de l’admission en cas d’accueil d’urgence. </w:t>
      </w:r>
    </w:p>
    <w:p w14:paraId="6AAC4548" w14:textId="6DEAC69A" w:rsidR="003818E2" w:rsidRDefault="003818E2" w:rsidP="003A2CA4">
      <w:pPr>
        <w:pStyle w:val="Default"/>
        <w:jc w:val="both"/>
        <w:rPr>
          <w:rFonts w:asciiTheme="minorHAnsi" w:hAnsiTheme="minorHAnsi" w:cstheme="minorHAnsi"/>
          <w:iCs/>
          <w:color w:val="auto"/>
        </w:rPr>
      </w:pPr>
    </w:p>
    <w:p w14:paraId="62D1EDEA" w14:textId="2AA12079" w:rsidR="003818E2" w:rsidRDefault="003818E2" w:rsidP="003A2CA4">
      <w:pPr>
        <w:pStyle w:val="Default"/>
        <w:jc w:val="both"/>
        <w:rPr>
          <w:rFonts w:asciiTheme="minorHAnsi" w:hAnsiTheme="minorHAnsi" w:cstheme="minorHAnsi"/>
          <w:iCs/>
          <w:color w:val="auto"/>
        </w:rPr>
      </w:pPr>
    </w:p>
    <w:p w14:paraId="02677C1B" w14:textId="5710C97C" w:rsidR="003818E2" w:rsidRDefault="003818E2" w:rsidP="003A2CA4">
      <w:pPr>
        <w:pStyle w:val="Default"/>
        <w:jc w:val="both"/>
        <w:rPr>
          <w:rFonts w:asciiTheme="minorHAnsi" w:hAnsiTheme="minorHAnsi" w:cstheme="minorHAnsi"/>
          <w:iCs/>
          <w:color w:val="auto"/>
        </w:rPr>
      </w:pPr>
    </w:p>
    <w:p w14:paraId="3A0E844C" w14:textId="59F637D1" w:rsidR="003818E2" w:rsidRDefault="003818E2" w:rsidP="003A2CA4">
      <w:pPr>
        <w:pStyle w:val="Default"/>
        <w:jc w:val="both"/>
        <w:rPr>
          <w:rFonts w:asciiTheme="minorHAnsi" w:hAnsiTheme="minorHAnsi" w:cstheme="minorHAnsi"/>
          <w:iCs/>
          <w:color w:val="auto"/>
        </w:rPr>
      </w:pPr>
    </w:p>
    <w:p w14:paraId="55C82F75" w14:textId="7BD16FDF" w:rsidR="003818E2" w:rsidRDefault="003818E2" w:rsidP="003A2CA4">
      <w:pPr>
        <w:pStyle w:val="Default"/>
        <w:jc w:val="both"/>
        <w:rPr>
          <w:rFonts w:asciiTheme="minorHAnsi" w:hAnsiTheme="minorHAnsi" w:cstheme="minorHAnsi"/>
          <w:iCs/>
          <w:color w:val="auto"/>
        </w:rPr>
      </w:pPr>
    </w:p>
    <w:p w14:paraId="2CBDAC15" w14:textId="037F7507" w:rsidR="003818E2" w:rsidRDefault="003818E2" w:rsidP="003A2CA4">
      <w:pPr>
        <w:pStyle w:val="Default"/>
        <w:jc w:val="both"/>
        <w:rPr>
          <w:rFonts w:asciiTheme="minorHAnsi" w:hAnsiTheme="minorHAnsi" w:cstheme="minorHAnsi"/>
          <w:iCs/>
          <w:color w:val="auto"/>
        </w:rPr>
      </w:pPr>
    </w:p>
    <w:p w14:paraId="4BB94763" w14:textId="770D09EE" w:rsidR="003818E2" w:rsidRDefault="003818E2" w:rsidP="003A2CA4">
      <w:pPr>
        <w:pStyle w:val="Default"/>
        <w:jc w:val="both"/>
        <w:rPr>
          <w:rFonts w:asciiTheme="minorHAnsi" w:hAnsiTheme="minorHAnsi" w:cstheme="minorHAnsi"/>
          <w:iCs/>
          <w:color w:val="auto"/>
        </w:rPr>
      </w:pPr>
    </w:p>
    <w:p w14:paraId="4A42E925" w14:textId="03F709AF" w:rsidR="003818E2" w:rsidRDefault="003818E2" w:rsidP="003A2CA4">
      <w:pPr>
        <w:pStyle w:val="Default"/>
        <w:jc w:val="both"/>
        <w:rPr>
          <w:rFonts w:asciiTheme="minorHAnsi" w:hAnsiTheme="minorHAnsi" w:cstheme="minorHAnsi"/>
          <w:iCs/>
          <w:color w:val="auto"/>
        </w:rPr>
      </w:pPr>
    </w:p>
    <w:p w14:paraId="373B3EDD" w14:textId="77777777" w:rsidR="003818E2" w:rsidRDefault="003818E2" w:rsidP="003A2CA4">
      <w:pPr>
        <w:pStyle w:val="Default"/>
        <w:jc w:val="both"/>
        <w:rPr>
          <w:rFonts w:asciiTheme="minorHAnsi" w:hAnsiTheme="minorHAnsi" w:cstheme="minorHAnsi"/>
          <w:iCs/>
          <w:color w:val="auto"/>
        </w:rPr>
      </w:pPr>
    </w:p>
    <w:p w14:paraId="48657381" w14:textId="77777777" w:rsidR="003818E2" w:rsidRPr="005220BD" w:rsidRDefault="003818E2" w:rsidP="003A2CA4">
      <w:pPr>
        <w:pStyle w:val="Default"/>
        <w:jc w:val="both"/>
        <w:rPr>
          <w:rFonts w:asciiTheme="minorHAnsi" w:hAnsiTheme="minorHAnsi" w:cstheme="minorHAnsi"/>
          <w:iCs/>
          <w:color w:val="auto"/>
        </w:rPr>
      </w:pPr>
    </w:p>
    <w:p w14:paraId="66254773" w14:textId="4CE07084" w:rsidR="003A2CA4" w:rsidRPr="005C63B8" w:rsidRDefault="003A2CA4" w:rsidP="003A2CA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5.2 Trousseau </w:t>
      </w:r>
    </w:p>
    <w:p w14:paraId="59494D4C" w14:textId="77777777" w:rsidR="00681D0D" w:rsidRDefault="00681D0D" w:rsidP="003A2CA4">
      <w:pPr>
        <w:pStyle w:val="Default"/>
        <w:jc w:val="both"/>
        <w:rPr>
          <w:rFonts w:asciiTheme="minorHAnsi" w:hAnsiTheme="minorHAnsi" w:cstheme="minorHAnsi"/>
          <w:b/>
          <w:sz w:val="32"/>
          <w:szCs w:val="32"/>
        </w:rPr>
      </w:pPr>
    </w:p>
    <w:p w14:paraId="757CB95F" w14:textId="77777777" w:rsidR="00681D0D" w:rsidRPr="00681D0D" w:rsidRDefault="00681D0D" w:rsidP="00681D0D">
      <w:pPr>
        <w:pStyle w:val="Default"/>
        <w:jc w:val="both"/>
        <w:rPr>
          <w:rFonts w:asciiTheme="minorHAnsi" w:hAnsiTheme="minorHAnsi" w:cstheme="minorHAnsi"/>
          <w:color w:val="auto"/>
        </w:rPr>
      </w:pPr>
      <w:r w:rsidRPr="00681D0D">
        <w:rPr>
          <w:rFonts w:asciiTheme="minorHAnsi" w:hAnsiTheme="minorHAnsi" w:cstheme="minorHAnsi"/>
          <w:color w:val="auto"/>
        </w:rPr>
        <w:t xml:space="preserve">Tous les effets doivent être marqués au nom de l’enfant et renouvelés régulièrement suivant les besoins. La structure dégage sa responsabilité en cas de perte d’effets : doudou, vêtements… non marqués. </w:t>
      </w:r>
    </w:p>
    <w:p w14:paraId="3F32ED94" w14:textId="77777777" w:rsidR="003A2CA4" w:rsidRDefault="003A2CA4" w:rsidP="003A2CA4">
      <w:pPr>
        <w:pStyle w:val="Default"/>
        <w:jc w:val="both"/>
        <w:rPr>
          <w:rFonts w:asciiTheme="minorHAnsi" w:hAnsiTheme="minorHAnsi" w:cstheme="minorHAnsi"/>
          <w:b/>
          <w:sz w:val="32"/>
          <w:szCs w:val="32"/>
        </w:rPr>
      </w:pPr>
    </w:p>
    <w:p w14:paraId="1FD128B3" w14:textId="76E77847" w:rsidR="003A2CA4" w:rsidRDefault="003A2CA4" w:rsidP="003A2CA4">
      <w:pPr>
        <w:pStyle w:val="Default"/>
        <w:jc w:val="both"/>
        <w:rPr>
          <w:rFonts w:asciiTheme="minorHAnsi" w:hAnsiTheme="minorHAnsi" w:cstheme="minorHAnsi"/>
          <w:b/>
          <w:sz w:val="28"/>
          <w:szCs w:val="28"/>
          <w:u w:val="single"/>
        </w:rPr>
      </w:pPr>
      <w:r w:rsidRPr="00681D0D">
        <w:rPr>
          <w:rFonts w:asciiTheme="minorHAnsi" w:hAnsiTheme="minorHAnsi" w:cstheme="minorHAnsi"/>
          <w:b/>
          <w:sz w:val="28"/>
          <w:szCs w:val="28"/>
          <w:u w:val="single"/>
        </w:rPr>
        <w:t xml:space="preserve">Pour les bébés </w:t>
      </w:r>
    </w:p>
    <w:p w14:paraId="28FE2D63" w14:textId="6F935725" w:rsidR="003818E2" w:rsidRDefault="003818E2" w:rsidP="003A2CA4">
      <w:pPr>
        <w:pStyle w:val="Default"/>
        <w:jc w:val="both"/>
        <w:rPr>
          <w:rFonts w:asciiTheme="minorHAnsi" w:hAnsiTheme="minorHAnsi" w:cstheme="minorHAnsi"/>
          <w:bCs/>
        </w:rPr>
      </w:pPr>
    </w:p>
    <w:p w14:paraId="02831D48" w14:textId="7B0709ED" w:rsidR="003818E2" w:rsidRDefault="003818E2" w:rsidP="003A2CA4">
      <w:pPr>
        <w:pStyle w:val="Default"/>
        <w:jc w:val="both"/>
        <w:rPr>
          <w:rFonts w:asciiTheme="minorHAnsi" w:hAnsiTheme="minorHAnsi" w:cstheme="minorHAnsi"/>
          <w:bCs/>
        </w:rPr>
      </w:pPr>
    </w:p>
    <w:p w14:paraId="5814C0D6" w14:textId="2F36A656" w:rsidR="003818E2" w:rsidRDefault="003818E2" w:rsidP="003A2CA4">
      <w:pPr>
        <w:pStyle w:val="Default"/>
        <w:jc w:val="both"/>
        <w:rPr>
          <w:rFonts w:asciiTheme="minorHAnsi" w:hAnsiTheme="minorHAnsi" w:cstheme="minorHAnsi"/>
          <w:bCs/>
        </w:rPr>
      </w:pPr>
    </w:p>
    <w:p w14:paraId="5E980DDA" w14:textId="0A585185" w:rsidR="003818E2" w:rsidRDefault="003818E2" w:rsidP="003A2CA4">
      <w:pPr>
        <w:pStyle w:val="Default"/>
        <w:jc w:val="both"/>
        <w:rPr>
          <w:rFonts w:asciiTheme="minorHAnsi" w:hAnsiTheme="minorHAnsi" w:cstheme="minorHAnsi"/>
          <w:bCs/>
        </w:rPr>
      </w:pPr>
    </w:p>
    <w:p w14:paraId="793C0F50" w14:textId="10247284" w:rsidR="003818E2" w:rsidRDefault="003818E2" w:rsidP="003A2CA4">
      <w:pPr>
        <w:pStyle w:val="Default"/>
        <w:jc w:val="both"/>
        <w:rPr>
          <w:rFonts w:asciiTheme="minorHAnsi" w:hAnsiTheme="minorHAnsi" w:cstheme="minorHAnsi"/>
          <w:bCs/>
        </w:rPr>
      </w:pPr>
    </w:p>
    <w:p w14:paraId="6149EE92" w14:textId="6C522EDA" w:rsidR="003818E2" w:rsidRDefault="003818E2" w:rsidP="003A2CA4">
      <w:pPr>
        <w:pStyle w:val="Default"/>
        <w:jc w:val="both"/>
        <w:rPr>
          <w:rFonts w:asciiTheme="minorHAnsi" w:hAnsiTheme="minorHAnsi" w:cstheme="minorHAnsi"/>
          <w:bCs/>
        </w:rPr>
      </w:pPr>
    </w:p>
    <w:p w14:paraId="27DC5CE7" w14:textId="77777777" w:rsidR="003818E2" w:rsidRPr="003818E2" w:rsidRDefault="003818E2" w:rsidP="003A2CA4">
      <w:pPr>
        <w:pStyle w:val="Default"/>
        <w:jc w:val="both"/>
        <w:rPr>
          <w:rFonts w:asciiTheme="minorHAnsi" w:hAnsiTheme="minorHAnsi" w:cstheme="minorHAnsi"/>
          <w:bCs/>
        </w:rPr>
      </w:pPr>
    </w:p>
    <w:p w14:paraId="22B6B3B9" w14:textId="4BE4DF90" w:rsidR="003A2CA4" w:rsidRDefault="003A2CA4" w:rsidP="003A2CA4">
      <w:pPr>
        <w:pStyle w:val="Default"/>
        <w:jc w:val="both"/>
        <w:rPr>
          <w:rFonts w:asciiTheme="minorHAnsi" w:hAnsiTheme="minorHAnsi" w:cstheme="minorHAnsi"/>
          <w:b/>
          <w:sz w:val="28"/>
          <w:szCs w:val="28"/>
          <w:u w:val="single"/>
        </w:rPr>
      </w:pPr>
      <w:r w:rsidRPr="00681D0D">
        <w:rPr>
          <w:rFonts w:asciiTheme="minorHAnsi" w:hAnsiTheme="minorHAnsi" w:cstheme="minorHAnsi"/>
          <w:b/>
          <w:sz w:val="28"/>
          <w:szCs w:val="28"/>
          <w:u w:val="single"/>
        </w:rPr>
        <w:t xml:space="preserve">Pour les grands </w:t>
      </w:r>
    </w:p>
    <w:p w14:paraId="26616264" w14:textId="2551597D" w:rsidR="003818E2" w:rsidRDefault="003818E2" w:rsidP="003A2CA4">
      <w:pPr>
        <w:pStyle w:val="Default"/>
        <w:jc w:val="both"/>
        <w:rPr>
          <w:rFonts w:asciiTheme="minorHAnsi" w:hAnsiTheme="minorHAnsi" w:cstheme="minorHAnsi"/>
          <w:bCs/>
        </w:rPr>
      </w:pPr>
    </w:p>
    <w:p w14:paraId="3CE2E8FA" w14:textId="68108D1E" w:rsidR="003818E2" w:rsidRDefault="003818E2" w:rsidP="003A2CA4">
      <w:pPr>
        <w:pStyle w:val="Default"/>
        <w:jc w:val="both"/>
        <w:rPr>
          <w:rFonts w:asciiTheme="minorHAnsi" w:hAnsiTheme="minorHAnsi" w:cstheme="minorHAnsi"/>
          <w:bCs/>
        </w:rPr>
      </w:pPr>
    </w:p>
    <w:p w14:paraId="5E02B0FB" w14:textId="284C7B68" w:rsidR="003818E2" w:rsidRDefault="003818E2" w:rsidP="003A2CA4">
      <w:pPr>
        <w:pStyle w:val="Default"/>
        <w:jc w:val="both"/>
        <w:rPr>
          <w:rFonts w:asciiTheme="minorHAnsi" w:hAnsiTheme="minorHAnsi" w:cstheme="minorHAnsi"/>
          <w:bCs/>
        </w:rPr>
      </w:pPr>
    </w:p>
    <w:p w14:paraId="1926FFAD" w14:textId="082B60D9" w:rsidR="003818E2" w:rsidRDefault="003818E2" w:rsidP="003A2CA4">
      <w:pPr>
        <w:pStyle w:val="Default"/>
        <w:jc w:val="both"/>
        <w:rPr>
          <w:rFonts w:asciiTheme="minorHAnsi" w:hAnsiTheme="minorHAnsi" w:cstheme="minorHAnsi"/>
          <w:bCs/>
        </w:rPr>
      </w:pPr>
    </w:p>
    <w:p w14:paraId="032F25E0" w14:textId="42CCA8F7" w:rsidR="003818E2" w:rsidRDefault="003818E2" w:rsidP="003A2CA4">
      <w:pPr>
        <w:pStyle w:val="Default"/>
        <w:jc w:val="both"/>
        <w:rPr>
          <w:rFonts w:asciiTheme="minorHAnsi" w:hAnsiTheme="minorHAnsi" w:cstheme="minorHAnsi"/>
          <w:bCs/>
        </w:rPr>
      </w:pPr>
    </w:p>
    <w:p w14:paraId="407AD41D" w14:textId="432838D9" w:rsidR="003818E2" w:rsidRDefault="003818E2" w:rsidP="003A2CA4">
      <w:pPr>
        <w:pStyle w:val="Default"/>
        <w:jc w:val="both"/>
        <w:rPr>
          <w:rFonts w:asciiTheme="minorHAnsi" w:hAnsiTheme="minorHAnsi" w:cstheme="minorHAnsi"/>
          <w:bCs/>
        </w:rPr>
      </w:pPr>
    </w:p>
    <w:p w14:paraId="7919AE47" w14:textId="693FC4A3" w:rsidR="003818E2" w:rsidRDefault="003818E2" w:rsidP="003A2CA4">
      <w:pPr>
        <w:pStyle w:val="Default"/>
        <w:jc w:val="both"/>
        <w:rPr>
          <w:rFonts w:asciiTheme="minorHAnsi" w:hAnsiTheme="minorHAnsi" w:cstheme="minorHAnsi"/>
          <w:bCs/>
        </w:rPr>
      </w:pPr>
    </w:p>
    <w:p w14:paraId="4E67A251" w14:textId="77777777" w:rsidR="003818E2" w:rsidRPr="003818E2" w:rsidRDefault="003818E2" w:rsidP="003A2CA4">
      <w:pPr>
        <w:pStyle w:val="Default"/>
        <w:jc w:val="both"/>
        <w:rPr>
          <w:rFonts w:asciiTheme="minorHAnsi" w:hAnsiTheme="minorHAnsi" w:cstheme="minorHAnsi"/>
          <w:bCs/>
        </w:rPr>
      </w:pPr>
    </w:p>
    <w:p w14:paraId="79DDFDD7" w14:textId="707C3AF3" w:rsidR="00600F44" w:rsidRPr="005C63B8" w:rsidRDefault="00600F44" w:rsidP="00600F4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5.3 Accueil et départ au quotidien </w:t>
      </w:r>
    </w:p>
    <w:p w14:paraId="68EE7968" w14:textId="679B55FA" w:rsidR="007959F0" w:rsidRDefault="007959F0" w:rsidP="00600F44">
      <w:pPr>
        <w:pStyle w:val="Default"/>
        <w:jc w:val="both"/>
        <w:rPr>
          <w:rFonts w:asciiTheme="minorHAnsi" w:hAnsiTheme="minorHAnsi" w:cstheme="minorHAnsi"/>
          <w:bCs/>
        </w:rPr>
      </w:pPr>
    </w:p>
    <w:p w14:paraId="4D3E44B1" w14:textId="68DE1137" w:rsidR="003818E2" w:rsidRDefault="003818E2" w:rsidP="00600F44">
      <w:pPr>
        <w:pStyle w:val="Default"/>
        <w:jc w:val="both"/>
        <w:rPr>
          <w:rFonts w:asciiTheme="minorHAnsi" w:hAnsiTheme="minorHAnsi" w:cstheme="minorHAnsi"/>
          <w:bCs/>
        </w:rPr>
      </w:pPr>
    </w:p>
    <w:p w14:paraId="2A475FCC" w14:textId="406AF9BD" w:rsidR="003818E2" w:rsidRDefault="003818E2" w:rsidP="00600F44">
      <w:pPr>
        <w:pStyle w:val="Default"/>
        <w:jc w:val="both"/>
        <w:rPr>
          <w:rFonts w:asciiTheme="minorHAnsi" w:hAnsiTheme="minorHAnsi" w:cstheme="minorHAnsi"/>
          <w:bCs/>
        </w:rPr>
      </w:pPr>
    </w:p>
    <w:p w14:paraId="62FB985B" w14:textId="6910CCF3" w:rsidR="003818E2" w:rsidRDefault="003818E2" w:rsidP="00600F44">
      <w:pPr>
        <w:pStyle w:val="Default"/>
        <w:jc w:val="both"/>
        <w:rPr>
          <w:rFonts w:asciiTheme="minorHAnsi" w:hAnsiTheme="minorHAnsi" w:cstheme="minorHAnsi"/>
          <w:bCs/>
        </w:rPr>
      </w:pPr>
    </w:p>
    <w:p w14:paraId="449363B7" w14:textId="65652A5C" w:rsidR="003818E2" w:rsidRDefault="003818E2" w:rsidP="00600F44">
      <w:pPr>
        <w:pStyle w:val="Default"/>
        <w:jc w:val="both"/>
        <w:rPr>
          <w:rFonts w:asciiTheme="minorHAnsi" w:hAnsiTheme="minorHAnsi" w:cstheme="minorHAnsi"/>
          <w:bCs/>
        </w:rPr>
      </w:pPr>
    </w:p>
    <w:p w14:paraId="7517052D" w14:textId="0F2E95EC" w:rsidR="003818E2" w:rsidRDefault="003818E2" w:rsidP="00600F44">
      <w:pPr>
        <w:pStyle w:val="Default"/>
        <w:jc w:val="both"/>
        <w:rPr>
          <w:rFonts w:asciiTheme="minorHAnsi" w:hAnsiTheme="minorHAnsi" w:cstheme="minorHAnsi"/>
          <w:bCs/>
        </w:rPr>
      </w:pPr>
    </w:p>
    <w:p w14:paraId="093A3AE8" w14:textId="19F2844A" w:rsidR="003818E2" w:rsidRDefault="003818E2" w:rsidP="00600F44">
      <w:pPr>
        <w:pStyle w:val="Default"/>
        <w:jc w:val="both"/>
        <w:rPr>
          <w:rFonts w:asciiTheme="minorHAnsi" w:hAnsiTheme="minorHAnsi" w:cstheme="minorHAnsi"/>
          <w:bCs/>
        </w:rPr>
      </w:pPr>
    </w:p>
    <w:p w14:paraId="07C9D298" w14:textId="64A0BE2C" w:rsidR="003818E2" w:rsidRDefault="003818E2" w:rsidP="00600F44">
      <w:pPr>
        <w:pStyle w:val="Default"/>
        <w:jc w:val="both"/>
        <w:rPr>
          <w:rFonts w:asciiTheme="minorHAnsi" w:hAnsiTheme="minorHAnsi" w:cstheme="minorHAnsi"/>
          <w:bCs/>
        </w:rPr>
      </w:pPr>
    </w:p>
    <w:p w14:paraId="05AC9D97" w14:textId="4A266A25" w:rsidR="003818E2" w:rsidRDefault="003818E2" w:rsidP="00600F44">
      <w:pPr>
        <w:pStyle w:val="Default"/>
        <w:jc w:val="both"/>
        <w:rPr>
          <w:rFonts w:asciiTheme="minorHAnsi" w:hAnsiTheme="minorHAnsi" w:cstheme="minorHAnsi"/>
          <w:bCs/>
        </w:rPr>
      </w:pPr>
    </w:p>
    <w:p w14:paraId="3EC2E170" w14:textId="554F50EA" w:rsidR="003818E2" w:rsidRDefault="003818E2" w:rsidP="00600F44">
      <w:pPr>
        <w:pStyle w:val="Default"/>
        <w:jc w:val="both"/>
        <w:rPr>
          <w:rFonts w:asciiTheme="minorHAnsi" w:hAnsiTheme="minorHAnsi" w:cstheme="minorHAnsi"/>
          <w:bCs/>
        </w:rPr>
      </w:pPr>
    </w:p>
    <w:p w14:paraId="5EE008EF" w14:textId="53C39031" w:rsidR="003818E2" w:rsidRDefault="003818E2" w:rsidP="00600F44">
      <w:pPr>
        <w:pStyle w:val="Default"/>
        <w:jc w:val="both"/>
        <w:rPr>
          <w:rFonts w:asciiTheme="minorHAnsi" w:hAnsiTheme="minorHAnsi" w:cstheme="minorHAnsi"/>
          <w:bCs/>
        </w:rPr>
      </w:pPr>
    </w:p>
    <w:p w14:paraId="107F79B3" w14:textId="1B171690" w:rsidR="003818E2" w:rsidRDefault="003818E2" w:rsidP="00600F44">
      <w:pPr>
        <w:pStyle w:val="Default"/>
        <w:jc w:val="both"/>
        <w:rPr>
          <w:rFonts w:asciiTheme="minorHAnsi" w:hAnsiTheme="minorHAnsi" w:cstheme="minorHAnsi"/>
          <w:bCs/>
        </w:rPr>
      </w:pPr>
    </w:p>
    <w:p w14:paraId="5FC95047" w14:textId="491995F3" w:rsidR="003818E2" w:rsidRDefault="003818E2" w:rsidP="00600F44">
      <w:pPr>
        <w:pStyle w:val="Default"/>
        <w:jc w:val="both"/>
        <w:rPr>
          <w:rFonts w:asciiTheme="minorHAnsi" w:hAnsiTheme="minorHAnsi" w:cstheme="minorHAnsi"/>
          <w:bCs/>
        </w:rPr>
      </w:pPr>
    </w:p>
    <w:p w14:paraId="759A632A" w14:textId="77777777" w:rsidR="003818E2" w:rsidRDefault="003818E2" w:rsidP="00600F44">
      <w:pPr>
        <w:pStyle w:val="Default"/>
        <w:jc w:val="both"/>
        <w:rPr>
          <w:rFonts w:asciiTheme="minorHAnsi" w:hAnsiTheme="minorHAnsi" w:cstheme="minorHAnsi"/>
          <w:bCs/>
        </w:rPr>
      </w:pPr>
    </w:p>
    <w:p w14:paraId="30DB923B" w14:textId="7285AE4F" w:rsidR="003818E2" w:rsidRDefault="003818E2" w:rsidP="00600F44">
      <w:pPr>
        <w:pStyle w:val="Default"/>
        <w:jc w:val="both"/>
        <w:rPr>
          <w:rFonts w:asciiTheme="minorHAnsi" w:hAnsiTheme="minorHAnsi" w:cstheme="minorHAnsi"/>
          <w:bCs/>
        </w:rPr>
      </w:pPr>
    </w:p>
    <w:p w14:paraId="0D7CF47A" w14:textId="0DBBB5D4" w:rsidR="003818E2" w:rsidRDefault="003818E2" w:rsidP="00600F44">
      <w:pPr>
        <w:pStyle w:val="Default"/>
        <w:jc w:val="both"/>
        <w:rPr>
          <w:rFonts w:asciiTheme="minorHAnsi" w:hAnsiTheme="minorHAnsi" w:cstheme="minorHAnsi"/>
          <w:bCs/>
        </w:rPr>
      </w:pPr>
    </w:p>
    <w:p w14:paraId="753B40C2" w14:textId="7D303BE6" w:rsidR="003818E2" w:rsidRDefault="003818E2" w:rsidP="00600F44">
      <w:pPr>
        <w:pStyle w:val="Default"/>
        <w:jc w:val="both"/>
        <w:rPr>
          <w:rFonts w:asciiTheme="minorHAnsi" w:hAnsiTheme="minorHAnsi" w:cstheme="minorHAnsi"/>
          <w:bCs/>
        </w:rPr>
      </w:pPr>
    </w:p>
    <w:p w14:paraId="3E76D646" w14:textId="70070EAC" w:rsidR="003818E2" w:rsidRDefault="003818E2" w:rsidP="00600F44">
      <w:pPr>
        <w:pStyle w:val="Default"/>
        <w:jc w:val="both"/>
        <w:rPr>
          <w:rFonts w:asciiTheme="minorHAnsi" w:hAnsiTheme="minorHAnsi" w:cstheme="minorHAnsi"/>
          <w:bCs/>
        </w:rPr>
      </w:pPr>
    </w:p>
    <w:p w14:paraId="59CAD51E" w14:textId="555ECAD2" w:rsidR="003818E2" w:rsidRDefault="003818E2" w:rsidP="00600F44">
      <w:pPr>
        <w:pStyle w:val="Default"/>
        <w:jc w:val="both"/>
        <w:rPr>
          <w:rFonts w:asciiTheme="minorHAnsi" w:hAnsiTheme="minorHAnsi" w:cstheme="minorHAnsi"/>
          <w:bCs/>
        </w:rPr>
      </w:pPr>
    </w:p>
    <w:p w14:paraId="3097BBD9" w14:textId="480E3A57" w:rsidR="003818E2" w:rsidRDefault="003818E2" w:rsidP="00600F44">
      <w:pPr>
        <w:pStyle w:val="Default"/>
        <w:jc w:val="both"/>
        <w:rPr>
          <w:rFonts w:asciiTheme="minorHAnsi" w:hAnsiTheme="minorHAnsi" w:cstheme="minorHAnsi"/>
          <w:bCs/>
        </w:rPr>
      </w:pPr>
    </w:p>
    <w:p w14:paraId="64E0F285" w14:textId="24C4CD22" w:rsidR="003818E2" w:rsidRDefault="003818E2" w:rsidP="00600F44">
      <w:pPr>
        <w:pStyle w:val="Default"/>
        <w:jc w:val="both"/>
        <w:rPr>
          <w:rFonts w:asciiTheme="minorHAnsi" w:hAnsiTheme="minorHAnsi" w:cstheme="minorHAnsi"/>
          <w:bCs/>
        </w:rPr>
      </w:pPr>
    </w:p>
    <w:p w14:paraId="2CFE4BA6" w14:textId="32A8DEEC" w:rsidR="003818E2" w:rsidRDefault="003818E2" w:rsidP="00600F44">
      <w:pPr>
        <w:pStyle w:val="Default"/>
        <w:jc w:val="both"/>
        <w:rPr>
          <w:rFonts w:asciiTheme="minorHAnsi" w:hAnsiTheme="minorHAnsi" w:cstheme="minorHAnsi"/>
          <w:bCs/>
        </w:rPr>
      </w:pPr>
    </w:p>
    <w:p w14:paraId="137CBF61" w14:textId="77777777" w:rsidR="003818E2" w:rsidRDefault="003818E2" w:rsidP="00600F44">
      <w:pPr>
        <w:pStyle w:val="Default"/>
        <w:jc w:val="both"/>
        <w:rPr>
          <w:rFonts w:asciiTheme="minorHAnsi" w:hAnsiTheme="minorHAnsi" w:cstheme="minorHAnsi"/>
          <w:bCs/>
        </w:rPr>
      </w:pPr>
    </w:p>
    <w:p w14:paraId="2B4B8866" w14:textId="0BBC6CB3" w:rsidR="003818E2" w:rsidRDefault="003818E2" w:rsidP="00600F44">
      <w:pPr>
        <w:pStyle w:val="Default"/>
        <w:jc w:val="both"/>
        <w:rPr>
          <w:rFonts w:asciiTheme="minorHAnsi" w:hAnsiTheme="minorHAnsi" w:cstheme="minorHAnsi"/>
          <w:bCs/>
        </w:rPr>
      </w:pPr>
    </w:p>
    <w:p w14:paraId="56A2D8FB" w14:textId="77777777" w:rsidR="003818E2" w:rsidRPr="003818E2" w:rsidRDefault="003818E2" w:rsidP="00600F44">
      <w:pPr>
        <w:pStyle w:val="Default"/>
        <w:jc w:val="both"/>
        <w:rPr>
          <w:rFonts w:asciiTheme="minorHAnsi" w:hAnsiTheme="minorHAnsi" w:cstheme="minorHAnsi"/>
          <w:bCs/>
        </w:rPr>
      </w:pPr>
    </w:p>
    <w:p w14:paraId="6B3927D2" w14:textId="6B7E46FA" w:rsidR="00600F44" w:rsidRDefault="00600F44" w:rsidP="00600F44">
      <w:pPr>
        <w:pStyle w:val="Default"/>
        <w:jc w:val="both"/>
        <w:rPr>
          <w:rFonts w:asciiTheme="minorHAnsi" w:hAnsiTheme="minorHAnsi" w:cstheme="minorHAnsi"/>
          <w:b/>
          <w:i/>
          <w:color w:val="538135" w:themeColor="accent6" w:themeShade="BF"/>
        </w:rPr>
      </w:pPr>
      <w:r w:rsidRPr="005220BD">
        <w:rPr>
          <w:rFonts w:asciiTheme="minorHAnsi" w:hAnsiTheme="minorHAnsi" w:cstheme="minorHAnsi"/>
          <w:iCs/>
          <w:color w:val="auto"/>
        </w:rPr>
        <w:t xml:space="preserve">L’enfant n’est confié qu’à ses parents ou aux personnes majeures </w:t>
      </w:r>
      <w:r w:rsidR="003E09B3" w:rsidRPr="005220BD">
        <w:rPr>
          <w:rFonts w:asciiTheme="minorHAnsi" w:hAnsiTheme="minorHAnsi" w:cstheme="minorHAnsi"/>
          <w:iCs/>
          <w:color w:val="auto"/>
        </w:rPr>
        <w:t xml:space="preserve">dûment </w:t>
      </w:r>
      <w:r w:rsidRPr="005220BD">
        <w:rPr>
          <w:rFonts w:asciiTheme="minorHAnsi" w:hAnsiTheme="minorHAnsi" w:cstheme="minorHAnsi"/>
          <w:iCs/>
          <w:color w:val="auto"/>
        </w:rPr>
        <w:t>mandatées.</w:t>
      </w:r>
      <w:r w:rsidRPr="005220BD">
        <w:rPr>
          <w:rFonts w:asciiTheme="minorHAnsi" w:hAnsiTheme="minorHAnsi" w:cstheme="minorHAnsi"/>
          <w:iCs/>
          <w:color w:val="auto"/>
          <w:sz w:val="28"/>
          <w:szCs w:val="28"/>
        </w:rPr>
        <w:t xml:space="preserve"> </w:t>
      </w:r>
      <w:r w:rsidRPr="005220BD">
        <w:rPr>
          <w:rFonts w:asciiTheme="minorHAnsi" w:hAnsiTheme="minorHAnsi" w:cstheme="minorHAnsi"/>
          <w:iCs/>
          <w:color w:val="auto"/>
        </w:rPr>
        <w:t>Dans ce cas précis, il est demandé aux parents d’en avertir le personnel au préalable. Si la personne n’a pas été présentée</w:t>
      </w:r>
      <w:r w:rsidR="000B0D92" w:rsidRPr="005220BD">
        <w:rPr>
          <w:rFonts w:asciiTheme="minorHAnsi" w:hAnsiTheme="minorHAnsi" w:cstheme="minorHAnsi"/>
          <w:iCs/>
          <w:color w:val="auto"/>
        </w:rPr>
        <w:t xml:space="preserve"> à l’équipe</w:t>
      </w:r>
      <w:r w:rsidRPr="005220BD">
        <w:rPr>
          <w:rFonts w:asciiTheme="minorHAnsi" w:hAnsiTheme="minorHAnsi" w:cstheme="minorHAnsi"/>
          <w:iCs/>
          <w:color w:val="auto"/>
        </w:rPr>
        <w:t>, une pièce d’identité est demandée avant de se voir confier l’enfant.</w:t>
      </w:r>
      <w:r w:rsidRPr="005220BD">
        <w:rPr>
          <w:rFonts w:asciiTheme="minorHAnsi" w:hAnsiTheme="minorHAnsi" w:cstheme="minorHAnsi"/>
          <w:iCs/>
          <w:color w:val="auto"/>
          <w:sz w:val="28"/>
          <w:szCs w:val="28"/>
        </w:rPr>
        <w:t xml:space="preserve"> </w:t>
      </w:r>
      <w:r w:rsidR="00DD6E3C" w:rsidRPr="00681D0D">
        <w:rPr>
          <w:rFonts w:asciiTheme="minorHAnsi" w:hAnsiTheme="minorHAnsi" w:cstheme="minorHAnsi"/>
          <w:b/>
          <w:i/>
          <w:color w:val="538135" w:themeColor="accent6" w:themeShade="BF"/>
        </w:rPr>
        <w:t>A préciser</w:t>
      </w:r>
    </w:p>
    <w:p w14:paraId="6675C972" w14:textId="33C6B632" w:rsidR="005C63B8" w:rsidRDefault="005C63B8" w:rsidP="00600F44">
      <w:pPr>
        <w:pStyle w:val="Default"/>
        <w:jc w:val="both"/>
        <w:rPr>
          <w:rFonts w:asciiTheme="minorHAnsi" w:hAnsiTheme="minorHAnsi" w:cstheme="minorHAnsi"/>
          <w:bCs/>
          <w:iCs/>
          <w:color w:val="auto"/>
        </w:rPr>
      </w:pPr>
    </w:p>
    <w:p w14:paraId="69485A5A" w14:textId="17BF25C2" w:rsidR="003818E2" w:rsidRDefault="003818E2" w:rsidP="00600F44">
      <w:pPr>
        <w:pStyle w:val="Default"/>
        <w:jc w:val="both"/>
        <w:rPr>
          <w:rFonts w:asciiTheme="minorHAnsi" w:hAnsiTheme="minorHAnsi" w:cstheme="minorHAnsi"/>
          <w:bCs/>
          <w:iCs/>
          <w:color w:val="auto"/>
        </w:rPr>
      </w:pPr>
    </w:p>
    <w:p w14:paraId="1B184F02" w14:textId="0E9BB6CD" w:rsidR="003818E2" w:rsidRDefault="003818E2" w:rsidP="00600F44">
      <w:pPr>
        <w:pStyle w:val="Default"/>
        <w:jc w:val="both"/>
        <w:rPr>
          <w:rFonts w:asciiTheme="minorHAnsi" w:hAnsiTheme="minorHAnsi" w:cstheme="minorHAnsi"/>
          <w:bCs/>
          <w:iCs/>
          <w:color w:val="auto"/>
        </w:rPr>
      </w:pPr>
    </w:p>
    <w:p w14:paraId="06C09D5C" w14:textId="77777777" w:rsidR="003818E2" w:rsidRPr="003818E2" w:rsidRDefault="003818E2" w:rsidP="00600F44">
      <w:pPr>
        <w:pStyle w:val="Default"/>
        <w:jc w:val="both"/>
        <w:rPr>
          <w:rFonts w:asciiTheme="minorHAnsi" w:hAnsiTheme="minorHAnsi" w:cstheme="minorHAnsi"/>
          <w:bCs/>
          <w:iCs/>
          <w:color w:val="auto"/>
        </w:rPr>
      </w:pPr>
    </w:p>
    <w:p w14:paraId="0F2965DE" w14:textId="77777777" w:rsidR="009F13B7" w:rsidRPr="005C63B8" w:rsidRDefault="009F13B7" w:rsidP="009F13B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5.4 Hygiène </w:t>
      </w:r>
    </w:p>
    <w:p w14:paraId="7C96BEF3" w14:textId="77777777" w:rsidR="005313A5" w:rsidRPr="003818E2" w:rsidRDefault="005313A5" w:rsidP="009F13B7">
      <w:pPr>
        <w:pStyle w:val="Default"/>
        <w:jc w:val="both"/>
        <w:rPr>
          <w:rFonts w:asciiTheme="minorHAnsi" w:hAnsiTheme="minorHAnsi" w:cstheme="minorHAnsi"/>
          <w:iCs/>
          <w:color w:val="auto"/>
        </w:rPr>
      </w:pPr>
    </w:p>
    <w:p w14:paraId="2E5E8637" w14:textId="0563655A" w:rsidR="005313A5" w:rsidRPr="005220BD" w:rsidRDefault="005313A5" w:rsidP="009F13B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structure </w:t>
      </w:r>
      <w:r w:rsidRPr="005220BD">
        <w:rPr>
          <w:rFonts w:asciiTheme="minorHAnsi" w:hAnsiTheme="minorHAnsi" w:cstheme="minorHAnsi"/>
          <w:iCs/>
          <w:color w:val="70AD47" w:themeColor="accent6"/>
        </w:rPr>
        <w:t xml:space="preserve">fournit/ne fournit pas </w:t>
      </w:r>
      <w:r w:rsidRPr="005220BD">
        <w:rPr>
          <w:rFonts w:asciiTheme="minorHAnsi" w:hAnsiTheme="minorHAnsi" w:cstheme="minorHAnsi"/>
          <w:iCs/>
          <w:color w:val="auto"/>
        </w:rPr>
        <w:t xml:space="preserve">les </w:t>
      </w:r>
      <w:r w:rsidRPr="005079D7">
        <w:rPr>
          <w:rFonts w:asciiTheme="minorHAnsi" w:hAnsiTheme="minorHAnsi" w:cstheme="minorHAnsi"/>
          <w:iCs/>
          <w:color w:val="auto"/>
        </w:rPr>
        <w:t>couches</w:t>
      </w:r>
      <w:r w:rsidR="00A4238C" w:rsidRPr="005079D7">
        <w:rPr>
          <w:rFonts w:asciiTheme="minorHAnsi" w:hAnsiTheme="minorHAnsi" w:cstheme="minorHAnsi"/>
          <w:iCs/>
          <w:color w:val="auto"/>
        </w:rPr>
        <w:t xml:space="preserve"> </w:t>
      </w:r>
    </w:p>
    <w:p w14:paraId="4ADF0B85" w14:textId="3889CFBD" w:rsidR="005313A5" w:rsidRDefault="005313A5" w:rsidP="009F13B7">
      <w:pPr>
        <w:pStyle w:val="Default"/>
        <w:jc w:val="both"/>
        <w:rPr>
          <w:rFonts w:asciiTheme="minorHAnsi" w:hAnsiTheme="minorHAnsi" w:cstheme="minorHAnsi"/>
          <w:iCs/>
          <w:color w:val="auto"/>
        </w:rPr>
      </w:pPr>
    </w:p>
    <w:p w14:paraId="19F358FC" w14:textId="27A96E6D" w:rsidR="003818E2" w:rsidRDefault="003818E2" w:rsidP="009F13B7">
      <w:pPr>
        <w:pStyle w:val="Default"/>
        <w:jc w:val="both"/>
        <w:rPr>
          <w:rFonts w:asciiTheme="minorHAnsi" w:hAnsiTheme="minorHAnsi" w:cstheme="minorHAnsi"/>
          <w:iCs/>
          <w:color w:val="auto"/>
        </w:rPr>
      </w:pPr>
    </w:p>
    <w:p w14:paraId="29FE0BE3" w14:textId="121AD776" w:rsidR="003818E2" w:rsidRDefault="003818E2" w:rsidP="009F13B7">
      <w:pPr>
        <w:pStyle w:val="Default"/>
        <w:jc w:val="both"/>
        <w:rPr>
          <w:rFonts w:asciiTheme="minorHAnsi" w:hAnsiTheme="minorHAnsi" w:cstheme="minorHAnsi"/>
          <w:iCs/>
          <w:color w:val="auto"/>
        </w:rPr>
      </w:pPr>
    </w:p>
    <w:p w14:paraId="2AC89519" w14:textId="6C0CA1A4" w:rsidR="003818E2" w:rsidRDefault="003818E2" w:rsidP="009F13B7">
      <w:pPr>
        <w:pStyle w:val="Default"/>
        <w:jc w:val="both"/>
        <w:rPr>
          <w:rFonts w:asciiTheme="minorHAnsi" w:hAnsiTheme="minorHAnsi" w:cstheme="minorHAnsi"/>
          <w:iCs/>
          <w:color w:val="auto"/>
        </w:rPr>
      </w:pPr>
    </w:p>
    <w:p w14:paraId="3BA20E4F" w14:textId="530BBEBF" w:rsidR="003818E2" w:rsidRDefault="003818E2" w:rsidP="009F13B7">
      <w:pPr>
        <w:pStyle w:val="Default"/>
        <w:jc w:val="both"/>
        <w:rPr>
          <w:rFonts w:asciiTheme="minorHAnsi" w:hAnsiTheme="minorHAnsi" w:cstheme="minorHAnsi"/>
          <w:iCs/>
          <w:color w:val="auto"/>
        </w:rPr>
      </w:pPr>
    </w:p>
    <w:p w14:paraId="04A17B42" w14:textId="42024C99" w:rsidR="003818E2" w:rsidRDefault="003818E2" w:rsidP="009F13B7">
      <w:pPr>
        <w:pStyle w:val="Default"/>
        <w:jc w:val="both"/>
        <w:rPr>
          <w:rFonts w:asciiTheme="minorHAnsi" w:hAnsiTheme="minorHAnsi" w:cstheme="minorHAnsi"/>
          <w:iCs/>
          <w:color w:val="auto"/>
        </w:rPr>
      </w:pPr>
    </w:p>
    <w:p w14:paraId="6D415735" w14:textId="7750EC91" w:rsidR="003818E2" w:rsidRDefault="003818E2" w:rsidP="009F13B7">
      <w:pPr>
        <w:pStyle w:val="Default"/>
        <w:jc w:val="both"/>
        <w:rPr>
          <w:rFonts w:asciiTheme="minorHAnsi" w:hAnsiTheme="minorHAnsi" w:cstheme="minorHAnsi"/>
          <w:iCs/>
          <w:color w:val="auto"/>
        </w:rPr>
      </w:pPr>
    </w:p>
    <w:p w14:paraId="76905B9A" w14:textId="3EDB44EF" w:rsidR="003818E2" w:rsidRDefault="003818E2" w:rsidP="009F13B7">
      <w:pPr>
        <w:pStyle w:val="Default"/>
        <w:jc w:val="both"/>
        <w:rPr>
          <w:rFonts w:asciiTheme="minorHAnsi" w:hAnsiTheme="minorHAnsi" w:cstheme="minorHAnsi"/>
          <w:iCs/>
          <w:color w:val="auto"/>
        </w:rPr>
      </w:pPr>
    </w:p>
    <w:p w14:paraId="7CF05645" w14:textId="2B2A7FEA" w:rsidR="003818E2" w:rsidRDefault="003818E2" w:rsidP="009F13B7">
      <w:pPr>
        <w:pStyle w:val="Default"/>
        <w:jc w:val="both"/>
        <w:rPr>
          <w:rFonts w:asciiTheme="minorHAnsi" w:hAnsiTheme="minorHAnsi" w:cstheme="minorHAnsi"/>
          <w:iCs/>
          <w:color w:val="auto"/>
        </w:rPr>
      </w:pPr>
    </w:p>
    <w:p w14:paraId="187A0EC0" w14:textId="77777777" w:rsidR="003818E2" w:rsidRPr="003818E2" w:rsidRDefault="003818E2" w:rsidP="009F13B7">
      <w:pPr>
        <w:pStyle w:val="Default"/>
        <w:jc w:val="both"/>
        <w:rPr>
          <w:rFonts w:asciiTheme="minorHAnsi" w:hAnsiTheme="minorHAnsi" w:cstheme="minorHAnsi"/>
          <w:iCs/>
          <w:color w:val="auto"/>
        </w:rPr>
      </w:pPr>
    </w:p>
    <w:p w14:paraId="23203C8E" w14:textId="77777777" w:rsidR="009F13B7" w:rsidRPr="005C63B8" w:rsidRDefault="009F13B7" w:rsidP="009F13B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5.5 Alimentation </w:t>
      </w:r>
    </w:p>
    <w:p w14:paraId="61656BCD" w14:textId="77777777" w:rsidR="00CE4B07" w:rsidRPr="003818E2" w:rsidRDefault="00CE4B07" w:rsidP="009F13B7">
      <w:pPr>
        <w:pStyle w:val="Default"/>
        <w:jc w:val="both"/>
        <w:rPr>
          <w:rFonts w:asciiTheme="minorHAnsi" w:hAnsiTheme="minorHAnsi" w:cstheme="minorHAnsi"/>
          <w:iCs/>
          <w:color w:val="auto"/>
          <w:u w:val="single"/>
        </w:rPr>
      </w:pPr>
    </w:p>
    <w:p w14:paraId="4D71E2EF" w14:textId="0FCF45C8" w:rsidR="00CE4B07" w:rsidRDefault="00CE4B07" w:rsidP="009F13B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structure </w:t>
      </w:r>
      <w:r w:rsidRPr="005220BD">
        <w:rPr>
          <w:rFonts w:asciiTheme="minorHAnsi" w:hAnsiTheme="minorHAnsi" w:cstheme="minorHAnsi"/>
          <w:iCs/>
          <w:color w:val="70AD47" w:themeColor="accent6"/>
        </w:rPr>
        <w:t xml:space="preserve">fournit/ne fournit </w:t>
      </w:r>
      <w:r w:rsidRPr="00DD6E3C">
        <w:rPr>
          <w:rFonts w:asciiTheme="minorHAnsi" w:hAnsiTheme="minorHAnsi" w:cstheme="minorHAnsi"/>
          <w:iCs/>
          <w:color w:val="70AD47" w:themeColor="accent6"/>
        </w:rPr>
        <w:t>pas</w:t>
      </w:r>
      <w:r w:rsidRPr="005220BD">
        <w:rPr>
          <w:rFonts w:asciiTheme="minorHAnsi" w:hAnsiTheme="minorHAnsi" w:cstheme="minorHAnsi"/>
          <w:iCs/>
          <w:color w:val="70AD47" w:themeColor="accent6"/>
        </w:rPr>
        <w:t xml:space="preserve"> </w:t>
      </w:r>
      <w:r w:rsidRPr="005220BD">
        <w:rPr>
          <w:rFonts w:asciiTheme="minorHAnsi" w:hAnsiTheme="minorHAnsi" w:cstheme="minorHAnsi"/>
          <w:iCs/>
          <w:color w:val="auto"/>
        </w:rPr>
        <w:t xml:space="preserve">les </w:t>
      </w:r>
      <w:r w:rsidRPr="005079D7">
        <w:rPr>
          <w:rFonts w:asciiTheme="minorHAnsi" w:hAnsiTheme="minorHAnsi" w:cstheme="minorHAnsi"/>
          <w:iCs/>
          <w:color w:val="auto"/>
        </w:rPr>
        <w:t>repas</w:t>
      </w:r>
      <w:r w:rsidR="003818E2">
        <w:rPr>
          <w:rFonts w:asciiTheme="minorHAnsi" w:hAnsiTheme="minorHAnsi" w:cstheme="minorHAnsi"/>
          <w:iCs/>
          <w:color w:val="auto"/>
        </w:rPr>
        <w:t>.</w:t>
      </w:r>
    </w:p>
    <w:p w14:paraId="1DB4B44B" w14:textId="38756249" w:rsidR="003818E2" w:rsidRDefault="003818E2" w:rsidP="009F13B7">
      <w:pPr>
        <w:pStyle w:val="Default"/>
        <w:jc w:val="both"/>
        <w:rPr>
          <w:rFonts w:asciiTheme="minorHAnsi" w:hAnsiTheme="minorHAnsi" w:cstheme="minorHAnsi"/>
          <w:iCs/>
          <w:color w:val="auto"/>
        </w:rPr>
      </w:pPr>
    </w:p>
    <w:p w14:paraId="0A485779" w14:textId="14508557" w:rsidR="003818E2" w:rsidRDefault="003818E2" w:rsidP="009F13B7">
      <w:pPr>
        <w:pStyle w:val="Default"/>
        <w:jc w:val="both"/>
        <w:rPr>
          <w:rFonts w:asciiTheme="minorHAnsi" w:hAnsiTheme="minorHAnsi" w:cstheme="minorHAnsi"/>
          <w:iCs/>
          <w:color w:val="auto"/>
        </w:rPr>
      </w:pPr>
    </w:p>
    <w:p w14:paraId="70181FE9" w14:textId="688D2E85" w:rsidR="003818E2" w:rsidRDefault="003818E2" w:rsidP="009F13B7">
      <w:pPr>
        <w:pStyle w:val="Default"/>
        <w:jc w:val="both"/>
        <w:rPr>
          <w:rFonts w:asciiTheme="minorHAnsi" w:hAnsiTheme="minorHAnsi" w:cstheme="minorHAnsi"/>
          <w:iCs/>
          <w:color w:val="auto"/>
        </w:rPr>
      </w:pPr>
    </w:p>
    <w:p w14:paraId="0B3E8E58" w14:textId="79E77A44" w:rsidR="003818E2" w:rsidRDefault="003818E2" w:rsidP="009F13B7">
      <w:pPr>
        <w:pStyle w:val="Default"/>
        <w:jc w:val="both"/>
        <w:rPr>
          <w:rFonts w:asciiTheme="minorHAnsi" w:hAnsiTheme="minorHAnsi" w:cstheme="minorHAnsi"/>
          <w:iCs/>
          <w:color w:val="auto"/>
        </w:rPr>
      </w:pPr>
    </w:p>
    <w:p w14:paraId="404A7AAA" w14:textId="04509E42" w:rsidR="003818E2" w:rsidRDefault="003818E2" w:rsidP="009F13B7">
      <w:pPr>
        <w:pStyle w:val="Default"/>
        <w:jc w:val="both"/>
        <w:rPr>
          <w:rFonts w:asciiTheme="minorHAnsi" w:hAnsiTheme="minorHAnsi" w:cstheme="minorHAnsi"/>
          <w:iCs/>
          <w:color w:val="auto"/>
        </w:rPr>
      </w:pPr>
    </w:p>
    <w:p w14:paraId="23D3FCEE" w14:textId="169AFDB8" w:rsidR="003818E2" w:rsidRDefault="003818E2" w:rsidP="009F13B7">
      <w:pPr>
        <w:pStyle w:val="Default"/>
        <w:jc w:val="both"/>
        <w:rPr>
          <w:rFonts w:asciiTheme="minorHAnsi" w:hAnsiTheme="minorHAnsi" w:cstheme="minorHAnsi"/>
          <w:iCs/>
          <w:color w:val="auto"/>
        </w:rPr>
      </w:pPr>
    </w:p>
    <w:p w14:paraId="53044BB7" w14:textId="66D99D72" w:rsidR="003818E2" w:rsidRDefault="003818E2" w:rsidP="009F13B7">
      <w:pPr>
        <w:pStyle w:val="Default"/>
        <w:jc w:val="both"/>
        <w:rPr>
          <w:rFonts w:asciiTheme="minorHAnsi" w:hAnsiTheme="minorHAnsi" w:cstheme="minorHAnsi"/>
          <w:iCs/>
          <w:color w:val="auto"/>
        </w:rPr>
      </w:pPr>
    </w:p>
    <w:p w14:paraId="457A02D1" w14:textId="74CAF50C" w:rsidR="003818E2" w:rsidRDefault="003818E2" w:rsidP="009F13B7">
      <w:pPr>
        <w:pStyle w:val="Default"/>
        <w:jc w:val="both"/>
        <w:rPr>
          <w:rFonts w:asciiTheme="minorHAnsi" w:hAnsiTheme="minorHAnsi" w:cstheme="minorHAnsi"/>
          <w:iCs/>
          <w:color w:val="auto"/>
        </w:rPr>
      </w:pPr>
    </w:p>
    <w:p w14:paraId="2927C77F" w14:textId="761D099B" w:rsidR="003818E2" w:rsidRDefault="003818E2" w:rsidP="009F13B7">
      <w:pPr>
        <w:pStyle w:val="Default"/>
        <w:jc w:val="both"/>
        <w:rPr>
          <w:rFonts w:asciiTheme="minorHAnsi" w:hAnsiTheme="minorHAnsi" w:cstheme="minorHAnsi"/>
          <w:iCs/>
          <w:color w:val="auto"/>
        </w:rPr>
      </w:pPr>
    </w:p>
    <w:p w14:paraId="53068188" w14:textId="1E18F27F" w:rsidR="003818E2" w:rsidRDefault="003818E2" w:rsidP="009F13B7">
      <w:pPr>
        <w:pStyle w:val="Default"/>
        <w:jc w:val="both"/>
        <w:rPr>
          <w:rFonts w:asciiTheme="minorHAnsi" w:hAnsiTheme="minorHAnsi" w:cstheme="minorHAnsi"/>
          <w:iCs/>
          <w:color w:val="auto"/>
        </w:rPr>
      </w:pPr>
    </w:p>
    <w:p w14:paraId="3E1BB606" w14:textId="4822CD62" w:rsidR="003818E2" w:rsidRDefault="003818E2" w:rsidP="009F13B7">
      <w:pPr>
        <w:pStyle w:val="Default"/>
        <w:jc w:val="both"/>
        <w:rPr>
          <w:rFonts w:asciiTheme="minorHAnsi" w:hAnsiTheme="minorHAnsi" w:cstheme="minorHAnsi"/>
          <w:iCs/>
          <w:color w:val="auto"/>
        </w:rPr>
      </w:pPr>
    </w:p>
    <w:p w14:paraId="7A2E1432" w14:textId="54C9BC12" w:rsidR="003818E2" w:rsidRDefault="003818E2" w:rsidP="009F13B7">
      <w:pPr>
        <w:pStyle w:val="Default"/>
        <w:jc w:val="both"/>
        <w:rPr>
          <w:rFonts w:asciiTheme="minorHAnsi" w:hAnsiTheme="minorHAnsi" w:cstheme="minorHAnsi"/>
          <w:iCs/>
          <w:color w:val="auto"/>
        </w:rPr>
      </w:pPr>
    </w:p>
    <w:p w14:paraId="5A40ECC2" w14:textId="07C7AFBD" w:rsidR="003818E2" w:rsidRDefault="003818E2" w:rsidP="009F13B7">
      <w:pPr>
        <w:pStyle w:val="Default"/>
        <w:jc w:val="both"/>
        <w:rPr>
          <w:rFonts w:asciiTheme="minorHAnsi" w:hAnsiTheme="minorHAnsi" w:cstheme="minorHAnsi"/>
          <w:iCs/>
          <w:color w:val="auto"/>
        </w:rPr>
      </w:pPr>
    </w:p>
    <w:p w14:paraId="12AD904C" w14:textId="278574A6" w:rsidR="003818E2" w:rsidRDefault="003818E2" w:rsidP="009F13B7">
      <w:pPr>
        <w:pStyle w:val="Default"/>
        <w:jc w:val="both"/>
        <w:rPr>
          <w:rFonts w:asciiTheme="minorHAnsi" w:hAnsiTheme="minorHAnsi" w:cstheme="minorHAnsi"/>
          <w:iCs/>
          <w:color w:val="auto"/>
        </w:rPr>
      </w:pPr>
    </w:p>
    <w:p w14:paraId="45D8D142" w14:textId="77777777" w:rsidR="003818E2" w:rsidRDefault="003818E2" w:rsidP="009F13B7">
      <w:pPr>
        <w:pStyle w:val="Default"/>
        <w:jc w:val="both"/>
        <w:rPr>
          <w:rFonts w:asciiTheme="minorHAnsi" w:hAnsiTheme="minorHAnsi" w:cstheme="minorHAnsi"/>
          <w:iCs/>
          <w:color w:val="auto"/>
        </w:rPr>
      </w:pPr>
    </w:p>
    <w:p w14:paraId="510862A7" w14:textId="29E0995C" w:rsidR="009F13B7" w:rsidRDefault="009F13B7" w:rsidP="009F13B7">
      <w:pPr>
        <w:pStyle w:val="Default"/>
        <w:jc w:val="both"/>
        <w:rPr>
          <w:rFonts w:asciiTheme="minorHAnsi" w:hAnsiTheme="minorHAnsi" w:cstheme="minorHAnsi"/>
          <w:color w:val="auto"/>
        </w:rPr>
      </w:pPr>
      <w:r w:rsidRPr="00C26790">
        <w:rPr>
          <w:rFonts w:asciiTheme="minorHAnsi" w:hAnsiTheme="minorHAnsi" w:cstheme="minorHAnsi"/>
          <w:color w:val="auto"/>
        </w:rPr>
        <w:t xml:space="preserve">Toute alimentation introduite à titre exceptionnel (médical ou autre) dans la structure est soumise à autorisation de la Directrice ou de la Puéricultrice / Infirmière. </w:t>
      </w:r>
    </w:p>
    <w:p w14:paraId="286823BB" w14:textId="3E2F9773" w:rsidR="003818E2" w:rsidRDefault="003818E2" w:rsidP="009F13B7">
      <w:pPr>
        <w:pStyle w:val="Default"/>
        <w:jc w:val="both"/>
        <w:rPr>
          <w:rFonts w:asciiTheme="minorHAnsi" w:hAnsiTheme="minorHAnsi" w:cstheme="minorHAnsi"/>
          <w:color w:val="auto"/>
        </w:rPr>
      </w:pPr>
    </w:p>
    <w:p w14:paraId="42D1DA70" w14:textId="07B5D55B" w:rsidR="003818E2" w:rsidRDefault="003818E2" w:rsidP="009F13B7">
      <w:pPr>
        <w:pStyle w:val="Default"/>
        <w:jc w:val="both"/>
        <w:rPr>
          <w:rFonts w:asciiTheme="minorHAnsi" w:hAnsiTheme="minorHAnsi" w:cstheme="minorHAnsi"/>
          <w:color w:val="auto"/>
        </w:rPr>
      </w:pPr>
    </w:p>
    <w:p w14:paraId="65C6AF4A" w14:textId="123FA2AC" w:rsidR="003818E2" w:rsidRDefault="003818E2" w:rsidP="009F13B7">
      <w:pPr>
        <w:pStyle w:val="Default"/>
        <w:jc w:val="both"/>
        <w:rPr>
          <w:rFonts w:asciiTheme="minorHAnsi" w:hAnsiTheme="minorHAnsi" w:cstheme="minorHAnsi"/>
          <w:color w:val="auto"/>
        </w:rPr>
      </w:pPr>
    </w:p>
    <w:p w14:paraId="2E504C78" w14:textId="599262F8" w:rsidR="003818E2" w:rsidRDefault="003818E2" w:rsidP="009F13B7">
      <w:pPr>
        <w:pStyle w:val="Default"/>
        <w:jc w:val="both"/>
        <w:rPr>
          <w:rFonts w:asciiTheme="minorHAnsi" w:hAnsiTheme="minorHAnsi" w:cstheme="minorHAnsi"/>
          <w:color w:val="auto"/>
        </w:rPr>
      </w:pPr>
    </w:p>
    <w:p w14:paraId="5FEBB9F4" w14:textId="77777777" w:rsidR="003818E2" w:rsidRPr="00C26790" w:rsidRDefault="003818E2" w:rsidP="009F13B7">
      <w:pPr>
        <w:pStyle w:val="Default"/>
        <w:jc w:val="both"/>
        <w:rPr>
          <w:rFonts w:asciiTheme="minorHAnsi" w:hAnsiTheme="minorHAnsi" w:cstheme="minorHAnsi"/>
          <w:color w:val="auto"/>
        </w:rPr>
      </w:pPr>
    </w:p>
    <w:p w14:paraId="06B0D42D" w14:textId="04303849" w:rsidR="00236295" w:rsidRDefault="00236295" w:rsidP="00236295">
      <w:pPr>
        <w:pStyle w:val="Default"/>
        <w:jc w:val="both"/>
        <w:rPr>
          <w:rFonts w:asciiTheme="minorHAnsi" w:hAnsiTheme="minorHAnsi" w:cstheme="minorHAnsi"/>
          <w:color w:val="auto"/>
        </w:rPr>
      </w:pPr>
      <w:r w:rsidRPr="00A4238C">
        <w:rPr>
          <w:rFonts w:asciiTheme="minorHAnsi" w:hAnsiTheme="minorHAnsi" w:cstheme="minorHAnsi"/>
          <w:color w:val="auto"/>
        </w:rPr>
        <w:t xml:space="preserve">Dans le cas où un enfant présente une allergie alimentaire, le référent santé et accueil inclusif de la crèche prendra contact avec le médecin traitant de l’enfant afin d’établir un certificat précisant la nature de l’allergie et les restrictions alimentaires et un PAI (Protocole d’Accueil Individualisé). Tout régime spécifique (sans gluten, </w:t>
      </w:r>
      <w:proofErr w:type="spellStart"/>
      <w:r w:rsidRPr="00A4238C">
        <w:rPr>
          <w:rFonts w:asciiTheme="minorHAnsi" w:hAnsiTheme="minorHAnsi" w:cstheme="minorHAnsi"/>
          <w:color w:val="auto"/>
        </w:rPr>
        <w:t>vegan</w:t>
      </w:r>
      <w:proofErr w:type="spellEnd"/>
      <w:r w:rsidRPr="00A4238C">
        <w:rPr>
          <w:rFonts w:asciiTheme="minorHAnsi" w:hAnsiTheme="minorHAnsi" w:cstheme="minorHAnsi"/>
          <w:color w:val="auto"/>
        </w:rPr>
        <w:t>, allergie alimentaire…) doit faire l’objet d’une ordonnance rédigée par le médecin traitant.</w:t>
      </w:r>
    </w:p>
    <w:p w14:paraId="3DE70608" w14:textId="7149BB20" w:rsidR="00236295" w:rsidRDefault="00236295" w:rsidP="009F13B7">
      <w:pPr>
        <w:pStyle w:val="Default"/>
        <w:jc w:val="both"/>
        <w:rPr>
          <w:rFonts w:asciiTheme="minorHAnsi" w:hAnsiTheme="minorHAnsi" w:cstheme="minorHAnsi"/>
          <w:color w:val="auto"/>
        </w:rPr>
      </w:pPr>
    </w:p>
    <w:p w14:paraId="349CB3A3" w14:textId="7AA4352D" w:rsidR="003818E2" w:rsidRDefault="003818E2" w:rsidP="009F13B7">
      <w:pPr>
        <w:pStyle w:val="Default"/>
        <w:jc w:val="both"/>
        <w:rPr>
          <w:rFonts w:asciiTheme="minorHAnsi" w:hAnsiTheme="minorHAnsi" w:cstheme="minorHAnsi"/>
          <w:color w:val="auto"/>
        </w:rPr>
      </w:pPr>
    </w:p>
    <w:p w14:paraId="0898EBB3" w14:textId="6D96D850" w:rsidR="003818E2" w:rsidRDefault="003818E2" w:rsidP="009F13B7">
      <w:pPr>
        <w:pStyle w:val="Default"/>
        <w:jc w:val="both"/>
        <w:rPr>
          <w:rFonts w:asciiTheme="minorHAnsi" w:hAnsiTheme="minorHAnsi" w:cstheme="minorHAnsi"/>
          <w:color w:val="auto"/>
        </w:rPr>
      </w:pPr>
    </w:p>
    <w:p w14:paraId="4EF56E4C" w14:textId="38952F8E" w:rsidR="003818E2" w:rsidRDefault="003818E2" w:rsidP="009F13B7">
      <w:pPr>
        <w:pStyle w:val="Default"/>
        <w:jc w:val="both"/>
        <w:rPr>
          <w:rFonts w:asciiTheme="minorHAnsi" w:hAnsiTheme="minorHAnsi" w:cstheme="minorHAnsi"/>
          <w:color w:val="auto"/>
        </w:rPr>
      </w:pPr>
    </w:p>
    <w:p w14:paraId="4E4E1B2C" w14:textId="77777777" w:rsidR="003818E2" w:rsidRPr="003818E2" w:rsidRDefault="003818E2" w:rsidP="009F13B7">
      <w:pPr>
        <w:pStyle w:val="Default"/>
        <w:jc w:val="both"/>
        <w:rPr>
          <w:rFonts w:asciiTheme="minorHAnsi" w:hAnsiTheme="minorHAnsi" w:cstheme="minorHAnsi"/>
          <w:color w:val="auto"/>
        </w:rPr>
      </w:pPr>
    </w:p>
    <w:p w14:paraId="6CAE7FDB" w14:textId="257556DB" w:rsidR="009F13B7" w:rsidRDefault="009F13B7" w:rsidP="009F13B7">
      <w:pPr>
        <w:pStyle w:val="Default"/>
        <w:jc w:val="both"/>
        <w:rPr>
          <w:rFonts w:asciiTheme="minorHAnsi" w:hAnsiTheme="minorHAnsi" w:cstheme="minorHAnsi"/>
          <w:b/>
          <w:sz w:val="28"/>
          <w:szCs w:val="28"/>
          <w:u w:val="single"/>
        </w:rPr>
      </w:pPr>
      <w:r w:rsidRPr="005C63B8">
        <w:rPr>
          <w:rFonts w:asciiTheme="minorHAnsi" w:hAnsiTheme="minorHAnsi" w:cstheme="minorHAnsi"/>
          <w:b/>
          <w:sz w:val="28"/>
          <w:szCs w:val="28"/>
          <w:u w:val="single"/>
        </w:rPr>
        <w:t xml:space="preserve">Horaires des repas </w:t>
      </w:r>
    </w:p>
    <w:p w14:paraId="2191CA4E" w14:textId="41E79E8D" w:rsidR="003818E2" w:rsidRDefault="003818E2" w:rsidP="009F13B7">
      <w:pPr>
        <w:pStyle w:val="Default"/>
        <w:jc w:val="both"/>
        <w:rPr>
          <w:rFonts w:asciiTheme="minorHAnsi" w:hAnsiTheme="minorHAnsi" w:cstheme="minorHAnsi"/>
          <w:bCs/>
        </w:rPr>
      </w:pPr>
    </w:p>
    <w:p w14:paraId="6DBA4C01" w14:textId="1F02B8D4" w:rsidR="003818E2" w:rsidRDefault="003818E2" w:rsidP="009F13B7">
      <w:pPr>
        <w:pStyle w:val="Default"/>
        <w:jc w:val="both"/>
        <w:rPr>
          <w:rFonts w:asciiTheme="minorHAnsi" w:hAnsiTheme="minorHAnsi" w:cstheme="minorHAnsi"/>
          <w:bCs/>
        </w:rPr>
      </w:pPr>
    </w:p>
    <w:p w14:paraId="4679573C" w14:textId="381477CF" w:rsidR="003818E2" w:rsidRDefault="003818E2" w:rsidP="009F13B7">
      <w:pPr>
        <w:pStyle w:val="Default"/>
        <w:jc w:val="both"/>
        <w:rPr>
          <w:rFonts w:asciiTheme="minorHAnsi" w:hAnsiTheme="minorHAnsi" w:cstheme="minorHAnsi"/>
          <w:bCs/>
        </w:rPr>
      </w:pPr>
    </w:p>
    <w:p w14:paraId="0444FFF8" w14:textId="5A5F873B" w:rsidR="003818E2" w:rsidRDefault="003818E2" w:rsidP="009F13B7">
      <w:pPr>
        <w:pStyle w:val="Default"/>
        <w:jc w:val="both"/>
        <w:rPr>
          <w:rFonts w:asciiTheme="minorHAnsi" w:hAnsiTheme="minorHAnsi" w:cstheme="minorHAnsi"/>
          <w:bCs/>
        </w:rPr>
      </w:pPr>
    </w:p>
    <w:p w14:paraId="1DD3D274" w14:textId="623D74D2" w:rsidR="003818E2" w:rsidRDefault="003818E2" w:rsidP="009F13B7">
      <w:pPr>
        <w:pStyle w:val="Default"/>
        <w:jc w:val="both"/>
        <w:rPr>
          <w:rFonts w:asciiTheme="minorHAnsi" w:hAnsiTheme="minorHAnsi" w:cstheme="minorHAnsi"/>
          <w:bCs/>
        </w:rPr>
      </w:pPr>
    </w:p>
    <w:p w14:paraId="6AB77D78" w14:textId="1C5554FD" w:rsidR="003818E2" w:rsidRDefault="003818E2" w:rsidP="009F13B7">
      <w:pPr>
        <w:pStyle w:val="Default"/>
        <w:jc w:val="both"/>
        <w:rPr>
          <w:rFonts w:asciiTheme="minorHAnsi" w:hAnsiTheme="minorHAnsi" w:cstheme="minorHAnsi"/>
          <w:bCs/>
        </w:rPr>
      </w:pPr>
    </w:p>
    <w:p w14:paraId="10AA3312" w14:textId="6C76061D" w:rsidR="003818E2" w:rsidRDefault="003818E2" w:rsidP="009F13B7">
      <w:pPr>
        <w:pStyle w:val="Default"/>
        <w:jc w:val="both"/>
        <w:rPr>
          <w:rFonts w:asciiTheme="minorHAnsi" w:hAnsiTheme="minorHAnsi" w:cstheme="minorHAnsi"/>
          <w:bCs/>
        </w:rPr>
      </w:pPr>
    </w:p>
    <w:p w14:paraId="06D578CE" w14:textId="46882A76" w:rsidR="003818E2" w:rsidRDefault="003818E2" w:rsidP="009F13B7">
      <w:pPr>
        <w:pStyle w:val="Default"/>
        <w:jc w:val="both"/>
        <w:rPr>
          <w:rFonts w:asciiTheme="minorHAnsi" w:hAnsiTheme="minorHAnsi" w:cstheme="minorHAnsi"/>
          <w:bCs/>
        </w:rPr>
      </w:pPr>
    </w:p>
    <w:p w14:paraId="70D1D079" w14:textId="3C37A978" w:rsidR="003818E2" w:rsidRDefault="003818E2" w:rsidP="009F13B7">
      <w:pPr>
        <w:pStyle w:val="Default"/>
        <w:jc w:val="both"/>
        <w:rPr>
          <w:rFonts w:asciiTheme="minorHAnsi" w:hAnsiTheme="minorHAnsi" w:cstheme="minorHAnsi"/>
          <w:bCs/>
        </w:rPr>
      </w:pPr>
    </w:p>
    <w:p w14:paraId="3E6D2FA5" w14:textId="7DC9989E" w:rsidR="003818E2" w:rsidRDefault="003818E2" w:rsidP="009F13B7">
      <w:pPr>
        <w:pStyle w:val="Default"/>
        <w:jc w:val="both"/>
        <w:rPr>
          <w:rFonts w:asciiTheme="minorHAnsi" w:hAnsiTheme="minorHAnsi" w:cstheme="minorHAnsi"/>
          <w:bCs/>
        </w:rPr>
      </w:pPr>
    </w:p>
    <w:p w14:paraId="39F0D0C5" w14:textId="77777777" w:rsidR="003818E2" w:rsidRDefault="003818E2" w:rsidP="009F13B7">
      <w:pPr>
        <w:pStyle w:val="Default"/>
        <w:jc w:val="both"/>
        <w:rPr>
          <w:rFonts w:asciiTheme="minorHAnsi" w:hAnsiTheme="minorHAnsi" w:cstheme="minorHAnsi"/>
          <w:bCs/>
        </w:rPr>
      </w:pPr>
    </w:p>
    <w:p w14:paraId="6C0D6EC6" w14:textId="77777777" w:rsidR="003818E2" w:rsidRPr="003818E2" w:rsidRDefault="003818E2" w:rsidP="009F13B7">
      <w:pPr>
        <w:pStyle w:val="Default"/>
        <w:jc w:val="both"/>
        <w:rPr>
          <w:rFonts w:asciiTheme="minorHAnsi" w:hAnsiTheme="minorHAnsi" w:cstheme="minorHAnsi"/>
          <w:bCs/>
        </w:rPr>
      </w:pPr>
    </w:p>
    <w:p w14:paraId="5A1CC921"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5.6 Sommeil </w:t>
      </w:r>
    </w:p>
    <w:p w14:paraId="4A3D2858" w14:textId="015DFA46" w:rsidR="000B0D92" w:rsidRDefault="000B0D92" w:rsidP="009A4B9C">
      <w:pPr>
        <w:pStyle w:val="Default"/>
        <w:jc w:val="both"/>
        <w:rPr>
          <w:rFonts w:asciiTheme="minorHAnsi" w:hAnsiTheme="minorHAnsi" w:cstheme="minorHAnsi"/>
          <w:color w:val="auto"/>
        </w:rPr>
      </w:pPr>
    </w:p>
    <w:p w14:paraId="0D570FDF" w14:textId="60089994" w:rsidR="003818E2" w:rsidRDefault="003818E2" w:rsidP="009A4B9C">
      <w:pPr>
        <w:pStyle w:val="Default"/>
        <w:jc w:val="both"/>
        <w:rPr>
          <w:rFonts w:asciiTheme="minorHAnsi" w:hAnsiTheme="minorHAnsi" w:cstheme="minorHAnsi"/>
          <w:color w:val="auto"/>
        </w:rPr>
      </w:pPr>
    </w:p>
    <w:p w14:paraId="44F8B79E" w14:textId="14A8F953" w:rsidR="003818E2" w:rsidRDefault="003818E2" w:rsidP="009A4B9C">
      <w:pPr>
        <w:pStyle w:val="Default"/>
        <w:jc w:val="both"/>
        <w:rPr>
          <w:rFonts w:asciiTheme="minorHAnsi" w:hAnsiTheme="minorHAnsi" w:cstheme="minorHAnsi"/>
          <w:color w:val="auto"/>
        </w:rPr>
      </w:pPr>
    </w:p>
    <w:p w14:paraId="31719F39" w14:textId="6EF61EC7" w:rsidR="003818E2" w:rsidRDefault="003818E2" w:rsidP="009A4B9C">
      <w:pPr>
        <w:pStyle w:val="Default"/>
        <w:jc w:val="both"/>
        <w:rPr>
          <w:rFonts w:asciiTheme="minorHAnsi" w:hAnsiTheme="minorHAnsi" w:cstheme="minorHAnsi"/>
          <w:color w:val="auto"/>
        </w:rPr>
      </w:pPr>
    </w:p>
    <w:p w14:paraId="7307A6A9" w14:textId="079190AB" w:rsidR="003818E2" w:rsidRDefault="003818E2" w:rsidP="009A4B9C">
      <w:pPr>
        <w:pStyle w:val="Default"/>
        <w:jc w:val="both"/>
        <w:rPr>
          <w:rFonts w:asciiTheme="minorHAnsi" w:hAnsiTheme="minorHAnsi" w:cstheme="minorHAnsi"/>
          <w:color w:val="auto"/>
        </w:rPr>
      </w:pPr>
    </w:p>
    <w:p w14:paraId="7667998E" w14:textId="7F7AC794" w:rsidR="003818E2" w:rsidRDefault="003818E2" w:rsidP="009A4B9C">
      <w:pPr>
        <w:pStyle w:val="Default"/>
        <w:jc w:val="both"/>
        <w:rPr>
          <w:rFonts w:asciiTheme="minorHAnsi" w:hAnsiTheme="minorHAnsi" w:cstheme="minorHAnsi"/>
          <w:color w:val="auto"/>
        </w:rPr>
      </w:pPr>
    </w:p>
    <w:p w14:paraId="244787A8" w14:textId="672BFA7E" w:rsidR="003818E2" w:rsidRDefault="003818E2" w:rsidP="009A4B9C">
      <w:pPr>
        <w:pStyle w:val="Default"/>
        <w:jc w:val="both"/>
        <w:rPr>
          <w:rFonts w:asciiTheme="minorHAnsi" w:hAnsiTheme="minorHAnsi" w:cstheme="minorHAnsi"/>
          <w:color w:val="auto"/>
        </w:rPr>
      </w:pPr>
    </w:p>
    <w:p w14:paraId="1D359209" w14:textId="2B302A14" w:rsidR="003818E2" w:rsidRDefault="003818E2" w:rsidP="009A4B9C">
      <w:pPr>
        <w:pStyle w:val="Default"/>
        <w:jc w:val="both"/>
        <w:rPr>
          <w:rFonts w:asciiTheme="minorHAnsi" w:hAnsiTheme="minorHAnsi" w:cstheme="minorHAnsi"/>
          <w:color w:val="auto"/>
        </w:rPr>
      </w:pPr>
    </w:p>
    <w:p w14:paraId="71CB0DB1" w14:textId="77777777" w:rsidR="003818E2" w:rsidRPr="003818E2" w:rsidRDefault="003818E2" w:rsidP="009A4B9C">
      <w:pPr>
        <w:pStyle w:val="Default"/>
        <w:jc w:val="both"/>
        <w:rPr>
          <w:rFonts w:asciiTheme="minorHAnsi" w:hAnsiTheme="minorHAnsi" w:cstheme="minorHAnsi"/>
          <w:color w:val="auto"/>
        </w:rPr>
      </w:pPr>
    </w:p>
    <w:p w14:paraId="5CB79B19"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5.7 Jeux et activités </w:t>
      </w:r>
    </w:p>
    <w:p w14:paraId="0BDB5521" w14:textId="2F4D5DF8" w:rsidR="000B0D92" w:rsidRDefault="000B0D92" w:rsidP="009A4B9C">
      <w:pPr>
        <w:pStyle w:val="Default"/>
        <w:jc w:val="both"/>
        <w:rPr>
          <w:rFonts w:asciiTheme="minorHAnsi" w:hAnsiTheme="minorHAnsi" w:cstheme="minorHAnsi"/>
          <w:color w:val="auto"/>
        </w:rPr>
      </w:pPr>
    </w:p>
    <w:p w14:paraId="461AB52E" w14:textId="09A5877F" w:rsidR="003818E2" w:rsidRDefault="003818E2" w:rsidP="009A4B9C">
      <w:pPr>
        <w:pStyle w:val="Default"/>
        <w:jc w:val="both"/>
        <w:rPr>
          <w:rFonts w:asciiTheme="minorHAnsi" w:hAnsiTheme="minorHAnsi" w:cstheme="minorHAnsi"/>
          <w:color w:val="auto"/>
        </w:rPr>
      </w:pPr>
    </w:p>
    <w:p w14:paraId="2E4BC830" w14:textId="2C4BA3FE" w:rsidR="003818E2" w:rsidRDefault="003818E2" w:rsidP="009A4B9C">
      <w:pPr>
        <w:pStyle w:val="Default"/>
        <w:jc w:val="both"/>
        <w:rPr>
          <w:rFonts w:asciiTheme="minorHAnsi" w:hAnsiTheme="minorHAnsi" w:cstheme="minorHAnsi"/>
          <w:color w:val="auto"/>
        </w:rPr>
      </w:pPr>
    </w:p>
    <w:p w14:paraId="6CDF16D8" w14:textId="457C58ED" w:rsidR="003818E2" w:rsidRDefault="003818E2" w:rsidP="009A4B9C">
      <w:pPr>
        <w:pStyle w:val="Default"/>
        <w:jc w:val="both"/>
        <w:rPr>
          <w:rFonts w:asciiTheme="minorHAnsi" w:hAnsiTheme="minorHAnsi" w:cstheme="minorHAnsi"/>
          <w:color w:val="auto"/>
        </w:rPr>
      </w:pPr>
    </w:p>
    <w:p w14:paraId="4E6C4AB2" w14:textId="2B7A7D43" w:rsidR="003818E2" w:rsidRDefault="003818E2" w:rsidP="009A4B9C">
      <w:pPr>
        <w:pStyle w:val="Default"/>
        <w:jc w:val="both"/>
        <w:rPr>
          <w:rFonts w:asciiTheme="minorHAnsi" w:hAnsiTheme="minorHAnsi" w:cstheme="minorHAnsi"/>
          <w:color w:val="auto"/>
        </w:rPr>
      </w:pPr>
    </w:p>
    <w:p w14:paraId="15242AB7" w14:textId="27876AE0" w:rsidR="003818E2" w:rsidRDefault="003818E2" w:rsidP="009A4B9C">
      <w:pPr>
        <w:pStyle w:val="Default"/>
        <w:jc w:val="both"/>
        <w:rPr>
          <w:rFonts w:asciiTheme="minorHAnsi" w:hAnsiTheme="minorHAnsi" w:cstheme="minorHAnsi"/>
          <w:color w:val="auto"/>
        </w:rPr>
      </w:pPr>
    </w:p>
    <w:p w14:paraId="111BD64A" w14:textId="73F89039" w:rsidR="003818E2" w:rsidRDefault="003818E2" w:rsidP="009A4B9C">
      <w:pPr>
        <w:pStyle w:val="Default"/>
        <w:jc w:val="both"/>
        <w:rPr>
          <w:rFonts w:asciiTheme="minorHAnsi" w:hAnsiTheme="minorHAnsi" w:cstheme="minorHAnsi"/>
          <w:color w:val="auto"/>
        </w:rPr>
      </w:pPr>
    </w:p>
    <w:p w14:paraId="21C1D584" w14:textId="2428F7B4" w:rsidR="003818E2" w:rsidRDefault="003818E2" w:rsidP="009A4B9C">
      <w:pPr>
        <w:pStyle w:val="Default"/>
        <w:jc w:val="both"/>
        <w:rPr>
          <w:rFonts w:asciiTheme="minorHAnsi" w:hAnsiTheme="minorHAnsi" w:cstheme="minorHAnsi"/>
          <w:color w:val="auto"/>
        </w:rPr>
      </w:pPr>
    </w:p>
    <w:p w14:paraId="52B38A8F" w14:textId="4CD76571" w:rsidR="003818E2" w:rsidRDefault="003818E2" w:rsidP="009A4B9C">
      <w:pPr>
        <w:pStyle w:val="Default"/>
        <w:jc w:val="both"/>
        <w:rPr>
          <w:rFonts w:asciiTheme="minorHAnsi" w:hAnsiTheme="minorHAnsi" w:cstheme="minorHAnsi"/>
          <w:color w:val="auto"/>
        </w:rPr>
      </w:pPr>
    </w:p>
    <w:p w14:paraId="7E5B838D" w14:textId="17D2C0D2" w:rsidR="003818E2" w:rsidRDefault="003818E2" w:rsidP="009A4B9C">
      <w:pPr>
        <w:pStyle w:val="Default"/>
        <w:jc w:val="both"/>
        <w:rPr>
          <w:rFonts w:asciiTheme="minorHAnsi" w:hAnsiTheme="minorHAnsi" w:cstheme="minorHAnsi"/>
          <w:color w:val="auto"/>
        </w:rPr>
      </w:pPr>
    </w:p>
    <w:p w14:paraId="0B3BF0DD" w14:textId="77777777" w:rsidR="003818E2" w:rsidRPr="003818E2" w:rsidRDefault="003818E2" w:rsidP="009A4B9C">
      <w:pPr>
        <w:pStyle w:val="Default"/>
        <w:jc w:val="both"/>
        <w:rPr>
          <w:rFonts w:asciiTheme="minorHAnsi" w:hAnsiTheme="minorHAnsi" w:cstheme="minorHAnsi"/>
          <w:color w:val="auto"/>
        </w:rPr>
      </w:pPr>
    </w:p>
    <w:p w14:paraId="0992F6A3"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5.8. Sécurité </w:t>
      </w:r>
    </w:p>
    <w:p w14:paraId="1EC11D07" w14:textId="77777777" w:rsidR="000B0D92" w:rsidRPr="003818E2" w:rsidRDefault="000B0D92" w:rsidP="009A4B9C">
      <w:pPr>
        <w:pStyle w:val="Default"/>
        <w:jc w:val="both"/>
        <w:rPr>
          <w:rFonts w:asciiTheme="minorHAnsi" w:hAnsiTheme="minorHAnsi" w:cstheme="minorHAnsi"/>
          <w:color w:val="auto"/>
          <w:sz w:val="28"/>
          <w:szCs w:val="28"/>
        </w:rPr>
      </w:pPr>
    </w:p>
    <w:p w14:paraId="08D5446F" w14:textId="7566DC80" w:rsidR="009A4B9C" w:rsidRPr="00C26790"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Pendant son séjour </w:t>
      </w:r>
      <w:r w:rsidR="00FD2E4D" w:rsidRPr="00C26790">
        <w:rPr>
          <w:rFonts w:asciiTheme="minorHAnsi" w:hAnsiTheme="minorHAnsi" w:cstheme="minorHAnsi"/>
          <w:color w:val="auto"/>
        </w:rPr>
        <w:t>à l’EAJE</w:t>
      </w:r>
      <w:r w:rsidRPr="00C26790">
        <w:rPr>
          <w:rFonts w:asciiTheme="minorHAnsi" w:hAnsiTheme="minorHAnsi" w:cstheme="minorHAnsi"/>
          <w:color w:val="auto"/>
        </w:rPr>
        <w:t xml:space="preserve">, il est interdit de faire porter aux enfants des bijoux (boucles d’oreilles, chaînettes, gourmettes, bagues, </w:t>
      </w:r>
      <w:r w:rsidR="007728F3" w:rsidRPr="00C26790">
        <w:rPr>
          <w:rFonts w:asciiTheme="minorHAnsi" w:hAnsiTheme="minorHAnsi" w:cstheme="minorHAnsi"/>
          <w:color w:val="auto"/>
        </w:rPr>
        <w:t>les colliers d’ambre</w:t>
      </w:r>
      <w:r w:rsidRPr="00C26790">
        <w:rPr>
          <w:rFonts w:asciiTheme="minorHAnsi" w:hAnsiTheme="minorHAnsi" w:cstheme="minorHAnsi"/>
          <w:color w:val="auto"/>
        </w:rPr>
        <w:t xml:space="preserve"> …), ainsi que tout objet de type cordelette. </w:t>
      </w:r>
    </w:p>
    <w:p w14:paraId="78AF10C4" w14:textId="529358E3" w:rsidR="009A4B9C"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Pour la sécurité des enfants, les parents doivent veiller à ne laisser aucun médicament, aliment, objet de petite taille pouvant être avalé dans les affaires déposées au vestiaire ainsi que dans les poches des enfants. Les chewing-gum et bonbons sont interdits </w:t>
      </w:r>
      <w:r w:rsidR="00FD2E4D" w:rsidRPr="00C26790">
        <w:rPr>
          <w:rFonts w:asciiTheme="minorHAnsi" w:hAnsiTheme="minorHAnsi" w:cstheme="minorHAnsi"/>
          <w:color w:val="auto"/>
        </w:rPr>
        <w:t>à l’EAJE</w:t>
      </w:r>
      <w:r w:rsidRPr="00C26790">
        <w:rPr>
          <w:rFonts w:asciiTheme="minorHAnsi" w:hAnsiTheme="minorHAnsi" w:cstheme="minorHAnsi"/>
          <w:color w:val="auto"/>
        </w:rPr>
        <w:t xml:space="preserve">. </w:t>
      </w:r>
    </w:p>
    <w:p w14:paraId="79C5EF40" w14:textId="397874F1" w:rsidR="003818E2" w:rsidRDefault="003818E2" w:rsidP="009A4B9C">
      <w:pPr>
        <w:pStyle w:val="Default"/>
        <w:jc w:val="both"/>
        <w:rPr>
          <w:rFonts w:asciiTheme="minorHAnsi" w:hAnsiTheme="minorHAnsi" w:cstheme="minorHAnsi"/>
          <w:color w:val="auto"/>
        </w:rPr>
      </w:pPr>
    </w:p>
    <w:p w14:paraId="5D2B23C8" w14:textId="5B088E84" w:rsidR="003818E2" w:rsidRDefault="003818E2" w:rsidP="009A4B9C">
      <w:pPr>
        <w:pStyle w:val="Default"/>
        <w:jc w:val="both"/>
        <w:rPr>
          <w:rFonts w:asciiTheme="minorHAnsi" w:hAnsiTheme="minorHAnsi" w:cstheme="minorHAnsi"/>
          <w:color w:val="auto"/>
        </w:rPr>
      </w:pPr>
    </w:p>
    <w:p w14:paraId="72503624" w14:textId="0A39FB44" w:rsidR="003818E2" w:rsidRDefault="003818E2" w:rsidP="009A4B9C">
      <w:pPr>
        <w:pStyle w:val="Default"/>
        <w:jc w:val="both"/>
        <w:rPr>
          <w:rFonts w:asciiTheme="minorHAnsi" w:hAnsiTheme="minorHAnsi" w:cstheme="minorHAnsi"/>
          <w:color w:val="auto"/>
        </w:rPr>
      </w:pPr>
    </w:p>
    <w:p w14:paraId="6D6920AA" w14:textId="7517061A" w:rsidR="003818E2" w:rsidRDefault="003818E2" w:rsidP="009A4B9C">
      <w:pPr>
        <w:pStyle w:val="Default"/>
        <w:jc w:val="both"/>
        <w:rPr>
          <w:rFonts w:asciiTheme="minorHAnsi" w:hAnsiTheme="minorHAnsi" w:cstheme="minorHAnsi"/>
          <w:color w:val="auto"/>
        </w:rPr>
      </w:pPr>
    </w:p>
    <w:p w14:paraId="0F520677" w14:textId="65C2940B" w:rsidR="003818E2" w:rsidRDefault="003818E2" w:rsidP="009A4B9C">
      <w:pPr>
        <w:pStyle w:val="Default"/>
        <w:jc w:val="both"/>
        <w:rPr>
          <w:rFonts w:asciiTheme="minorHAnsi" w:hAnsiTheme="minorHAnsi" w:cstheme="minorHAnsi"/>
          <w:color w:val="auto"/>
        </w:rPr>
      </w:pPr>
    </w:p>
    <w:p w14:paraId="74B6627A" w14:textId="13ECE586" w:rsidR="003818E2" w:rsidRDefault="003818E2">
      <w:pPr>
        <w:rPr>
          <w:rFonts w:eastAsia="SimSun" w:cstheme="minorHAnsi"/>
          <w:sz w:val="24"/>
          <w:szCs w:val="24"/>
          <w:lang w:eastAsia="zh-CN" w:bidi="hi-IN"/>
        </w:rPr>
      </w:pPr>
      <w:r>
        <w:rPr>
          <w:rFonts w:cstheme="minorHAnsi"/>
        </w:rPr>
        <w:br w:type="page"/>
      </w:r>
    </w:p>
    <w:p w14:paraId="17A99C2F" w14:textId="77777777" w:rsidR="009A4B9C" w:rsidRPr="005C63B8" w:rsidRDefault="009A4B9C" w:rsidP="00D23214">
      <w:pPr>
        <w:jc w:val="center"/>
        <w:rPr>
          <w:rFonts w:cstheme="minorHAnsi"/>
          <w:b/>
          <w:sz w:val="32"/>
          <w:szCs w:val="32"/>
        </w:rPr>
      </w:pPr>
      <w:r w:rsidRPr="005C63B8">
        <w:rPr>
          <w:rFonts w:cstheme="minorHAnsi"/>
          <w:b/>
          <w:sz w:val="32"/>
          <w:szCs w:val="32"/>
        </w:rPr>
        <w:lastRenderedPageBreak/>
        <w:t>6. SUIVI ET PROTECTION SANITAIRE DE L’ENFANT</w:t>
      </w:r>
    </w:p>
    <w:p w14:paraId="60D98333" w14:textId="77777777" w:rsidR="009A4B9C" w:rsidRPr="009A4B9C" w:rsidRDefault="009A4B9C" w:rsidP="009A4B9C">
      <w:pPr>
        <w:pStyle w:val="Default"/>
        <w:jc w:val="both"/>
        <w:rPr>
          <w:rFonts w:asciiTheme="minorHAnsi" w:hAnsiTheme="minorHAnsi" w:cstheme="minorHAnsi"/>
          <w:b/>
          <w:sz w:val="28"/>
          <w:szCs w:val="28"/>
        </w:rPr>
      </w:pPr>
    </w:p>
    <w:p w14:paraId="4A0771D9" w14:textId="07A83350" w:rsidR="00236295" w:rsidRPr="00436BB0" w:rsidRDefault="00236295" w:rsidP="00236295">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6.1 </w:t>
      </w:r>
      <w:bookmarkStart w:id="10" w:name="_Hlk97283316"/>
      <w:r w:rsidR="00FF5EE6" w:rsidRPr="00436BB0">
        <w:rPr>
          <w:rFonts w:asciiTheme="minorHAnsi" w:hAnsiTheme="minorHAnsi" w:cstheme="minorHAnsi"/>
          <w:b/>
          <w:sz w:val="32"/>
          <w:szCs w:val="32"/>
        </w:rPr>
        <w:t>Certificat médical établi par le référent santé et accueil inclusif s’il est médecin de la crèche ou par le médecin traitant</w:t>
      </w:r>
      <w:bookmarkEnd w:id="10"/>
    </w:p>
    <w:p w14:paraId="3F1BE859" w14:textId="39CDB895" w:rsidR="000B0D92" w:rsidRPr="003818E2" w:rsidRDefault="000B0D92" w:rsidP="009A4B9C">
      <w:pPr>
        <w:pStyle w:val="Default"/>
        <w:jc w:val="both"/>
        <w:rPr>
          <w:rFonts w:asciiTheme="minorHAnsi" w:hAnsiTheme="minorHAnsi" w:cstheme="minorHAnsi"/>
          <w:color w:val="auto"/>
          <w:sz w:val="28"/>
          <w:szCs w:val="28"/>
        </w:rPr>
      </w:pPr>
    </w:p>
    <w:bookmarkStart w:id="11" w:name="_Hlk97283175"/>
    <w:p w14:paraId="7BE89EB8" w14:textId="2FF8B2BB" w:rsidR="00FF5EE6" w:rsidRPr="00436BB0" w:rsidRDefault="007D19CA" w:rsidP="00FF5EE6">
      <w:pPr>
        <w:pStyle w:val="Default"/>
        <w:jc w:val="both"/>
        <w:rPr>
          <w:rFonts w:asciiTheme="minorHAnsi" w:hAnsiTheme="minorHAnsi" w:cstheme="minorHAnsi"/>
          <w:color w:val="70AD47" w:themeColor="accent6"/>
        </w:rPr>
      </w:pPr>
      <w:r w:rsidRPr="00436BB0">
        <w:rPr>
          <w:rFonts w:asciiTheme="minorHAnsi" w:hAnsiTheme="minorHAnsi" w:cstheme="minorHAnsi"/>
          <w:noProof/>
          <w:color w:val="70AD47" w:themeColor="accent6"/>
          <w:sz w:val="28"/>
          <w:szCs w:val="28"/>
        </w:rPr>
        <mc:AlternateContent>
          <mc:Choice Requires="wps">
            <w:drawing>
              <wp:anchor distT="45720" distB="45720" distL="114300" distR="114300" simplePos="0" relativeHeight="251671552" behindDoc="0" locked="0" layoutInCell="1" allowOverlap="1" wp14:anchorId="5238A4DC" wp14:editId="09830E99">
                <wp:simplePos x="0" y="0"/>
                <wp:positionH relativeFrom="margin">
                  <wp:align>left</wp:align>
                </wp:positionH>
                <wp:positionV relativeFrom="paragraph">
                  <wp:posOffset>1156335</wp:posOffset>
                </wp:positionV>
                <wp:extent cx="5748655" cy="1987550"/>
                <wp:effectExtent l="0" t="0" r="23495" b="1270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87826"/>
                        </a:xfrm>
                        <a:prstGeom prst="rect">
                          <a:avLst/>
                        </a:prstGeom>
                        <a:solidFill>
                          <a:srgbClr val="FFFFFF"/>
                        </a:solidFill>
                        <a:ln w="9525">
                          <a:solidFill>
                            <a:srgbClr val="000000"/>
                          </a:solidFill>
                          <a:miter lim="800000"/>
                          <a:headEnd/>
                          <a:tailEnd/>
                        </a:ln>
                      </wps:spPr>
                      <wps:txbx>
                        <w:txbxContent>
                          <w:p w14:paraId="1A4BC357" w14:textId="27EABE63"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w:t>
                            </w:r>
                          </w:p>
                          <w:p w14:paraId="7396943C" w14:textId="72C1AB71" w:rsidR="00712210" w:rsidRPr="00436BB0" w:rsidRDefault="00712210" w:rsidP="007D19CA">
                            <w:pPr>
                              <w:pStyle w:val="Default"/>
                              <w:jc w:val="center"/>
                              <w:rPr>
                                <w:rFonts w:asciiTheme="minorHAnsi" w:hAnsiTheme="minorHAnsi" w:cstheme="minorHAnsi"/>
                                <w:b/>
                                <w:bCs/>
                                <w:color w:val="auto"/>
                              </w:rPr>
                            </w:pPr>
                          </w:p>
                          <w:p w14:paraId="0ADB12C1" w14:textId="0D9616D6"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Décret n°2021-1131 du 30 août 2021</w:t>
                            </w:r>
                          </w:p>
                          <w:p w14:paraId="1C1BB522" w14:textId="77777777" w:rsidR="00712210" w:rsidRPr="00436BB0" w:rsidRDefault="00712210" w:rsidP="007D19CA">
                            <w:pPr>
                              <w:pStyle w:val="Default"/>
                              <w:jc w:val="both"/>
                              <w:rPr>
                                <w:rFonts w:asciiTheme="minorHAnsi" w:hAnsiTheme="minorHAnsi" w:cstheme="minorHAnsi"/>
                                <w:color w:val="auto"/>
                              </w:rPr>
                            </w:pPr>
                          </w:p>
                          <w:p w14:paraId="6791A038" w14:textId="77777777" w:rsidR="00712210" w:rsidRPr="00436BB0" w:rsidRDefault="00712210" w:rsidP="007D19CA">
                            <w:pPr>
                              <w:pStyle w:val="Default"/>
                              <w:jc w:val="both"/>
                              <w:rPr>
                                <w:rFonts w:asciiTheme="minorHAnsi" w:hAnsiTheme="minorHAnsi" w:cstheme="minorHAnsi"/>
                                <w:color w:val="auto"/>
                              </w:rPr>
                            </w:pPr>
                            <w:r w:rsidRPr="00436BB0">
                              <w:rPr>
                                <w:rFonts w:asciiTheme="minorHAnsi" w:hAnsiTheme="minorHAnsi" w:cstheme="minorHAnsi"/>
                                <w:color w:val="auto"/>
                              </w:rPr>
                              <w:t>«II. – Lors de l’admission, le référent technique, le responsable technique ou le directeur, en lien avec le référent “Santé et Accueil inclusif” mentionné à l’article R.2324-39, informe les titulaires de l’autorité parentale ou représentants légaux de l’enfant des conditions dans lesquelles des soins et traitements médicaux mentionnés à l’article R. 2111-1 peuvent être le cas échéant administrés à leur enfant</w:t>
                            </w:r>
                            <w:proofErr w:type="gramStart"/>
                            <w:r w:rsidRPr="00436BB0">
                              <w:rPr>
                                <w:rFonts w:asciiTheme="minorHAnsi" w:hAnsiTheme="minorHAnsi" w:cstheme="minorHAnsi"/>
                                <w:color w:val="auto"/>
                              </w:rPr>
                              <w:t>.»</w:t>
                            </w:r>
                            <w:proofErr w:type="gramEnd"/>
                          </w:p>
                          <w:p w14:paraId="37BB3BDE" w14:textId="32F7DEC8" w:rsidR="00712210" w:rsidRDefault="00712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A4DC" id="_x0000_s1029" type="#_x0000_t202" style="position:absolute;left:0;text-align:left;margin-left:0;margin-top:91.05pt;width:452.65pt;height:15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">
                <v:textbox>
                  <w:txbxContent>
                    <w:p w14:paraId="1A4BC357" w14:textId="27EABE63"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w:t>
                      </w:r>
                    </w:p>
                    <w:p w14:paraId="7396943C" w14:textId="72C1AB71" w:rsidR="00712210" w:rsidRPr="00436BB0" w:rsidRDefault="00712210" w:rsidP="007D19CA">
                      <w:pPr>
                        <w:pStyle w:val="Default"/>
                        <w:jc w:val="center"/>
                        <w:rPr>
                          <w:rFonts w:asciiTheme="minorHAnsi" w:hAnsiTheme="minorHAnsi" w:cstheme="minorHAnsi"/>
                          <w:b/>
                          <w:bCs/>
                          <w:color w:val="auto"/>
                        </w:rPr>
                      </w:pPr>
                    </w:p>
                    <w:p w14:paraId="0ADB12C1" w14:textId="0D9616D6"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Décret n°2021-1131 du 30 août 2021</w:t>
                      </w:r>
                    </w:p>
                    <w:p w14:paraId="1C1BB522" w14:textId="77777777" w:rsidR="00712210" w:rsidRPr="00436BB0" w:rsidRDefault="00712210" w:rsidP="007D19CA">
                      <w:pPr>
                        <w:pStyle w:val="Default"/>
                        <w:jc w:val="both"/>
                        <w:rPr>
                          <w:rFonts w:asciiTheme="minorHAnsi" w:hAnsiTheme="minorHAnsi" w:cstheme="minorHAnsi"/>
                          <w:color w:val="auto"/>
                        </w:rPr>
                      </w:pPr>
                    </w:p>
                    <w:p w14:paraId="6791A038" w14:textId="77777777" w:rsidR="00712210" w:rsidRPr="00436BB0" w:rsidRDefault="00712210" w:rsidP="007D19CA">
                      <w:pPr>
                        <w:pStyle w:val="Default"/>
                        <w:jc w:val="both"/>
                        <w:rPr>
                          <w:rFonts w:asciiTheme="minorHAnsi" w:hAnsiTheme="minorHAnsi" w:cstheme="minorHAnsi"/>
                          <w:color w:val="auto"/>
                        </w:rPr>
                      </w:pPr>
                      <w:r w:rsidRPr="00436BB0">
                        <w:rPr>
                          <w:rFonts w:asciiTheme="minorHAnsi" w:hAnsiTheme="minorHAnsi" w:cstheme="minorHAnsi"/>
                          <w:color w:val="auto"/>
                        </w:rPr>
                        <w:t>«II. – Lors de l’admission, le référent technique, le responsable technique ou le directeur, en lien avec le référent “Santé et Accueil inclusif” mentionné à l’article R.2324-39, informe les titulaires de l’autorité parentale ou représentants légaux de l’enfant des conditions dans lesquelles des soins et traitements médicaux mentionnés à l’article R. 2111-1 peuvent être le cas échéant administrés à leur enfant</w:t>
                      </w:r>
                      <w:proofErr w:type="gramStart"/>
                      <w:r w:rsidRPr="00436BB0">
                        <w:rPr>
                          <w:rFonts w:asciiTheme="minorHAnsi" w:hAnsiTheme="minorHAnsi" w:cstheme="minorHAnsi"/>
                          <w:color w:val="auto"/>
                        </w:rPr>
                        <w:t>.»</w:t>
                      </w:r>
                      <w:proofErr w:type="gramEnd"/>
                    </w:p>
                    <w:p w14:paraId="37BB3BDE" w14:textId="32F7DEC8" w:rsidR="00712210" w:rsidRDefault="00712210"/>
                  </w:txbxContent>
                </v:textbox>
                <w10:wrap type="square" anchorx="margin"/>
              </v:shape>
            </w:pict>
          </mc:Fallback>
        </mc:AlternateContent>
      </w:r>
      <w:r w:rsidR="00FF5EE6" w:rsidRPr="00436BB0">
        <w:rPr>
          <w:rFonts w:asciiTheme="minorHAnsi" w:hAnsiTheme="minorHAnsi" w:cstheme="minorHAnsi"/>
          <w:color w:val="auto"/>
        </w:rPr>
        <w:t xml:space="preserve">Toutes les familles sont tenues de fournir auprès du référent santé et accueil inclusif un certificat médical daté de moins de </w:t>
      </w:r>
      <w:proofErr w:type="gramStart"/>
      <w:r w:rsidR="00FF5EE6" w:rsidRPr="00436BB0">
        <w:rPr>
          <w:rFonts w:asciiTheme="minorHAnsi" w:hAnsiTheme="minorHAnsi" w:cstheme="minorHAnsi"/>
          <w:color w:val="auto"/>
        </w:rPr>
        <w:t>deux mois rédigé</w:t>
      </w:r>
      <w:proofErr w:type="gramEnd"/>
      <w:r w:rsidR="00FF5EE6" w:rsidRPr="00436BB0">
        <w:rPr>
          <w:rFonts w:asciiTheme="minorHAnsi" w:hAnsiTheme="minorHAnsi" w:cstheme="minorHAnsi"/>
          <w:color w:val="auto"/>
        </w:rPr>
        <w:t xml:space="preserve"> par leur médecin traitant et attestant que l’enfant est apte à fréquenter la crèche. Ce certificat est remis au moment de l’admission et au plus tard dans les quinze jours suivant l’admission</w:t>
      </w:r>
      <w:r w:rsidRPr="00436BB0">
        <w:rPr>
          <w:rFonts w:asciiTheme="minorHAnsi" w:hAnsiTheme="minorHAnsi" w:cstheme="minorHAnsi"/>
          <w:color w:val="auto"/>
        </w:rPr>
        <w:t xml:space="preserve">. </w:t>
      </w:r>
      <w:r w:rsidR="00FF5EE6" w:rsidRPr="00436BB0">
        <w:rPr>
          <w:rFonts w:asciiTheme="minorHAnsi" w:hAnsiTheme="minorHAnsi" w:cstheme="minorHAnsi"/>
          <w:color w:val="auto"/>
        </w:rPr>
        <w:t>Les parents remettent également une copie des documents attestant du respect des obligations vaccinales</w:t>
      </w:r>
      <w:r w:rsidRPr="00436BB0">
        <w:rPr>
          <w:rFonts w:asciiTheme="minorHAnsi" w:hAnsiTheme="minorHAnsi" w:cstheme="minorHAnsi"/>
          <w:color w:val="auto"/>
        </w:rPr>
        <w:t>.</w:t>
      </w:r>
      <w:r w:rsidRPr="00436BB0">
        <w:rPr>
          <w:rFonts w:asciiTheme="minorHAnsi" w:hAnsiTheme="minorHAnsi" w:cstheme="minorHAnsi"/>
          <w:color w:val="70AD47" w:themeColor="accent6"/>
        </w:rPr>
        <w:t xml:space="preserve"> </w:t>
      </w:r>
    </w:p>
    <w:bookmarkEnd w:id="11"/>
    <w:p w14:paraId="242EFA35" w14:textId="544B623D" w:rsidR="00236295" w:rsidRPr="003818E2" w:rsidRDefault="00236295" w:rsidP="009A4B9C">
      <w:pPr>
        <w:pStyle w:val="Default"/>
        <w:jc w:val="both"/>
        <w:rPr>
          <w:rFonts w:asciiTheme="minorHAnsi" w:hAnsiTheme="minorHAnsi" w:cstheme="minorHAnsi"/>
          <w:color w:val="auto"/>
          <w:sz w:val="28"/>
          <w:szCs w:val="28"/>
        </w:rPr>
      </w:pPr>
    </w:p>
    <w:p w14:paraId="5E2F8F18" w14:textId="77777777" w:rsidR="009A4B9C" w:rsidRPr="00C26790" w:rsidRDefault="009A4B9C" w:rsidP="009A4B9C">
      <w:pPr>
        <w:pStyle w:val="Default"/>
        <w:jc w:val="both"/>
        <w:rPr>
          <w:rFonts w:asciiTheme="minorHAnsi" w:hAnsiTheme="minorHAnsi" w:cstheme="minorHAnsi"/>
          <w:color w:val="auto"/>
        </w:rPr>
      </w:pPr>
    </w:p>
    <w:p w14:paraId="24B230F0" w14:textId="77777777" w:rsidR="009A4B9C" w:rsidRPr="00C26790"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Le suivi médical de l’enfant relève des parents et est assuré par le médecin traitant. </w:t>
      </w:r>
    </w:p>
    <w:p w14:paraId="6641B112" w14:textId="77777777" w:rsidR="00155964" w:rsidRPr="005220BD" w:rsidRDefault="00155964" w:rsidP="009A4B9C">
      <w:pPr>
        <w:pStyle w:val="Default"/>
        <w:jc w:val="both"/>
        <w:rPr>
          <w:rFonts w:asciiTheme="minorHAnsi" w:hAnsiTheme="minorHAnsi" w:cstheme="minorHAnsi"/>
          <w:color w:val="70AD47" w:themeColor="accent6"/>
        </w:rPr>
      </w:pPr>
    </w:p>
    <w:p w14:paraId="16BEEC19" w14:textId="390CC195" w:rsidR="0088767A" w:rsidRDefault="0088767A" w:rsidP="009A4B9C">
      <w:pPr>
        <w:pStyle w:val="Default"/>
        <w:jc w:val="both"/>
        <w:rPr>
          <w:rFonts w:asciiTheme="minorHAnsi" w:hAnsiTheme="minorHAnsi" w:cstheme="minorHAnsi"/>
          <w:b/>
          <w:i/>
          <w:color w:val="70AD47" w:themeColor="accent6"/>
        </w:rPr>
      </w:pPr>
      <w:r w:rsidRPr="00961F59">
        <w:rPr>
          <w:rFonts w:asciiTheme="minorHAnsi" w:hAnsiTheme="minorHAnsi" w:cstheme="minorHAnsi"/>
          <w:color w:val="auto"/>
        </w:rPr>
        <w:t>En concertation avec les services compétents (PMI) les obligations de vaccination sont les suivantes :</w:t>
      </w:r>
      <w:r w:rsidRPr="00961F59">
        <w:rPr>
          <w:rFonts w:asciiTheme="minorHAnsi" w:hAnsiTheme="minorHAnsi" w:cstheme="minorHAnsi"/>
          <w:b/>
          <w:i/>
          <w:color w:val="auto"/>
        </w:rPr>
        <w:t xml:space="preserve"> </w:t>
      </w:r>
      <w:r w:rsidR="009E6F72" w:rsidRPr="00DD6E3C">
        <w:rPr>
          <w:rFonts w:asciiTheme="minorHAnsi" w:hAnsiTheme="minorHAnsi" w:cstheme="minorHAnsi"/>
          <w:b/>
          <w:i/>
          <w:color w:val="70AD47" w:themeColor="accent6"/>
        </w:rPr>
        <w:t>voir le dernier décret en vigueur</w:t>
      </w:r>
    </w:p>
    <w:p w14:paraId="396B4A39" w14:textId="286FF9B3" w:rsidR="003818E2" w:rsidRDefault="003818E2" w:rsidP="009A4B9C">
      <w:pPr>
        <w:pStyle w:val="Default"/>
        <w:jc w:val="both"/>
        <w:rPr>
          <w:rFonts w:asciiTheme="minorHAnsi" w:hAnsiTheme="minorHAnsi" w:cstheme="minorHAnsi"/>
          <w:bCs/>
          <w:iCs/>
          <w:color w:val="auto"/>
        </w:rPr>
      </w:pPr>
    </w:p>
    <w:p w14:paraId="6ACB1726" w14:textId="0C4405D1" w:rsidR="003818E2" w:rsidRDefault="003818E2" w:rsidP="009A4B9C">
      <w:pPr>
        <w:pStyle w:val="Default"/>
        <w:jc w:val="both"/>
        <w:rPr>
          <w:rFonts w:asciiTheme="minorHAnsi" w:hAnsiTheme="minorHAnsi" w:cstheme="minorHAnsi"/>
          <w:bCs/>
          <w:iCs/>
          <w:color w:val="auto"/>
        </w:rPr>
      </w:pPr>
    </w:p>
    <w:p w14:paraId="289FE3E4" w14:textId="77777777" w:rsidR="003818E2" w:rsidRPr="003818E2" w:rsidRDefault="003818E2" w:rsidP="009A4B9C">
      <w:pPr>
        <w:pStyle w:val="Default"/>
        <w:jc w:val="both"/>
        <w:rPr>
          <w:rFonts w:asciiTheme="minorHAnsi" w:hAnsiTheme="minorHAnsi" w:cstheme="minorHAnsi"/>
          <w:bCs/>
          <w:iCs/>
          <w:color w:val="auto"/>
        </w:rPr>
      </w:pPr>
    </w:p>
    <w:p w14:paraId="1D25D6FC" w14:textId="4FB54CD9" w:rsidR="003818E2" w:rsidRPr="003818E2" w:rsidRDefault="003818E2" w:rsidP="009A4B9C">
      <w:pPr>
        <w:pStyle w:val="Default"/>
        <w:jc w:val="both"/>
        <w:rPr>
          <w:rFonts w:asciiTheme="minorHAnsi" w:hAnsiTheme="minorHAnsi" w:cstheme="minorHAnsi"/>
          <w:bCs/>
          <w:iCs/>
          <w:color w:val="auto"/>
        </w:rPr>
      </w:pPr>
    </w:p>
    <w:p w14:paraId="20DFD2C3" w14:textId="0B2869D0" w:rsidR="00276DF9" w:rsidRPr="00F336EB" w:rsidRDefault="009A4B9C" w:rsidP="00A303DF">
      <w:pPr>
        <w:pStyle w:val="Default"/>
        <w:numPr>
          <w:ilvl w:val="0"/>
          <w:numId w:val="15"/>
        </w:numPr>
        <w:jc w:val="both"/>
        <w:rPr>
          <w:rFonts w:cstheme="minorHAnsi"/>
        </w:rPr>
      </w:pPr>
      <w:r w:rsidRPr="005220BD">
        <w:rPr>
          <w:rFonts w:asciiTheme="minorHAnsi" w:hAnsiTheme="minorHAnsi" w:cstheme="minorHAnsi"/>
        </w:rPr>
        <w:t xml:space="preserve">Lorsqu’une ou plusieurs vaccinations font défaut, </w:t>
      </w:r>
      <w:r w:rsidR="00E128B2" w:rsidRPr="005220BD">
        <w:rPr>
          <w:rFonts w:asciiTheme="minorHAnsi" w:hAnsiTheme="minorHAnsi" w:cstheme="minorHAnsi"/>
        </w:rPr>
        <w:t xml:space="preserve">après avis du médecin </w:t>
      </w:r>
      <w:r w:rsidR="00276DF9" w:rsidRPr="005220BD">
        <w:rPr>
          <w:rFonts w:asciiTheme="minorHAnsi" w:hAnsiTheme="minorHAnsi" w:cstheme="minorHAnsi"/>
        </w:rPr>
        <w:t xml:space="preserve">de crèche, l’enfant pourra être accueilli de façon provisoire. Le maintien de l’enfant en collectivité est subordonné à la réalisation des vaccinations faisant défaut dans un </w:t>
      </w:r>
      <w:r w:rsidR="00276DF9" w:rsidRPr="000139AA">
        <w:rPr>
          <w:rFonts w:asciiTheme="minorHAnsi" w:hAnsiTheme="minorHAnsi" w:cstheme="minorHAnsi"/>
        </w:rPr>
        <w:t>délai</w:t>
      </w:r>
      <w:r w:rsidR="00276DF9" w:rsidRPr="005220BD">
        <w:rPr>
          <w:rFonts w:asciiTheme="minorHAnsi" w:hAnsiTheme="minorHAnsi" w:cstheme="minorHAnsi"/>
        </w:rPr>
        <w:t xml:space="preserve"> de trois mois. L’avis du médecin de crèche sera sollicité :</w:t>
      </w:r>
    </w:p>
    <w:p w14:paraId="3FBBBE7E" w14:textId="7F3DE02D" w:rsidR="00276DF9" w:rsidRPr="005220BD" w:rsidRDefault="00276DF9" w:rsidP="00A303DF">
      <w:pPr>
        <w:pStyle w:val="Paragraphedeliste"/>
        <w:numPr>
          <w:ilvl w:val="0"/>
          <w:numId w:val="15"/>
        </w:numPr>
        <w:jc w:val="both"/>
        <w:rPr>
          <w:rFonts w:cstheme="minorHAnsi"/>
          <w:sz w:val="24"/>
          <w:szCs w:val="24"/>
        </w:rPr>
      </w:pPr>
      <w:r w:rsidRPr="005220BD">
        <w:rPr>
          <w:rFonts w:cstheme="minorHAnsi"/>
          <w:sz w:val="24"/>
          <w:szCs w:val="24"/>
        </w:rPr>
        <w:t xml:space="preserve">En cas d’interruption des vaccinations et du non-respect du calendrier vaccinal ; l’accueil de l’enfant pourra être suspendu, sans préavis, pour tout retard de vaccination supérieur à 3 mois. </w:t>
      </w:r>
    </w:p>
    <w:p w14:paraId="03CE27D8" w14:textId="6F585617" w:rsidR="00276DF9" w:rsidRPr="005220BD" w:rsidRDefault="00276DF9" w:rsidP="00A303DF">
      <w:pPr>
        <w:pStyle w:val="Paragraphedeliste"/>
        <w:numPr>
          <w:ilvl w:val="0"/>
          <w:numId w:val="15"/>
        </w:numPr>
        <w:jc w:val="both"/>
        <w:rPr>
          <w:rFonts w:cstheme="minorHAnsi"/>
          <w:sz w:val="24"/>
          <w:szCs w:val="24"/>
        </w:rPr>
      </w:pPr>
      <w:r w:rsidRPr="005220BD">
        <w:rPr>
          <w:rFonts w:cstheme="minorHAnsi"/>
          <w:sz w:val="24"/>
          <w:szCs w:val="24"/>
        </w:rPr>
        <w:t xml:space="preserve">En cas de contre-indication à un ou des vaccins prévus dans le calendrier réglementaire.  </w:t>
      </w:r>
    </w:p>
    <w:p w14:paraId="6F90102F" w14:textId="110BF3B5" w:rsidR="00E850D7" w:rsidRDefault="00E850D7" w:rsidP="009A4B9C">
      <w:pPr>
        <w:pStyle w:val="Default"/>
        <w:jc w:val="both"/>
        <w:rPr>
          <w:rFonts w:asciiTheme="minorHAnsi" w:hAnsiTheme="minorHAnsi" w:cstheme="minorHAnsi"/>
          <w:color w:val="70AD47" w:themeColor="accent6"/>
          <w:sz w:val="28"/>
          <w:szCs w:val="28"/>
        </w:rPr>
      </w:pPr>
    </w:p>
    <w:p w14:paraId="129131D6" w14:textId="6731925E" w:rsidR="00200D86" w:rsidRDefault="00200D86" w:rsidP="009A4B9C">
      <w:pPr>
        <w:pStyle w:val="Default"/>
        <w:jc w:val="both"/>
        <w:rPr>
          <w:rFonts w:asciiTheme="minorHAnsi" w:hAnsiTheme="minorHAnsi" w:cstheme="minorHAnsi"/>
          <w:color w:val="70AD47" w:themeColor="accent6"/>
          <w:sz w:val="28"/>
          <w:szCs w:val="28"/>
        </w:rPr>
      </w:pPr>
    </w:p>
    <w:p w14:paraId="73C8FFC1" w14:textId="77777777" w:rsidR="00200D86" w:rsidRDefault="00200D86" w:rsidP="009A4B9C">
      <w:pPr>
        <w:pStyle w:val="Default"/>
        <w:jc w:val="both"/>
        <w:rPr>
          <w:rFonts w:asciiTheme="minorHAnsi" w:hAnsiTheme="minorHAnsi" w:cstheme="minorHAnsi"/>
          <w:color w:val="70AD47" w:themeColor="accent6"/>
          <w:sz w:val="28"/>
          <w:szCs w:val="28"/>
        </w:rPr>
      </w:pPr>
    </w:p>
    <w:p w14:paraId="04C9BB70" w14:textId="34D8AF7D" w:rsidR="00E850D7" w:rsidRPr="005C63B8" w:rsidRDefault="00E850D7" w:rsidP="00E850D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6.2 Rôle de l</w:t>
      </w:r>
      <w:r w:rsidR="00A303DF">
        <w:rPr>
          <w:rFonts w:asciiTheme="minorHAnsi" w:hAnsiTheme="minorHAnsi" w:cstheme="minorHAnsi"/>
          <w:b/>
          <w:sz w:val="32"/>
          <w:szCs w:val="32"/>
        </w:rPr>
        <w:t>a</w:t>
      </w:r>
      <w:r w:rsidRPr="005C63B8">
        <w:rPr>
          <w:rFonts w:asciiTheme="minorHAnsi" w:hAnsiTheme="minorHAnsi" w:cstheme="minorHAnsi"/>
          <w:b/>
          <w:sz w:val="32"/>
          <w:szCs w:val="32"/>
        </w:rPr>
        <w:t xml:space="preserve"> </w:t>
      </w:r>
      <w:r w:rsidRPr="00B33B1F">
        <w:rPr>
          <w:rFonts w:asciiTheme="minorHAnsi" w:hAnsiTheme="minorHAnsi" w:cstheme="minorHAnsi"/>
          <w:b/>
          <w:color w:val="70AD47" w:themeColor="accent6"/>
          <w:sz w:val="32"/>
          <w:szCs w:val="32"/>
        </w:rPr>
        <w:t xml:space="preserve">Puéricultrice </w:t>
      </w:r>
      <w:r w:rsidR="009E6F72" w:rsidRPr="00B33B1F">
        <w:rPr>
          <w:rFonts w:asciiTheme="minorHAnsi" w:hAnsiTheme="minorHAnsi" w:cstheme="minorHAnsi"/>
          <w:b/>
          <w:color w:val="70AD47" w:themeColor="accent6"/>
          <w:sz w:val="32"/>
          <w:szCs w:val="32"/>
        </w:rPr>
        <w:t>ou</w:t>
      </w:r>
      <w:r w:rsidR="00A303DF" w:rsidRPr="00B33B1F">
        <w:rPr>
          <w:rFonts w:asciiTheme="minorHAnsi" w:hAnsiTheme="minorHAnsi" w:cstheme="minorHAnsi"/>
          <w:b/>
          <w:color w:val="70AD47" w:themeColor="accent6"/>
          <w:sz w:val="32"/>
          <w:szCs w:val="32"/>
        </w:rPr>
        <w:t xml:space="preserve"> de l’i</w:t>
      </w:r>
      <w:r w:rsidRPr="00B33B1F">
        <w:rPr>
          <w:rFonts w:asciiTheme="minorHAnsi" w:hAnsiTheme="minorHAnsi" w:cstheme="minorHAnsi"/>
          <w:b/>
          <w:color w:val="70AD47" w:themeColor="accent6"/>
          <w:sz w:val="32"/>
          <w:szCs w:val="32"/>
        </w:rPr>
        <w:t>nfirmière</w:t>
      </w:r>
      <w:r w:rsidR="00A303DF" w:rsidRPr="00B33B1F">
        <w:rPr>
          <w:rFonts w:asciiTheme="minorHAnsi" w:hAnsiTheme="minorHAnsi" w:cstheme="minorHAnsi"/>
          <w:b/>
          <w:color w:val="70AD47" w:themeColor="accent6"/>
          <w:sz w:val="32"/>
          <w:szCs w:val="32"/>
        </w:rPr>
        <w:t xml:space="preserve"> ou du référent santé et accueil inclusif</w:t>
      </w:r>
    </w:p>
    <w:p w14:paraId="2A71A54B" w14:textId="18F667D0" w:rsidR="0084628A" w:rsidRDefault="0084628A" w:rsidP="0084628A">
      <w:pPr>
        <w:pStyle w:val="Default"/>
        <w:jc w:val="both"/>
        <w:rPr>
          <w:rFonts w:asciiTheme="minorHAnsi" w:hAnsiTheme="minorHAnsi" w:cstheme="minorHAnsi"/>
          <w:iCs/>
          <w:color w:val="auto"/>
        </w:rPr>
      </w:pPr>
    </w:p>
    <w:p w14:paraId="3FF96311" w14:textId="5D5A481C" w:rsidR="003818E2" w:rsidRDefault="003818E2" w:rsidP="0084628A">
      <w:pPr>
        <w:pStyle w:val="Default"/>
        <w:jc w:val="both"/>
        <w:rPr>
          <w:rFonts w:asciiTheme="minorHAnsi" w:hAnsiTheme="minorHAnsi" w:cstheme="minorHAnsi"/>
          <w:iCs/>
          <w:color w:val="auto"/>
        </w:rPr>
      </w:pPr>
    </w:p>
    <w:p w14:paraId="6B8D3834" w14:textId="23B22186" w:rsidR="003818E2" w:rsidRDefault="003818E2" w:rsidP="0084628A">
      <w:pPr>
        <w:pStyle w:val="Default"/>
        <w:jc w:val="both"/>
        <w:rPr>
          <w:rFonts w:asciiTheme="minorHAnsi" w:hAnsiTheme="minorHAnsi" w:cstheme="minorHAnsi"/>
          <w:iCs/>
          <w:color w:val="auto"/>
        </w:rPr>
      </w:pPr>
    </w:p>
    <w:p w14:paraId="03BCC443" w14:textId="7BC1E2C0" w:rsidR="003818E2" w:rsidRDefault="003818E2" w:rsidP="0084628A">
      <w:pPr>
        <w:pStyle w:val="Default"/>
        <w:jc w:val="both"/>
        <w:rPr>
          <w:rFonts w:asciiTheme="minorHAnsi" w:hAnsiTheme="minorHAnsi" w:cstheme="minorHAnsi"/>
          <w:iCs/>
          <w:color w:val="auto"/>
        </w:rPr>
      </w:pPr>
    </w:p>
    <w:p w14:paraId="5824EA97" w14:textId="1B489307" w:rsidR="003818E2" w:rsidRDefault="003818E2" w:rsidP="0084628A">
      <w:pPr>
        <w:pStyle w:val="Default"/>
        <w:jc w:val="both"/>
        <w:rPr>
          <w:rFonts w:asciiTheme="minorHAnsi" w:hAnsiTheme="minorHAnsi" w:cstheme="minorHAnsi"/>
          <w:iCs/>
          <w:color w:val="auto"/>
        </w:rPr>
      </w:pPr>
    </w:p>
    <w:p w14:paraId="4A3D23CC" w14:textId="2693220D" w:rsidR="003818E2" w:rsidRDefault="003818E2" w:rsidP="0084628A">
      <w:pPr>
        <w:pStyle w:val="Default"/>
        <w:jc w:val="both"/>
        <w:rPr>
          <w:rFonts w:asciiTheme="minorHAnsi" w:hAnsiTheme="minorHAnsi" w:cstheme="minorHAnsi"/>
          <w:iCs/>
          <w:color w:val="auto"/>
        </w:rPr>
      </w:pPr>
    </w:p>
    <w:p w14:paraId="758E1780" w14:textId="67286DFA" w:rsidR="003818E2" w:rsidRDefault="003818E2" w:rsidP="0084628A">
      <w:pPr>
        <w:pStyle w:val="Default"/>
        <w:jc w:val="both"/>
        <w:rPr>
          <w:rFonts w:asciiTheme="minorHAnsi" w:hAnsiTheme="minorHAnsi" w:cstheme="minorHAnsi"/>
          <w:iCs/>
          <w:color w:val="auto"/>
        </w:rPr>
      </w:pPr>
    </w:p>
    <w:p w14:paraId="150FFFFE" w14:textId="21DC6388" w:rsidR="003818E2" w:rsidRDefault="003818E2" w:rsidP="0084628A">
      <w:pPr>
        <w:pStyle w:val="Default"/>
        <w:jc w:val="both"/>
        <w:rPr>
          <w:rFonts w:asciiTheme="minorHAnsi" w:hAnsiTheme="minorHAnsi" w:cstheme="minorHAnsi"/>
          <w:iCs/>
          <w:color w:val="auto"/>
        </w:rPr>
      </w:pPr>
    </w:p>
    <w:p w14:paraId="1EE30AFC" w14:textId="0D974496" w:rsidR="003818E2" w:rsidRDefault="003818E2" w:rsidP="0084628A">
      <w:pPr>
        <w:pStyle w:val="Default"/>
        <w:jc w:val="both"/>
        <w:rPr>
          <w:rFonts w:asciiTheme="minorHAnsi" w:hAnsiTheme="minorHAnsi" w:cstheme="minorHAnsi"/>
          <w:iCs/>
          <w:color w:val="auto"/>
        </w:rPr>
      </w:pPr>
    </w:p>
    <w:p w14:paraId="7F2ED7C6" w14:textId="4318CA5B" w:rsidR="003818E2" w:rsidRDefault="003818E2" w:rsidP="0084628A">
      <w:pPr>
        <w:pStyle w:val="Default"/>
        <w:jc w:val="both"/>
        <w:rPr>
          <w:rFonts w:asciiTheme="minorHAnsi" w:hAnsiTheme="minorHAnsi" w:cstheme="minorHAnsi"/>
          <w:iCs/>
          <w:color w:val="auto"/>
        </w:rPr>
      </w:pPr>
    </w:p>
    <w:p w14:paraId="2917CF9D" w14:textId="1184899D" w:rsidR="003818E2" w:rsidRDefault="003818E2" w:rsidP="0084628A">
      <w:pPr>
        <w:pStyle w:val="Default"/>
        <w:jc w:val="both"/>
        <w:rPr>
          <w:rFonts w:asciiTheme="minorHAnsi" w:hAnsiTheme="minorHAnsi" w:cstheme="minorHAnsi"/>
          <w:iCs/>
          <w:color w:val="auto"/>
        </w:rPr>
      </w:pPr>
    </w:p>
    <w:p w14:paraId="249FFBC4" w14:textId="77777777" w:rsidR="003818E2" w:rsidRPr="003818E2" w:rsidRDefault="003818E2" w:rsidP="0084628A">
      <w:pPr>
        <w:pStyle w:val="Default"/>
        <w:jc w:val="both"/>
        <w:rPr>
          <w:rFonts w:asciiTheme="minorHAnsi" w:hAnsiTheme="minorHAnsi" w:cstheme="minorHAnsi"/>
          <w:iCs/>
          <w:color w:val="auto"/>
        </w:rPr>
      </w:pPr>
    </w:p>
    <w:p w14:paraId="21701AF6" w14:textId="1235D690" w:rsidR="009260D1" w:rsidRPr="009260D1" w:rsidRDefault="00A303DF" w:rsidP="00E850D7">
      <w:pPr>
        <w:pStyle w:val="Default"/>
        <w:jc w:val="both"/>
        <w:rPr>
          <w:rFonts w:asciiTheme="minorHAnsi" w:hAnsiTheme="minorHAnsi" w:cstheme="minorHAnsi"/>
          <w:b/>
        </w:rPr>
      </w:pPr>
      <w:r w:rsidRPr="009260D1">
        <w:rPr>
          <w:rFonts w:asciiTheme="minorHAnsi" w:hAnsiTheme="minorHAnsi" w:cstheme="minorHAnsi"/>
          <w:noProof/>
          <w:color w:val="70AD47" w:themeColor="accent6"/>
        </w:rPr>
        <mc:AlternateContent>
          <mc:Choice Requires="wps">
            <w:drawing>
              <wp:anchor distT="45720" distB="45720" distL="114300" distR="114300" simplePos="0" relativeHeight="251673600" behindDoc="0" locked="0" layoutInCell="1" allowOverlap="1" wp14:anchorId="613DEDD3" wp14:editId="0158BD1F">
                <wp:simplePos x="0" y="0"/>
                <wp:positionH relativeFrom="margin">
                  <wp:posOffset>62973</wp:posOffset>
                </wp:positionH>
                <wp:positionV relativeFrom="paragraph">
                  <wp:posOffset>421520</wp:posOffset>
                </wp:positionV>
                <wp:extent cx="5692775" cy="1404620"/>
                <wp:effectExtent l="0" t="0" r="22225" b="1397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404620"/>
                        </a:xfrm>
                        <a:prstGeom prst="rect">
                          <a:avLst/>
                        </a:prstGeom>
                        <a:solidFill>
                          <a:srgbClr val="FFFFFF"/>
                        </a:solidFill>
                        <a:ln w="9525">
                          <a:solidFill>
                            <a:srgbClr val="000000"/>
                          </a:solidFill>
                          <a:miter lim="800000"/>
                          <a:headEnd/>
                          <a:tailEnd/>
                        </a:ln>
                      </wps:spPr>
                      <wps:txbx>
                        <w:txbxContent>
                          <w:p w14:paraId="652D9A7D" w14:textId="77777777" w:rsidR="00712210" w:rsidRDefault="00712210" w:rsidP="00C919EB">
                            <w:pPr>
                              <w:pStyle w:val="Default"/>
                              <w:jc w:val="center"/>
                              <w:rPr>
                                <w:rFonts w:asciiTheme="minorHAnsi" w:hAnsiTheme="minorHAnsi" w:cstheme="minorHAnsi"/>
                                <w:b/>
                                <w:bCs/>
                                <w:color w:val="auto"/>
                                <w:highlight w:val="green"/>
                              </w:rPr>
                            </w:pPr>
                          </w:p>
                          <w:p w14:paraId="218CA2FA" w14:textId="77777777" w:rsidR="00712210" w:rsidRPr="00436BB0" w:rsidRDefault="00712210" w:rsidP="00C919EB">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 (code de la santé publique)</w:t>
                            </w:r>
                          </w:p>
                          <w:p w14:paraId="2B550413" w14:textId="77777777" w:rsidR="00712210" w:rsidRPr="00436BB0" w:rsidRDefault="00712210" w:rsidP="00C919EB">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Les missions de cette fonction pour les structures à partir de 25 places</w:t>
                            </w:r>
                          </w:p>
                          <w:p w14:paraId="778A09AB" w14:textId="77777777" w:rsidR="00712210" w:rsidRPr="00436BB0" w:rsidRDefault="00712210" w:rsidP="00C919EB">
                            <w:pPr>
                              <w:pStyle w:val="Default"/>
                              <w:jc w:val="both"/>
                              <w:rPr>
                                <w:rFonts w:asciiTheme="minorHAnsi" w:hAnsiTheme="minorHAnsi" w:cstheme="minorHAnsi"/>
                                <w:color w:val="auto"/>
                              </w:rPr>
                            </w:pPr>
                          </w:p>
                          <w:p w14:paraId="05A1CAE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2324-40</w:t>
                            </w:r>
                          </w:p>
                          <w:p w14:paraId="2AF0C0A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Au sein de l’établissement ou du service d’accueil de jeunes enfants, les professionnels mentionnés au I accompagnent les autres professionnels en matière de santé, de prévention et d’accueil inclusif, notamment dans l’application des protocoles prévus au II de l’article R. 2324-30.</w:t>
                            </w:r>
                          </w:p>
                          <w:p w14:paraId="253ACA6E" w14:textId="38680B34"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Lorsqu’ils n’exercent pas eux-mêmes les fonctions de référent “Santé et Accueil inclusif” définies à l’article R. 2324-39, ces professionnels relaient auprès de la direction et des professionnels chargés de l’encadrement des enfants les préconisations du référent “Santé et Accueil inclusif”.</w:t>
                            </w:r>
                          </w:p>
                          <w:p w14:paraId="5B7493AF"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Ils concourent à la mise en œuvre des mesures nécessaires à l’accueil inclusif des enfants en situation de handicap, vivant avec une affection chronique, ou présentant tout problème de santé nécessitant un traitement ou une attention particulière. »</w:t>
                            </w:r>
                          </w:p>
                          <w:p w14:paraId="4936A0B2" w14:textId="16A0BD03"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DEDD3" id="_x0000_s1030" type="#_x0000_t202" style="position:absolute;left:0;text-align:left;margin-left:4.95pt;margin-top:33.2pt;width:448.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KKFgIAACcEAAAOAAAAZHJzL2Uyb0RvYy54bWysk82O2yAQx++V+g6Ie2MncpK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">
                <v:textbox style="mso-fit-shape-to-text:t">
                  <w:txbxContent>
                    <w:p w14:paraId="652D9A7D" w14:textId="77777777" w:rsidR="00712210" w:rsidRDefault="00712210" w:rsidP="00C919EB">
                      <w:pPr>
                        <w:pStyle w:val="Default"/>
                        <w:jc w:val="center"/>
                        <w:rPr>
                          <w:rFonts w:asciiTheme="minorHAnsi" w:hAnsiTheme="minorHAnsi" w:cstheme="minorHAnsi"/>
                          <w:b/>
                          <w:bCs/>
                          <w:color w:val="auto"/>
                          <w:highlight w:val="green"/>
                        </w:rPr>
                      </w:pPr>
                    </w:p>
                    <w:p w14:paraId="218CA2FA" w14:textId="77777777" w:rsidR="00712210" w:rsidRPr="00436BB0" w:rsidRDefault="00712210" w:rsidP="00C919EB">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 (code de la santé publique)</w:t>
                      </w:r>
                    </w:p>
                    <w:p w14:paraId="2B550413" w14:textId="77777777" w:rsidR="00712210" w:rsidRPr="00436BB0" w:rsidRDefault="00712210" w:rsidP="00C919EB">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Les missions de cette fonction pour les structures à partir de 25 places</w:t>
                      </w:r>
                    </w:p>
                    <w:p w14:paraId="778A09AB" w14:textId="77777777" w:rsidR="00712210" w:rsidRPr="00436BB0" w:rsidRDefault="00712210" w:rsidP="00C919EB">
                      <w:pPr>
                        <w:pStyle w:val="Default"/>
                        <w:jc w:val="both"/>
                        <w:rPr>
                          <w:rFonts w:asciiTheme="minorHAnsi" w:hAnsiTheme="minorHAnsi" w:cstheme="minorHAnsi"/>
                          <w:color w:val="auto"/>
                        </w:rPr>
                      </w:pPr>
                    </w:p>
                    <w:p w14:paraId="05A1CAE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2324-40</w:t>
                      </w:r>
                    </w:p>
                    <w:p w14:paraId="2AF0C0A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Au sein de l’établissement ou du service d’accueil de jeunes enfants, les professionnels mentionnés au I accompagnent les autres professionnels en matière de santé, de prévention et d’accueil inclusif, notamment dans l’application des protocoles prévus au II de l’article R. 2324-30.</w:t>
                      </w:r>
                    </w:p>
                    <w:p w14:paraId="253ACA6E" w14:textId="38680B34"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Lorsqu’ils n’exercent pas eux-mêmes les fonctions de référent “Santé et Accueil inclusif” définies à l’article R. 2324-39, ces professionnels relaient auprès de la direction et des professionnels chargés de l’encadrement des enfants les préconisations du référent “Santé et Accueil inclusif”.</w:t>
                      </w:r>
                    </w:p>
                    <w:p w14:paraId="5B7493AF"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Ils concourent à la mise en œuvre des mesures nécessaires à l’accueil inclusif des enfants en situation de handicap, vivant avec une affection chronique, ou présentant tout problème de santé nécessitant un traitement ou une attention particulière. »</w:t>
                      </w:r>
                    </w:p>
                    <w:p w14:paraId="4936A0B2" w14:textId="16A0BD03" w:rsidR="00712210" w:rsidRDefault="00712210"/>
                  </w:txbxContent>
                </v:textbox>
                <w10:wrap type="square" anchorx="margin"/>
              </v:shape>
            </w:pict>
          </mc:Fallback>
        </mc:AlternateContent>
      </w:r>
    </w:p>
    <w:p w14:paraId="42AADFCB" w14:textId="16181770" w:rsidR="009260D1" w:rsidRPr="009260D1" w:rsidRDefault="009260D1" w:rsidP="00E850D7">
      <w:pPr>
        <w:pStyle w:val="Default"/>
        <w:jc w:val="both"/>
        <w:rPr>
          <w:rFonts w:asciiTheme="minorHAnsi" w:hAnsiTheme="minorHAnsi" w:cstheme="minorHAnsi"/>
          <w:bCs/>
        </w:rPr>
      </w:pPr>
    </w:p>
    <w:p w14:paraId="3547EB2C" w14:textId="2315B567" w:rsidR="009260D1" w:rsidRPr="009260D1" w:rsidRDefault="009260D1" w:rsidP="00E850D7">
      <w:pPr>
        <w:pStyle w:val="Default"/>
        <w:jc w:val="both"/>
        <w:rPr>
          <w:rFonts w:asciiTheme="minorHAnsi" w:hAnsiTheme="minorHAnsi" w:cstheme="minorHAnsi"/>
          <w:bCs/>
        </w:rPr>
      </w:pPr>
    </w:p>
    <w:p w14:paraId="12DCEFA9" w14:textId="1BA8A52F" w:rsidR="009260D1" w:rsidRDefault="009260D1" w:rsidP="00E850D7">
      <w:pPr>
        <w:pStyle w:val="Default"/>
        <w:jc w:val="both"/>
        <w:rPr>
          <w:rFonts w:asciiTheme="minorHAnsi" w:hAnsiTheme="minorHAnsi" w:cstheme="minorHAnsi"/>
          <w:bCs/>
        </w:rPr>
      </w:pPr>
    </w:p>
    <w:p w14:paraId="2FD5BBFD" w14:textId="3599B06D" w:rsidR="009260D1" w:rsidRDefault="009260D1" w:rsidP="00E850D7">
      <w:pPr>
        <w:pStyle w:val="Default"/>
        <w:jc w:val="both"/>
        <w:rPr>
          <w:rFonts w:asciiTheme="minorHAnsi" w:hAnsiTheme="minorHAnsi" w:cstheme="minorHAnsi"/>
          <w:bCs/>
        </w:rPr>
      </w:pPr>
    </w:p>
    <w:p w14:paraId="6412256E" w14:textId="2732D304" w:rsidR="009260D1" w:rsidRDefault="009260D1" w:rsidP="00E850D7">
      <w:pPr>
        <w:pStyle w:val="Default"/>
        <w:jc w:val="both"/>
        <w:rPr>
          <w:rFonts w:asciiTheme="minorHAnsi" w:hAnsiTheme="minorHAnsi" w:cstheme="minorHAnsi"/>
          <w:bCs/>
        </w:rPr>
      </w:pPr>
    </w:p>
    <w:p w14:paraId="63D60310" w14:textId="24406903" w:rsidR="009260D1" w:rsidRDefault="009260D1" w:rsidP="00E850D7">
      <w:pPr>
        <w:pStyle w:val="Default"/>
        <w:jc w:val="both"/>
        <w:rPr>
          <w:rFonts w:asciiTheme="minorHAnsi" w:hAnsiTheme="minorHAnsi" w:cstheme="minorHAnsi"/>
          <w:bCs/>
        </w:rPr>
      </w:pPr>
    </w:p>
    <w:p w14:paraId="560956A7" w14:textId="3F4E3835" w:rsidR="009260D1" w:rsidRDefault="009260D1" w:rsidP="00E850D7">
      <w:pPr>
        <w:pStyle w:val="Default"/>
        <w:jc w:val="both"/>
        <w:rPr>
          <w:rFonts w:asciiTheme="minorHAnsi" w:hAnsiTheme="minorHAnsi" w:cstheme="minorHAnsi"/>
          <w:bCs/>
        </w:rPr>
      </w:pPr>
    </w:p>
    <w:p w14:paraId="36CF268A" w14:textId="44065B71" w:rsidR="009260D1" w:rsidRDefault="009260D1" w:rsidP="00E850D7">
      <w:pPr>
        <w:pStyle w:val="Default"/>
        <w:jc w:val="both"/>
        <w:rPr>
          <w:rFonts w:asciiTheme="minorHAnsi" w:hAnsiTheme="minorHAnsi" w:cstheme="minorHAnsi"/>
          <w:bCs/>
        </w:rPr>
      </w:pPr>
    </w:p>
    <w:p w14:paraId="42EED9B0" w14:textId="60221465" w:rsidR="009260D1" w:rsidRDefault="009260D1" w:rsidP="00E850D7">
      <w:pPr>
        <w:pStyle w:val="Default"/>
        <w:jc w:val="both"/>
        <w:rPr>
          <w:rFonts w:asciiTheme="minorHAnsi" w:hAnsiTheme="minorHAnsi" w:cstheme="minorHAnsi"/>
          <w:bCs/>
        </w:rPr>
      </w:pPr>
    </w:p>
    <w:p w14:paraId="16755045" w14:textId="2D9517EC" w:rsidR="009260D1" w:rsidRDefault="009260D1" w:rsidP="00E850D7">
      <w:pPr>
        <w:pStyle w:val="Default"/>
        <w:jc w:val="both"/>
        <w:rPr>
          <w:rFonts w:asciiTheme="minorHAnsi" w:hAnsiTheme="minorHAnsi" w:cstheme="minorHAnsi"/>
          <w:bCs/>
        </w:rPr>
      </w:pPr>
    </w:p>
    <w:p w14:paraId="4BC37CB2" w14:textId="259388D7" w:rsidR="009260D1" w:rsidRDefault="009260D1" w:rsidP="00E850D7">
      <w:pPr>
        <w:pStyle w:val="Default"/>
        <w:jc w:val="both"/>
        <w:rPr>
          <w:rFonts w:asciiTheme="minorHAnsi" w:hAnsiTheme="minorHAnsi" w:cstheme="minorHAnsi"/>
          <w:bCs/>
        </w:rPr>
      </w:pPr>
    </w:p>
    <w:p w14:paraId="27F56138" w14:textId="0B9F7544" w:rsidR="009260D1" w:rsidRDefault="009260D1" w:rsidP="00E850D7">
      <w:pPr>
        <w:pStyle w:val="Default"/>
        <w:jc w:val="both"/>
        <w:rPr>
          <w:rFonts w:asciiTheme="minorHAnsi" w:hAnsiTheme="minorHAnsi" w:cstheme="minorHAnsi"/>
          <w:bCs/>
        </w:rPr>
      </w:pPr>
    </w:p>
    <w:p w14:paraId="7F6275F6" w14:textId="7F544A69" w:rsidR="009260D1" w:rsidRDefault="009260D1" w:rsidP="00E850D7">
      <w:pPr>
        <w:pStyle w:val="Default"/>
        <w:jc w:val="both"/>
        <w:rPr>
          <w:rFonts w:asciiTheme="minorHAnsi" w:hAnsiTheme="minorHAnsi" w:cstheme="minorHAnsi"/>
          <w:bCs/>
        </w:rPr>
      </w:pPr>
    </w:p>
    <w:p w14:paraId="5FB79BA6" w14:textId="77777777" w:rsidR="009260D1" w:rsidRPr="009260D1" w:rsidRDefault="009260D1" w:rsidP="00E850D7">
      <w:pPr>
        <w:pStyle w:val="Default"/>
        <w:jc w:val="both"/>
        <w:rPr>
          <w:rFonts w:asciiTheme="minorHAnsi" w:hAnsiTheme="minorHAnsi" w:cstheme="minorHAnsi"/>
          <w:bCs/>
        </w:rPr>
      </w:pPr>
    </w:p>
    <w:p w14:paraId="28DFB79C" w14:textId="64C708D6" w:rsidR="00E850D7" w:rsidRPr="005C63B8" w:rsidRDefault="00E850D7" w:rsidP="00E850D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6.3 Maladies et accidents survenus au domicile de l’enfant</w:t>
      </w:r>
    </w:p>
    <w:p w14:paraId="5F787863" w14:textId="22DBA489" w:rsidR="0084628A" w:rsidRPr="007E4F08" w:rsidRDefault="00E850D7" w:rsidP="00E850D7">
      <w:pPr>
        <w:pStyle w:val="Default"/>
        <w:jc w:val="both"/>
        <w:rPr>
          <w:rFonts w:asciiTheme="minorHAnsi" w:hAnsiTheme="minorHAnsi" w:cstheme="minorHAnsi"/>
          <w:b/>
          <w:sz w:val="28"/>
          <w:szCs w:val="28"/>
        </w:rPr>
      </w:pPr>
      <w:r w:rsidRPr="00E850D7">
        <w:rPr>
          <w:rFonts w:asciiTheme="minorHAnsi" w:hAnsiTheme="minorHAnsi" w:cstheme="minorHAnsi"/>
          <w:b/>
          <w:sz w:val="28"/>
          <w:szCs w:val="28"/>
        </w:rPr>
        <w:t xml:space="preserve"> </w:t>
      </w:r>
    </w:p>
    <w:p w14:paraId="412EE610" w14:textId="487AD68A" w:rsidR="00E850D7" w:rsidRPr="009260D1" w:rsidRDefault="00E850D7" w:rsidP="00E850D7">
      <w:pPr>
        <w:pStyle w:val="Default"/>
        <w:jc w:val="both"/>
        <w:rPr>
          <w:rFonts w:asciiTheme="minorHAnsi" w:hAnsiTheme="minorHAnsi" w:cstheme="minorHAnsi"/>
          <w:iCs/>
          <w:color w:val="auto"/>
        </w:rPr>
      </w:pPr>
      <w:r w:rsidRPr="00A02B6C">
        <w:rPr>
          <w:rFonts w:asciiTheme="minorHAnsi" w:hAnsiTheme="minorHAnsi" w:cstheme="minorHAnsi"/>
          <w:b/>
          <w:bCs/>
          <w:iCs/>
          <w:color w:val="auto"/>
        </w:rPr>
        <w:t>Si l’enfant est malade</w:t>
      </w:r>
      <w:r w:rsidR="009260D1">
        <w:rPr>
          <w:rFonts w:asciiTheme="minorHAnsi" w:hAnsiTheme="minorHAnsi" w:cstheme="minorHAnsi"/>
          <w:b/>
          <w:bCs/>
          <w:iCs/>
          <w:color w:val="auto"/>
        </w:rPr>
        <w:t>,</w:t>
      </w:r>
    </w:p>
    <w:p w14:paraId="3D7B7B13" w14:textId="2B854AEB" w:rsidR="007E4F08" w:rsidRPr="009260D1" w:rsidRDefault="007E4F08" w:rsidP="00E850D7">
      <w:pPr>
        <w:pStyle w:val="Default"/>
        <w:jc w:val="both"/>
        <w:rPr>
          <w:rFonts w:asciiTheme="minorHAnsi" w:hAnsiTheme="minorHAnsi" w:cstheme="minorHAnsi"/>
          <w:iCs/>
          <w:color w:val="auto"/>
        </w:rPr>
      </w:pPr>
    </w:p>
    <w:p w14:paraId="3397EA98" w14:textId="660F9F29" w:rsidR="009260D1" w:rsidRPr="009260D1" w:rsidRDefault="009260D1" w:rsidP="00E850D7">
      <w:pPr>
        <w:pStyle w:val="Default"/>
        <w:jc w:val="both"/>
        <w:rPr>
          <w:rFonts w:asciiTheme="minorHAnsi" w:hAnsiTheme="minorHAnsi" w:cstheme="minorHAnsi"/>
          <w:iCs/>
          <w:color w:val="auto"/>
        </w:rPr>
      </w:pPr>
    </w:p>
    <w:p w14:paraId="0059CEDA" w14:textId="10612457" w:rsidR="009260D1" w:rsidRPr="009260D1" w:rsidRDefault="009260D1" w:rsidP="00E850D7">
      <w:pPr>
        <w:pStyle w:val="Default"/>
        <w:jc w:val="both"/>
        <w:rPr>
          <w:rFonts w:asciiTheme="minorHAnsi" w:hAnsiTheme="minorHAnsi" w:cstheme="minorHAnsi"/>
          <w:iCs/>
          <w:color w:val="auto"/>
        </w:rPr>
      </w:pPr>
    </w:p>
    <w:p w14:paraId="79BBD859" w14:textId="3667C620" w:rsidR="009260D1" w:rsidRPr="009260D1" w:rsidRDefault="009260D1" w:rsidP="00E850D7">
      <w:pPr>
        <w:pStyle w:val="Default"/>
        <w:jc w:val="both"/>
        <w:rPr>
          <w:rFonts w:asciiTheme="minorHAnsi" w:hAnsiTheme="minorHAnsi" w:cstheme="minorHAnsi"/>
          <w:iCs/>
          <w:color w:val="auto"/>
        </w:rPr>
      </w:pPr>
    </w:p>
    <w:p w14:paraId="462885FA" w14:textId="77777777" w:rsidR="009260D1" w:rsidRPr="009260D1" w:rsidRDefault="009260D1" w:rsidP="00E850D7">
      <w:pPr>
        <w:pStyle w:val="Default"/>
        <w:jc w:val="both"/>
        <w:rPr>
          <w:rFonts w:asciiTheme="minorHAnsi" w:hAnsiTheme="minorHAnsi" w:cstheme="minorHAnsi"/>
          <w:iCs/>
          <w:color w:val="auto"/>
        </w:rPr>
      </w:pPr>
    </w:p>
    <w:p w14:paraId="3F3CBF7E" w14:textId="2A2C7805"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b/>
          <w:iCs/>
          <w:color w:val="auto"/>
        </w:rPr>
        <w:t>En cas de maladie contagieuse</w:t>
      </w:r>
      <w:r w:rsidRPr="005220BD">
        <w:rPr>
          <w:rFonts w:asciiTheme="minorHAnsi" w:hAnsiTheme="minorHAnsi" w:cstheme="minorHAnsi"/>
          <w:iCs/>
          <w:color w:val="auto"/>
        </w:rPr>
        <w:t xml:space="preserve">, </w:t>
      </w:r>
    </w:p>
    <w:p w14:paraId="188B09C9" w14:textId="3184FED4"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iCs/>
          <w:color w:val="auto"/>
        </w:rPr>
        <w:t>La nature de la maladie doit être précisée. Il est impératif de prévenir la structure, afin d’informer le Médecin de la crèche</w:t>
      </w:r>
      <w:r w:rsidR="00EB0322">
        <w:rPr>
          <w:rFonts w:asciiTheme="minorHAnsi" w:hAnsiTheme="minorHAnsi" w:cstheme="minorHAnsi"/>
          <w:iCs/>
          <w:color w:val="auto"/>
        </w:rPr>
        <w:t xml:space="preserve"> </w:t>
      </w:r>
      <w:r w:rsidR="00EB0322" w:rsidRPr="00436BB0">
        <w:rPr>
          <w:rFonts w:asciiTheme="minorHAnsi" w:hAnsiTheme="minorHAnsi" w:cstheme="minorHAnsi"/>
          <w:iCs/>
          <w:color w:val="auto"/>
        </w:rPr>
        <w:t>ou le référent santé et accueil inclusif</w:t>
      </w:r>
      <w:r w:rsidRPr="005220BD">
        <w:rPr>
          <w:rFonts w:asciiTheme="minorHAnsi" w:hAnsiTheme="minorHAnsi" w:cstheme="minorHAnsi"/>
          <w:iCs/>
          <w:color w:val="auto"/>
        </w:rPr>
        <w:t xml:space="preserve"> et l’ensemble des usagers. Toute maladie contagieuse touchant les frères et sœurs doit également être signalée. </w:t>
      </w:r>
    </w:p>
    <w:p w14:paraId="290322A9" w14:textId="77777777"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iCs/>
          <w:color w:val="auto"/>
        </w:rPr>
        <w:t>L’éviction de la collectivité est une obligation réglementaire pour certaines pathologies :</w:t>
      </w:r>
    </w:p>
    <w:p w14:paraId="43E392ED" w14:textId="21DB12BD" w:rsidR="0084628A" w:rsidRDefault="00E850D7" w:rsidP="009260D1">
      <w:pPr>
        <w:spacing w:after="0"/>
        <w:jc w:val="both"/>
        <w:rPr>
          <w:rFonts w:cstheme="minorHAnsi"/>
          <w:b/>
          <w:iCs/>
          <w:sz w:val="24"/>
          <w:szCs w:val="24"/>
        </w:rPr>
      </w:pPr>
      <w:r w:rsidRPr="005220BD">
        <w:rPr>
          <w:rFonts w:cstheme="minorHAnsi"/>
          <w:b/>
          <w:iCs/>
          <w:sz w:val="24"/>
          <w:szCs w:val="24"/>
        </w:rPr>
        <w:t xml:space="preserve">La décision d’éviction et de retour dans la collectivité se fait sur avis médical. </w:t>
      </w:r>
      <w:r w:rsidR="009609F2" w:rsidRPr="005220BD">
        <w:rPr>
          <w:rFonts w:cstheme="minorHAnsi"/>
          <w:b/>
          <w:iCs/>
          <w:sz w:val="24"/>
          <w:szCs w:val="24"/>
        </w:rPr>
        <w:t xml:space="preserve">Selon la maladie contagieuse, l’ARS sera </w:t>
      </w:r>
      <w:proofErr w:type="gramStart"/>
      <w:r w:rsidR="009609F2" w:rsidRPr="005220BD">
        <w:rPr>
          <w:rFonts w:cstheme="minorHAnsi"/>
          <w:b/>
          <w:iCs/>
          <w:sz w:val="24"/>
          <w:szCs w:val="24"/>
        </w:rPr>
        <w:t>informée</w:t>
      </w:r>
      <w:proofErr w:type="gramEnd"/>
      <w:r w:rsidR="009609F2" w:rsidRPr="005220BD">
        <w:rPr>
          <w:rFonts w:cstheme="minorHAnsi"/>
          <w:b/>
          <w:iCs/>
          <w:sz w:val="24"/>
          <w:szCs w:val="24"/>
        </w:rPr>
        <w:t xml:space="preserve"> et donnera ses recommandations. </w:t>
      </w:r>
    </w:p>
    <w:p w14:paraId="6C6A918F" w14:textId="4F5EFDEE" w:rsidR="009260D1" w:rsidRDefault="009260D1" w:rsidP="009260D1">
      <w:pPr>
        <w:spacing w:after="0"/>
        <w:jc w:val="both"/>
        <w:rPr>
          <w:rFonts w:cstheme="minorHAnsi"/>
          <w:bCs/>
          <w:iCs/>
          <w:sz w:val="24"/>
          <w:szCs w:val="24"/>
        </w:rPr>
      </w:pPr>
    </w:p>
    <w:p w14:paraId="0A406B5B" w14:textId="0A17EB65" w:rsidR="009260D1" w:rsidRDefault="009260D1" w:rsidP="009260D1">
      <w:pPr>
        <w:spacing w:after="0"/>
        <w:jc w:val="both"/>
        <w:rPr>
          <w:rFonts w:cstheme="minorHAnsi"/>
          <w:bCs/>
          <w:iCs/>
          <w:sz w:val="24"/>
          <w:szCs w:val="24"/>
        </w:rPr>
      </w:pPr>
    </w:p>
    <w:p w14:paraId="52AE420E" w14:textId="0228EE0E" w:rsidR="009260D1" w:rsidRDefault="009260D1" w:rsidP="009260D1">
      <w:pPr>
        <w:spacing w:after="0"/>
        <w:jc w:val="both"/>
        <w:rPr>
          <w:rFonts w:cstheme="minorHAnsi"/>
          <w:bCs/>
          <w:iCs/>
          <w:sz w:val="24"/>
          <w:szCs w:val="24"/>
        </w:rPr>
      </w:pPr>
    </w:p>
    <w:p w14:paraId="77412FD4" w14:textId="1AD4C052" w:rsidR="009260D1" w:rsidRDefault="009260D1" w:rsidP="009260D1">
      <w:pPr>
        <w:spacing w:after="0"/>
        <w:jc w:val="both"/>
        <w:rPr>
          <w:rFonts w:cstheme="minorHAnsi"/>
          <w:bCs/>
          <w:iCs/>
          <w:sz w:val="24"/>
          <w:szCs w:val="24"/>
        </w:rPr>
      </w:pPr>
    </w:p>
    <w:p w14:paraId="6EE2CE59" w14:textId="0E130DE4" w:rsidR="009260D1" w:rsidRDefault="009260D1" w:rsidP="009260D1">
      <w:pPr>
        <w:spacing w:after="0"/>
        <w:jc w:val="both"/>
        <w:rPr>
          <w:rFonts w:cstheme="minorHAnsi"/>
          <w:bCs/>
          <w:iCs/>
          <w:sz w:val="24"/>
          <w:szCs w:val="24"/>
        </w:rPr>
      </w:pPr>
    </w:p>
    <w:p w14:paraId="0C08AA7D" w14:textId="43813BE7" w:rsidR="009260D1" w:rsidRDefault="009260D1" w:rsidP="009260D1">
      <w:pPr>
        <w:spacing w:after="0"/>
        <w:jc w:val="both"/>
        <w:rPr>
          <w:rFonts w:cstheme="minorHAnsi"/>
          <w:bCs/>
          <w:iCs/>
          <w:sz w:val="24"/>
          <w:szCs w:val="24"/>
        </w:rPr>
      </w:pPr>
    </w:p>
    <w:p w14:paraId="4FE3D320" w14:textId="77777777" w:rsidR="009260D1" w:rsidRPr="009260D1" w:rsidRDefault="009260D1" w:rsidP="009260D1">
      <w:pPr>
        <w:spacing w:after="0"/>
        <w:jc w:val="both"/>
        <w:rPr>
          <w:rFonts w:cstheme="minorHAnsi"/>
          <w:bCs/>
          <w:iCs/>
          <w:sz w:val="24"/>
          <w:szCs w:val="24"/>
        </w:rPr>
      </w:pPr>
    </w:p>
    <w:p w14:paraId="1CBBA78B" w14:textId="3D264D6B" w:rsidR="00C77599" w:rsidRPr="00EE64CA" w:rsidRDefault="00C77599" w:rsidP="00C77599">
      <w:pPr>
        <w:pStyle w:val="Default"/>
        <w:jc w:val="both"/>
        <w:rPr>
          <w:rFonts w:asciiTheme="minorHAnsi" w:hAnsiTheme="minorHAnsi" w:cstheme="minorHAnsi"/>
          <w:iCs/>
          <w:color w:val="auto"/>
        </w:rPr>
      </w:pPr>
      <w:r w:rsidRPr="005220BD">
        <w:rPr>
          <w:rFonts w:asciiTheme="minorHAnsi" w:hAnsiTheme="minorHAnsi" w:cstheme="minorHAnsi"/>
          <w:b/>
          <w:iCs/>
          <w:color w:val="auto"/>
        </w:rPr>
        <w:t xml:space="preserve">Si l’enfant a eu un problème de santé </w:t>
      </w:r>
      <w:r w:rsidRPr="00961F59">
        <w:rPr>
          <w:rFonts w:asciiTheme="minorHAnsi" w:hAnsiTheme="minorHAnsi" w:cstheme="minorHAnsi"/>
          <w:iCs/>
          <w:color w:val="auto"/>
        </w:rPr>
        <w:t xml:space="preserve">(fièvre, diarrhée…) ou tout autre incident (chute…) au domicile, les parents sont tenus de le signaler à la </w:t>
      </w:r>
      <w:bookmarkStart w:id="12" w:name="_Hlk98148583"/>
      <w:r w:rsidRPr="00EB0322">
        <w:rPr>
          <w:rFonts w:asciiTheme="minorHAnsi" w:hAnsiTheme="minorHAnsi" w:cstheme="minorHAnsi"/>
          <w:iCs/>
          <w:color w:val="70AD47" w:themeColor="accent6"/>
        </w:rPr>
        <w:t>Directrice</w:t>
      </w:r>
      <w:r w:rsidR="00EB0322" w:rsidRPr="00436BB0">
        <w:rPr>
          <w:rFonts w:asciiTheme="minorHAnsi" w:hAnsiTheme="minorHAnsi" w:cstheme="minorHAnsi"/>
          <w:iCs/>
          <w:color w:val="70AD47" w:themeColor="accent6"/>
        </w:rPr>
        <w:t>/ référente technique</w:t>
      </w:r>
      <w:r w:rsidRPr="00EB0322">
        <w:rPr>
          <w:rFonts w:asciiTheme="minorHAnsi" w:hAnsiTheme="minorHAnsi" w:cstheme="minorHAnsi"/>
          <w:iCs/>
          <w:color w:val="70AD47" w:themeColor="accent6"/>
        </w:rPr>
        <w:t xml:space="preserve"> </w:t>
      </w:r>
      <w:bookmarkEnd w:id="12"/>
      <w:r w:rsidRPr="000139AA">
        <w:rPr>
          <w:rFonts w:asciiTheme="minorHAnsi" w:hAnsiTheme="minorHAnsi" w:cstheme="minorHAnsi"/>
          <w:iCs/>
          <w:color w:val="92D050"/>
        </w:rPr>
        <w:t xml:space="preserve">ou à la </w:t>
      </w:r>
      <w:r w:rsidRPr="00B33B1F">
        <w:rPr>
          <w:rFonts w:asciiTheme="minorHAnsi" w:hAnsiTheme="minorHAnsi" w:cstheme="minorHAnsi"/>
          <w:iCs/>
          <w:color w:val="92D050"/>
        </w:rPr>
        <w:t>Puéricultrice / Infirmière</w:t>
      </w:r>
      <w:r w:rsidRPr="000139AA">
        <w:rPr>
          <w:rFonts w:asciiTheme="minorHAnsi" w:hAnsiTheme="minorHAnsi" w:cstheme="minorHAnsi"/>
          <w:iCs/>
          <w:color w:val="92D050"/>
        </w:rPr>
        <w:t xml:space="preserve"> </w:t>
      </w:r>
      <w:r w:rsidRPr="00F336EB">
        <w:rPr>
          <w:rFonts w:asciiTheme="minorHAnsi" w:hAnsiTheme="minorHAnsi" w:cstheme="minorHAnsi"/>
          <w:iCs/>
          <w:color w:val="auto"/>
        </w:rPr>
        <w:t>(ou en l</w:t>
      </w:r>
      <w:r w:rsidRPr="00447498">
        <w:rPr>
          <w:rFonts w:asciiTheme="minorHAnsi" w:hAnsiTheme="minorHAnsi" w:cstheme="minorHAnsi"/>
          <w:iCs/>
          <w:color w:val="auto"/>
        </w:rPr>
        <w:t>eur absence à l’EJE ou l’AP du secteur où est accueilli l’enfant)</w:t>
      </w:r>
      <w:r w:rsidR="00545B8A" w:rsidRPr="00447498">
        <w:rPr>
          <w:rFonts w:asciiTheme="minorHAnsi" w:hAnsiTheme="minorHAnsi" w:cstheme="minorHAnsi"/>
          <w:iCs/>
          <w:color w:val="auto"/>
        </w:rPr>
        <w:t xml:space="preserve">, le cas échéant de fournir un certificat de non- contagiosité. </w:t>
      </w:r>
      <w:r w:rsidRPr="00EB6C7F">
        <w:rPr>
          <w:rFonts w:asciiTheme="minorHAnsi" w:hAnsiTheme="minorHAnsi" w:cstheme="minorHAnsi"/>
          <w:iCs/>
          <w:color w:val="auto"/>
        </w:rPr>
        <w:t xml:space="preserve"> </w:t>
      </w:r>
    </w:p>
    <w:p w14:paraId="66173BBD" w14:textId="72275407" w:rsidR="00C77599" w:rsidRPr="00961F59" w:rsidRDefault="00C77599" w:rsidP="00C77599">
      <w:pPr>
        <w:pStyle w:val="Default"/>
        <w:jc w:val="both"/>
        <w:rPr>
          <w:rFonts w:asciiTheme="minorHAnsi" w:hAnsiTheme="minorHAnsi" w:cstheme="minorHAnsi"/>
          <w:iCs/>
          <w:color w:val="auto"/>
        </w:rPr>
      </w:pPr>
      <w:r w:rsidRPr="00EE64CA">
        <w:rPr>
          <w:rFonts w:asciiTheme="minorHAnsi" w:hAnsiTheme="minorHAnsi" w:cstheme="minorHAnsi"/>
          <w:iCs/>
          <w:color w:val="auto"/>
        </w:rPr>
        <w:t xml:space="preserve">La </w:t>
      </w:r>
      <w:bookmarkStart w:id="13" w:name="_Hlk98148536"/>
      <w:r w:rsidR="00EB0322" w:rsidRPr="00EB0322">
        <w:rPr>
          <w:rFonts w:asciiTheme="minorHAnsi" w:hAnsiTheme="minorHAnsi" w:cstheme="minorHAnsi"/>
          <w:iCs/>
          <w:color w:val="70AD47" w:themeColor="accent6"/>
        </w:rPr>
        <w:t>Directrice</w:t>
      </w:r>
      <w:r w:rsidR="00EB0322" w:rsidRPr="00436BB0">
        <w:rPr>
          <w:rFonts w:asciiTheme="minorHAnsi" w:hAnsiTheme="minorHAnsi" w:cstheme="minorHAnsi"/>
          <w:iCs/>
          <w:color w:val="70AD47" w:themeColor="accent6"/>
        </w:rPr>
        <w:t>/ référente technique</w:t>
      </w:r>
      <w:bookmarkEnd w:id="13"/>
      <w:r w:rsidRPr="00EE64CA">
        <w:rPr>
          <w:rFonts w:asciiTheme="minorHAnsi" w:hAnsiTheme="minorHAnsi" w:cstheme="minorHAnsi"/>
          <w:iCs/>
          <w:color w:val="auto"/>
        </w:rPr>
        <w:t xml:space="preserve">, la Directrice-Adjointe ou la </w:t>
      </w:r>
      <w:r w:rsidRPr="00B33B1F">
        <w:rPr>
          <w:rFonts w:asciiTheme="minorHAnsi" w:hAnsiTheme="minorHAnsi" w:cstheme="minorHAnsi"/>
          <w:iCs/>
          <w:color w:val="70AD47" w:themeColor="accent6"/>
        </w:rPr>
        <w:t>Puéricultrice / Infirmière</w:t>
      </w:r>
      <w:r w:rsidRPr="005220BD">
        <w:rPr>
          <w:rFonts w:asciiTheme="minorHAnsi" w:hAnsiTheme="minorHAnsi" w:cstheme="minorHAnsi"/>
          <w:iCs/>
          <w:color w:val="70AD47" w:themeColor="accent6"/>
        </w:rPr>
        <w:t xml:space="preserve"> </w:t>
      </w:r>
      <w:r w:rsidRPr="00961F59">
        <w:rPr>
          <w:rFonts w:asciiTheme="minorHAnsi" w:hAnsiTheme="minorHAnsi" w:cstheme="minorHAnsi"/>
          <w:iCs/>
          <w:color w:val="auto"/>
        </w:rPr>
        <w:t xml:space="preserve">se réservent </w:t>
      </w:r>
      <w:r w:rsidRPr="000A1ACA">
        <w:rPr>
          <w:rFonts w:asciiTheme="minorHAnsi" w:hAnsiTheme="minorHAnsi" w:cstheme="minorHAnsi"/>
          <w:iCs/>
          <w:color w:val="auto"/>
        </w:rPr>
        <w:t xml:space="preserve">le droit d’apprécier </w:t>
      </w:r>
      <w:r w:rsidR="00545B8A" w:rsidRPr="00F336EB">
        <w:rPr>
          <w:rFonts w:asciiTheme="minorHAnsi" w:hAnsiTheme="minorHAnsi" w:cstheme="minorHAnsi"/>
          <w:iCs/>
          <w:color w:val="auto"/>
        </w:rPr>
        <w:t xml:space="preserve">selon la pathologie </w:t>
      </w:r>
      <w:r w:rsidRPr="00F336EB">
        <w:rPr>
          <w:rFonts w:asciiTheme="minorHAnsi" w:hAnsiTheme="minorHAnsi" w:cstheme="minorHAnsi"/>
          <w:iCs/>
          <w:color w:val="auto"/>
        </w:rPr>
        <w:t xml:space="preserve">si l’état de santé de l’enfant est compatible avec sa présence dans la structure tant à l’égard de lui-même, que des autres enfants et de décider de le garder ou de le laisser à ses parents. </w:t>
      </w:r>
    </w:p>
    <w:p w14:paraId="4DB25C1A" w14:textId="45866E7E" w:rsidR="001C4CCD" w:rsidRPr="009260D1" w:rsidRDefault="001C4CCD" w:rsidP="00C77599">
      <w:pPr>
        <w:pStyle w:val="Default"/>
        <w:jc w:val="both"/>
        <w:rPr>
          <w:rFonts w:asciiTheme="minorHAnsi" w:hAnsiTheme="minorHAnsi" w:cstheme="minorHAnsi"/>
          <w:iCs/>
          <w:color w:val="auto"/>
        </w:rPr>
      </w:pPr>
    </w:p>
    <w:p w14:paraId="5149B270" w14:textId="134F444A" w:rsidR="009260D1" w:rsidRPr="009260D1" w:rsidRDefault="009260D1" w:rsidP="00C77599">
      <w:pPr>
        <w:pStyle w:val="Default"/>
        <w:jc w:val="both"/>
        <w:rPr>
          <w:rFonts w:asciiTheme="minorHAnsi" w:hAnsiTheme="minorHAnsi" w:cstheme="minorHAnsi"/>
          <w:iCs/>
          <w:color w:val="auto"/>
        </w:rPr>
      </w:pPr>
    </w:p>
    <w:p w14:paraId="62FB76F0" w14:textId="77777777" w:rsidR="009260D1" w:rsidRPr="009260D1" w:rsidRDefault="009260D1" w:rsidP="00C77599">
      <w:pPr>
        <w:pStyle w:val="Default"/>
        <w:jc w:val="both"/>
        <w:rPr>
          <w:rFonts w:asciiTheme="minorHAnsi" w:hAnsiTheme="minorHAnsi" w:cstheme="minorHAnsi"/>
          <w:iCs/>
          <w:color w:val="auto"/>
        </w:rPr>
      </w:pPr>
    </w:p>
    <w:p w14:paraId="255A24A3" w14:textId="2048FF03" w:rsidR="00C77599" w:rsidRDefault="00C77599" w:rsidP="009260D1">
      <w:pPr>
        <w:pStyle w:val="Default"/>
        <w:jc w:val="both"/>
        <w:rPr>
          <w:rFonts w:asciiTheme="minorHAnsi" w:hAnsiTheme="minorHAnsi" w:cstheme="minorHAnsi"/>
          <w:b/>
          <w:iCs/>
          <w:color w:val="auto"/>
        </w:rPr>
      </w:pPr>
      <w:r w:rsidRPr="005220BD">
        <w:rPr>
          <w:rFonts w:asciiTheme="minorHAnsi" w:hAnsiTheme="minorHAnsi" w:cstheme="minorHAnsi"/>
          <w:b/>
          <w:iCs/>
          <w:color w:val="auto"/>
        </w:rPr>
        <w:t>Les médicaments</w:t>
      </w:r>
      <w:r w:rsidR="007E4F08" w:rsidRPr="005220BD">
        <w:rPr>
          <w:rFonts w:asciiTheme="minorHAnsi" w:hAnsiTheme="minorHAnsi" w:cstheme="minorHAnsi"/>
          <w:b/>
          <w:iCs/>
          <w:color w:val="auto"/>
        </w:rPr>
        <w:t xml:space="preserve"> </w:t>
      </w:r>
    </w:p>
    <w:p w14:paraId="2B6BD8ED" w14:textId="636DD6D5" w:rsidR="009260D1" w:rsidRDefault="009260D1" w:rsidP="009260D1">
      <w:pPr>
        <w:pStyle w:val="Default"/>
        <w:jc w:val="both"/>
        <w:rPr>
          <w:rFonts w:asciiTheme="minorHAnsi" w:hAnsiTheme="minorHAnsi" w:cstheme="minorHAnsi"/>
          <w:b/>
          <w:iCs/>
          <w:color w:val="auto"/>
        </w:rPr>
      </w:pPr>
    </w:p>
    <w:p w14:paraId="07D7A850" w14:textId="7760ACFF" w:rsidR="009260D1" w:rsidRDefault="009260D1" w:rsidP="009260D1">
      <w:pPr>
        <w:pStyle w:val="Default"/>
        <w:jc w:val="both"/>
        <w:rPr>
          <w:rFonts w:asciiTheme="minorHAnsi" w:hAnsiTheme="minorHAnsi" w:cstheme="minorHAnsi"/>
          <w:b/>
          <w:iCs/>
          <w:color w:val="auto"/>
        </w:rPr>
      </w:pPr>
    </w:p>
    <w:p w14:paraId="52D9ABB8" w14:textId="039DA011" w:rsidR="009260D1" w:rsidRDefault="009260D1" w:rsidP="009260D1">
      <w:pPr>
        <w:pStyle w:val="Default"/>
        <w:jc w:val="both"/>
        <w:rPr>
          <w:rFonts w:asciiTheme="minorHAnsi" w:hAnsiTheme="minorHAnsi" w:cstheme="minorHAnsi"/>
          <w:b/>
          <w:iCs/>
          <w:color w:val="auto"/>
        </w:rPr>
      </w:pPr>
    </w:p>
    <w:p w14:paraId="51126712" w14:textId="4A08EE89" w:rsidR="009260D1" w:rsidRDefault="009260D1" w:rsidP="009260D1">
      <w:pPr>
        <w:pStyle w:val="Default"/>
        <w:jc w:val="both"/>
        <w:rPr>
          <w:rFonts w:asciiTheme="minorHAnsi" w:hAnsiTheme="minorHAnsi" w:cstheme="minorHAnsi"/>
          <w:b/>
          <w:iCs/>
          <w:color w:val="auto"/>
        </w:rPr>
      </w:pPr>
    </w:p>
    <w:p w14:paraId="53B3E52B" w14:textId="376B95F0" w:rsidR="009260D1" w:rsidRDefault="009260D1" w:rsidP="009260D1">
      <w:pPr>
        <w:pStyle w:val="Default"/>
        <w:jc w:val="both"/>
        <w:rPr>
          <w:rFonts w:asciiTheme="minorHAnsi" w:hAnsiTheme="minorHAnsi" w:cstheme="minorHAnsi"/>
          <w:b/>
          <w:iCs/>
          <w:color w:val="auto"/>
        </w:rPr>
      </w:pPr>
    </w:p>
    <w:p w14:paraId="3563E092" w14:textId="53AB0659" w:rsidR="009260D1" w:rsidRDefault="009260D1" w:rsidP="009260D1">
      <w:pPr>
        <w:pStyle w:val="Default"/>
        <w:jc w:val="both"/>
        <w:rPr>
          <w:rFonts w:asciiTheme="minorHAnsi" w:hAnsiTheme="minorHAnsi" w:cstheme="minorHAnsi"/>
          <w:b/>
          <w:iCs/>
          <w:color w:val="auto"/>
        </w:rPr>
      </w:pPr>
    </w:p>
    <w:p w14:paraId="631F5ED8" w14:textId="640ECDE5" w:rsidR="009260D1" w:rsidRDefault="009260D1" w:rsidP="009260D1">
      <w:pPr>
        <w:pStyle w:val="Default"/>
        <w:jc w:val="both"/>
        <w:rPr>
          <w:rFonts w:asciiTheme="minorHAnsi" w:hAnsiTheme="minorHAnsi" w:cstheme="minorHAnsi"/>
          <w:iCs/>
          <w:color w:val="auto"/>
        </w:rPr>
      </w:pPr>
    </w:p>
    <w:p w14:paraId="26FDBBEF" w14:textId="6F1F8F52" w:rsidR="009260D1" w:rsidRDefault="009260D1" w:rsidP="009260D1">
      <w:pPr>
        <w:pStyle w:val="Default"/>
        <w:jc w:val="both"/>
        <w:rPr>
          <w:rFonts w:asciiTheme="minorHAnsi" w:hAnsiTheme="minorHAnsi" w:cstheme="minorHAnsi"/>
          <w:iCs/>
          <w:color w:val="auto"/>
        </w:rPr>
      </w:pPr>
    </w:p>
    <w:p w14:paraId="28CA3247" w14:textId="6FF7A070" w:rsidR="009260D1" w:rsidRDefault="009260D1" w:rsidP="009260D1">
      <w:pPr>
        <w:pStyle w:val="Default"/>
        <w:jc w:val="both"/>
        <w:rPr>
          <w:rFonts w:asciiTheme="minorHAnsi" w:hAnsiTheme="minorHAnsi" w:cstheme="minorHAnsi"/>
          <w:iCs/>
          <w:color w:val="auto"/>
        </w:rPr>
      </w:pPr>
    </w:p>
    <w:p w14:paraId="09D2CFF1" w14:textId="77800FB6" w:rsidR="009260D1" w:rsidRDefault="009260D1" w:rsidP="009260D1">
      <w:pPr>
        <w:pStyle w:val="Default"/>
        <w:jc w:val="both"/>
        <w:rPr>
          <w:rFonts w:asciiTheme="minorHAnsi" w:hAnsiTheme="minorHAnsi" w:cstheme="minorHAnsi"/>
          <w:iCs/>
          <w:color w:val="auto"/>
        </w:rPr>
      </w:pPr>
    </w:p>
    <w:p w14:paraId="06E7BE0B" w14:textId="03726878" w:rsidR="009260D1" w:rsidRDefault="009260D1" w:rsidP="009260D1">
      <w:pPr>
        <w:pStyle w:val="Default"/>
        <w:jc w:val="both"/>
        <w:rPr>
          <w:rFonts w:asciiTheme="minorHAnsi" w:hAnsiTheme="minorHAnsi" w:cstheme="minorHAnsi"/>
          <w:iCs/>
          <w:color w:val="auto"/>
        </w:rPr>
      </w:pPr>
    </w:p>
    <w:p w14:paraId="571E671C" w14:textId="44667AC2" w:rsidR="009260D1" w:rsidRDefault="009260D1" w:rsidP="009260D1">
      <w:pPr>
        <w:pStyle w:val="Default"/>
        <w:jc w:val="both"/>
        <w:rPr>
          <w:rFonts w:asciiTheme="minorHAnsi" w:hAnsiTheme="minorHAnsi" w:cstheme="minorHAnsi"/>
          <w:iCs/>
          <w:color w:val="auto"/>
        </w:rPr>
      </w:pPr>
    </w:p>
    <w:p w14:paraId="2A80394C" w14:textId="1422E3C4" w:rsidR="009260D1" w:rsidRDefault="009260D1" w:rsidP="009260D1">
      <w:pPr>
        <w:pStyle w:val="Default"/>
        <w:jc w:val="both"/>
        <w:rPr>
          <w:rFonts w:asciiTheme="minorHAnsi" w:hAnsiTheme="minorHAnsi" w:cstheme="minorHAnsi"/>
          <w:iCs/>
          <w:color w:val="auto"/>
        </w:rPr>
      </w:pPr>
    </w:p>
    <w:p w14:paraId="198890CD" w14:textId="77777777" w:rsidR="009260D1" w:rsidRPr="009260D1" w:rsidRDefault="009260D1" w:rsidP="009260D1">
      <w:pPr>
        <w:pStyle w:val="Default"/>
        <w:jc w:val="both"/>
        <w:rPr>
          <w:rFonts w:asciiTheme="minorHAnsi" w:hAnsiTheme="minorHAnsi" w:cstheme="minorHAnsi"/>
          <w:iCs/>
          <w:color w:val="auto"/>
        </w:rPr>
      </w:pPr>
    </w:p>
    <w:p w14:paraId="2758CD63" w14:textId="4792F625" w:rsidR="006E11C1" w:rsidRDefault="006E11C1" w:rsidP="006E11C1">
      <w:pPr>
        <w:pStyle w:val="Default"/>
        <w:jc w:val="center"/>
        <w:rPr>
          <w:rFonts w:asciiTheme="minorHAnsi" w:hAnsiTheme="minorHAnsi" w:cstheme="minorHAnsi"/>
          <w:b/>
          <w:bCs/>
          <w:iCs/>
          <w:color w:val="auto"/>
          <w:highlight w:val="green"/>
        </w:rPr>
      </w:pPr>
      <w:r w:rsidRPr="006E11C1">
        <w:rPr>
          <w:rFonts w:asciiTheme="minorHAnsi" w:hAnsiTheme="minorHAnsi" w:cstheme="minorHAnsi"/>
          <w:b/>
          <w:bCs/>
          <w:iCs/>
          <w:noProof/>
          <w:color w:val="auto"/>
          <w:highlight w:val="green"/>
        </w:rPr>
        <mc:AlternateContent>
          <mc:Choice Requires="wps">
            <w:drawing>
              <wp:anchor distT="45720" distB="45720" distL="114300" distR="114300" simplePos="0" relativeHeight="251675648" behindDoc="0" locked="0" layoutInCell="1" allowOverlap="1" wp14:anchorId="6BF9D3FD" wp14:editId="220BB764">
                <wp:simplePos x="0" y="0"/>
                <wp:positionH relativeFrom="column">
                  <wp:posOffset>-454660</wp:posOffset>
                </wp:positionH>
                <wp:positionV relativeFrom="paragraph">
                  <wp:posOffset>0</wp:posOffset>
                </wp:positionV>
                <wp:extent cx="6535420" cy="1404620"/>
                <wp:effectExtent l="0" t="0" r="17780" b="2222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1404620"/>
                        </a:xfrm>
                        <a:prstGeom prst="rect">
                          <a:avLst/>
                        </a:prstGeom>
                        <a:solidFill>
                          <a:srgbClr val="FFFFFF"/>
                        </a:solidFill>
                        <a:ln w="9525">
                          <a:solidFill>
                            <a:srgbClr val="000000"/>
                          </a:solidFill>
                          <a:miter lim="800000"/>
                          <a:headEnd/>
                          <a:tailEnd/>
                        </a:ln>
                      </wps:spPr>
                      <wps:txbx>
                        <w:txbxContent>
                          <w:p w14:paraId="0BB188CD" w14:textId="77777777" w:rsidR="00712210" w:rsidRPr="00436BB0" w:rsidRDefault="00712210" w:rsidP="006E11C1">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Rappel de la réglementation</w:t>
                            </w:r>
                          </w:p>
                          <w:p w14:paraId="34D9DE5D" w14:textId="77777777" w:rsidR="00712210" w:rsidRPr="00436BB0" w:rsidRDefault="00712210" w:rsidP="006E11C1">
                            <w:pPr>
                              <w:pStyle w:val="Default"/>
                              <w:jc w:val="both"/>
                              <w:rPr>
                                <w:rFonts w:asciiTheme="minorHAnsi" w:hAnsiTheme="minorHAnsi" w:cstheme="minorHAnsi"/>
                                <w:iCs/>
                                <w:color w:val="70AD47" w:themeColor="accent6"/>
                                <w:sz w:val="28"/>
                                <w:szCs w:val="28"/>
                              </w:rPr>
                            </w:pPr>
                          </w:p>
                          <w:p w14:paraId="253470FA"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Art. L. 2111-3-1. – Dans le cadre des modes d’accueil du jeune enfant mentionnés à l’article L 214-1-1 du code de l’action sociale et des familles, les professionnels encadrant les enfants ont la possibilité d’accomplir tout acte de soin et d’administrer des médicaments ou traitements aux enfants accueillis, notamment ceux en situation de handicap ou atteints de maladies chroniques, dès lors que le médecin n’a pas expressément demandé l'intervention d’un auxiliaire médical.</w:t>
                            </w:r>
                          </w:p>
                          <w:p w14:paraId="67DEDC7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Les modalités d’application du présent article sont fixées par un décret en Conseil d’Etat.</w:t>
                            </w:r>
                          </w:p>
                          <w:p w14:paraId="6BBCC387"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2111-1. – I. – Le professionnel d’un mode d’accueil du jeune enfant mentionné à l’article L. 2111-3-1, pouvant administrer des soins ou des traitements médicaux à un enfant qu’il prend en charge, à la demande du ou des titulaires de l’autorité parentale ou représentants légaux, est, selon le mode d’accueil du jeune enfant :</w:t>
                            </w:r>
                          </w:p>
                          <w:p w14:paraId="43A60D60" w14:textId="7965445C"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Un professionnel d’établissement d’accueil du jeune enfant ayant l’une des qualifications mentionnées aux articles R. 2324-34 (direction), R. 2324-35 (direction) et R. 2324-42 (encadrement) ;</w:t>
                            </w:r>
                          </w:p>
                          <w:p w14:paraId="66D7402F" w14:textId="3AFF50CF"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Un assistant maternel agréé accueillant l’enfant dans le cadre d’un contrat d’accueil ;</w:t>
                            </w:r>
                          </w:p>
                          <w:p w14:paraId="6AC6456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Un professionnel de la garde d’enfant à domicile mentionné au 3o du I de l’article</w:t>
                            </w:r>
                          </w:p>
                          <w:p w14:paraId="049DCF27" w14:textId="7098D6E5"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 214-1-1 du code de l’action sociale et des familles auquel est confié l’enfant dans le cadre d’un contrat de travail.</w:t>
                            </w:r>
                          </w:p>
                          <w:p w14:paraId="327905A7" w14:textId="77777777" w:rsidR="00712210" w:rsidRPr="00436BB0" w:rsidRDefault="00712210" w:rsidP="006E11C1">
                            <w:pPr>
                              <w:pStyle w:val="Default"/>
                              <w:jc w:val="both"/>
                              <w:rPr>
                                <w:rFonts w:asciiTheme="minorHAnsi" w:hAnsiTheme="minorHAnsi" w:cstheme="minorHAnsi"/>
                                <w:bCs/>
                                <w:iCs/>
                                <w:color w:val="auto"/>
                              </w:rPr>
                            </w:pPr>
                          </w:p>
                          <w:p w14:paraId="3520BC2C" w14:textId="1456201B"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administrant le traitement maîtrise la langue française.</w:t>
                            </w:r>
                          </w:p>
                          <w:p w14:paraId="4CDB4E42" w14:textId="77777777" w:rsidR="00712210" w:rsidRPr="00436BB0" w:rsidRDefault="00712210" w:rsidP="006E11C1">
                            <w:pPr>
                              <w:pStyle w:val="Default"/>
                              <w:jc w:val="both"/>
                              <w:rPr>
                                <w:rFonts w:asciiTheme="minorHAnsi" w:hAnsiTheme="minorHAnsi" w:cstheme="minorHAnsi"/>
                                <w:bCs/>
                                <w:iCs/>
                                <w:color w:val="auto"/>
                              </w:rPr>
                            </w:pPr>
                          </w:p>
                          <w:p w14:paraId="43DFB5E2" w14:textId="471A7563"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de l’accueil du jeune enfant administrant des soins ou des traitements médicaux à la demande du ou des titulaires de l’autorité parentale ou représentants légaux se conforme aux modalités de délivrance de soins spécifiques, occasionnels ou réguliers, précisées dans le protocole</w:t>
                            </w:r>
                          </w:p>
                          <w:p w14:paraId="7851670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Avant d’administrer les soins ou les traitements médicaux, le professionnel de l’accueil du jeune enfant procède aux vérifications suivantes :</w:t>
                            </w:r>
                          </w:p>
                          <w:p w14:paraId="65EA8621"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Le médecin n’a pas expressément prescrit l’intervention d’un auxiliaire médical ;</w:t>
                            </w:r>
                          </w:p>
                          <w:p w14:paraId="7128934D"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Le ou les titulaires de l’autorité parentale ou représentants légaux de l’enfant ont expressément autorisé par écrit ces soins ou traitements médicaux ;</w:t>
                            </w:r>
                          </w:p>
                          <w:p w14:paraId="3CA7DFB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Le médicament ou le matériel nécessaire a été fourni par le ou les titulaires de l’autorité parentale ou représentants légaux de l’enfant ;</w:t>
                            </w:r>
                          </w:p>
                          <w:p w14:paraId="0F3E5B4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«4. Le professionnel de l’accueil du jeune enfant réalisant les soins ou traitements médicaux dispose de l’ordonnance médicale prescrivant les soins ou traitements ou d’une copie de celle-ci et se conforme à cette prescription ;</w:t>
                            </w:r>
                          </w:p>
                          <w:p w14:paraId="6641816C"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«5. Le ou les titulaires de l’autorité parentale ou représentants légaux de l’enfant et, le cas échéant, le référent “Santé et Accueil inclusif” mentionné à l’article R. 2324-39, ont préalablement expliqué au professionnel de l’accueil du jeune enfant le geste qu’il lui est demandé de réaliser</w:t>
                            </w:r>
                          </w:p>
                          <w:p w14:paraId="7A0EEE03" w14:textId="77777777" w:rsidR="00712210" w:rsidRDefault="00712210" w:rsidP="006E11C1">
                            <w:pPr>
                              <w:pStyle w:val="Default"/>
                              <w:jc w:val="both"/>
                              <w:rPr>
                                <w:rFonts w:asciiTheme="minorHAnsi" w:hAnsiTheme="minorHAnsi" w:cstheme="minorHAnsi"/>
                                <w:iCs/>
                                <w:color w:val="70AD47" w:themeColor="accent6"/>
                                <w:sz w:val="28"/>
                                <w:szCs w:val="28"/>
                              </w:rPr>
                            </w:pPr>
                          </w:p>
                          <w:p w14:paraId="7FE24D42" w14:textId="37FDD417"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9D3FD" id="_x0000_s1031" type="#_x0000_t202" style="position:absolute;left:0;text-align:left;margin-left:-35.8pt;margin-top:0;width:514.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">
                <v:textbox style="mso-fit-shape-to-text:t">
                  <w:txbxContent>
                    <w:p w14:paraId="0BB188CD" w14:textId="77777777" w:rsidR="00712210" w:rsidRPr="00436BB0" w:rsidRDefault="00712210" w:rsidP="006E11C1">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Rappel de la réglementation</w:t>
                      </w:r>
                    </w:p>
                    <w:p w14:paraId="34D9DE5D" w14:textId="77777777" w:rsidR="00712210" w:rsidRPr="00436BB0" w:rsidRDefault="00712210" w:rsidP="006E11C1">
                      <w:pPr>
                        <w:pStyle w:val="Default"/>
                        <w:jc w:val="both"/>
                        <w:rPr>
                          <w:rFonts w:asciiTheme="minorHAnsi" w:hAnsiTheme="minorHAnsi" w:cstheme="minorHAnsi"/>
                          <w:iCs/>
                          <w:color w:val="70AD47" w:themeColor="accent6"/>
                          <w:sz w:val="28"/>
                          <w:szCs w:val="28"/>
                        </w:rPr>
                      </w:pPr>
                    </w:p>
                    <w:p w14:paraId="253470FA"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Art. L. 2111-3-1. – Dans le cadre des modes d’accueil du jeune enfant mentionnés à l’article L 214-1-1 du code de l’action sociale et des familles, les professionnels encadrant les enfants ont la possibilité d’accomplir tout acte de soin et d’administrer des médicaments ou traitements aux enfants accueillis, notamment ceux en situation de handicap ou atteints de maladies chroniques, dès lors que le médecin n’a pas expressément demandé l'intervention d’un auxiliaire médical.</w:t>
                      </w:r>
                    </w:p>
                    <w:p w14:paraId="67DEDC7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Les modalités d’application du présent article sont fixées par un décret en Conseil d’Etat.</w:t>
                      </w:r>
                    </w:p>
                    <w:p w14:paraId="6BBCC387"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2111-1. – I. – Le professionnel d’un mode d’accueil du jeune enfant mentionné à l’article L. 2111-3-1, pouvant administrer des soins ou des traitements médicaux à un enfant qu’il prend en charge, à la demande du ou des titulaires de l’autorité parentale ou représentants légaux, est, selon le mode d’accueil du jeune enfant :</w:t>
                      </w:r>
                    </w:p>
                    <w:p w14:paraId="43A60D60" w14:textId="7965445C"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Un professionnel d’établissement d’accueil du jeune enfant ayant l’une des qualifications mentionnées aux articles R. 2324-34 (direction), R. 2324-35 (direction) et R. 2324-42 (encadrement) ;</w:t>
                      </w:r>
                    </w:p>
                    <w:p w14:paraId="66D7402F" w14:textId="3AFF50CF"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Un assistant maternel agréé accueillant l’enfant dans le cadre d’un contrat d’accueil ;</w:t>
                      </w:r>
                    </w:p>
                    <w:p w14:paraId="6AC6456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Un professionnel de la garde d’enfant à domicile mentionné au 3o du I de l’article</w:t>
                      </w:r>
                    </w:p>
                    <w:p w14:paraId="049DCF27" w14:textId="7098D6E5"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 214-1-1 du code de l’action sociale et des familles auquel est confié l’enfant dans le cadre d’un contrat de travail.</w:t>
                      </w:r>
                    </w:p>
                    <w:p w14:paraId="327905A7" w14:textId="77777777" w:rsidR="00712210" w:rsidRPr="00436BB0" w:rsidRDefault="00712210" w:rsidP="006E11C1">
                      <w:pPr>
                        <w:pStyle w:val="Default"/>
                        <w:jc w:val="both"/>
                        <w:rPr>
                          <w:rFonts w:asciiTheme="minorHAnsi" w:hAnsiTheme="minorHAnsi" w:cstheme="minorHAnsi"/>
                          <w:bCs/>
                          <w:iCs/>
                          <w:color w:val="auto"/>
                        </w:rPr>
                      </w:pPr>
                    </w:p>
                    <w:p w14:paraId="3520BC2C" w14:textId="1456201B"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administrant le traitement maîtrise la langue française.</w:t>
                      </w:r>
                    </w:p>
                    <w:p w14:paraId="4CDB4E42" w14:textId="77777777" w:rsidR="00712210" w:rsidRPr="00436BB0" w:rsidRDefault="00712210" w:rsidP="006E11C1">
                      <w:pPr>
                        <w:pStyle w:val="Default"/>
                        <w:jc w:val="both"/>
                        <w:rPr>
                          <w:rFonts w:asciiTheme="minorHAnsi" w:hAnsiTheme="minorHAnsi" w:cstheme="minorHAnsi"/>
                          <w:bCs/>
                          <w:iCs/>
                          <w:color w:val="auto"/>
                        </w:rPr>
                      </w:pPr>
                    </w:p>
                    <w:p w14:paraId="43DFB5E2" w14:textId="471A7563"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de l’accueil du jeune enfant administrant des soins ou des traitements médicaux à la demande du ou des titulaires de l’autorité parentale ou représentants légaux se conforme aux modalités de délivrance de soins spécifiques, occasionnels ou réguliers, précisées dans le protocole</w:t>
                      </w:r>
                    </w:p>
                    <w:p w14:paraId="7851670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Avant d’administrer les soins ou les traitements médicaux, le professionnel de l’accueil du jeune enfant procède aux vérifications suivantes :</w:t>
                      </w:r>
                    </w:p>
                    <w:p w14:paraId="65EA8621"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Le médecin n’a pas expressément prescrit l’intervention d’un auxiliaire médical ;</w:t>
                      </w:r>
                    </w:p>
                    <w:p w14:paraId="7128934D"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Le ou les titulaires de l’autorité parentale ou représentants légaux de l’enfant ont expressément autorisé par écrit ces soins ou traitements médicaux ;</w:t>
                      </w:r>
                    </w:p>
                    <w:p w14:paraId="3CA7DFB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Le médicament ou le matériel nécessaire a été fourni par le ou les titulaires de l’autorité parentale ou représentants légaux de l’enfant ;</w:t>
                      </w:r>
                    </w:p>
                    <w:p w14:paraId="0F3E5B4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«4. Le professionnel de l’accueil du jeune enfant réalisant les soins ou traitements médicaux dispose de l’ordonnance médicale prescrivant les soins ou traitements ou d’une copie de celle-ci et se conforme à cette prescription ;</w:t>
                      </w:r>
                    </w:p>
                    <w:p w14:paraId="6641816C"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«5. Le ou les titulaires de l’autorité parentale ou représentants légaux de l’enfant et, le cas échéant, le référent “Santé et Accueil inclusif” mentionné à l’article R. 2324-39, ont préalablement expliqué au professionnel de l’accueil du jeune enfant le geste qu’il lui est demandé de réaliser</w:t>
                      </w:r>
                    </w:p>
                    <w:p w14:paraId="7A0EEE03" w14:textId="77777777" w:rsidR="00712210" w:rsidRDefault="00712210" w:rsidP="006E11C1">
                      <w:pPr>
                        <w:pStyle w:val="Default"/>
                        <w:jc w:val="both"/>
                        <w:rPr>
                          <w:rFonts w:asciiTheme="minorHAnsi" w:hAnsiTheme="minorHAnsi" w:cstheme="minorHAnsi"/>
                          <w:iCs/>
                          <w:color w:val="70AD47" w:themeColor="accent6"/>
                          <w:sz w:val="28"/>
                          <w:szCs w:val="28"/>
                        </w:rPr>
                      </w:pPr>
                    </w:p>
                    <w:p w14:paraId="7FE24D42" w14:textId="37FDD417" w:rsidR="00712210" w:rsidRDefault="00712210"/>
                  </w:txbxContent>
                </v:textbox>
                <w10:wrap type="square"/>
              </v:shape>
            </w:pict>
          </mc:Fallback>
        </mc:AlternateContent>
      </w:r>
    </w:p>
    <w:p w14:paraId="74551A63" w14:textId="77777777" w:rsidR="006E11C1" w:rsidRDefault="006E11C1" w:rsidP="006E11C1">
      <w:pPr>
        <w:pStyle w:val="Default"/>
        <w:jc w:val="center"/>
        <w:rPr>
          <w:rFonts w:asciiTheme="minorHAnsi" w:hAnsiTheme="minorHAnsi" w:cstheme="minorHAnsi"/>
          <w:b/>
          <w:bCs/>
          <w:iCs/>
          <w:color w:val="auto"/>
          <w:highlight w:val="green"/>
        </w:rPr>
      </w:pPr>
    </w:p>
    <w:p w14:paraId="796EFFB2" w14:textId="77777777" w:rsidR="006E11C1" w:rsidRDefault="006E11C1" w:rsidP="006E11C1">
      <w:pPr>
        <w:pStyle w:val="Default"/>
        <w:rPr>
          <w:rFonts w:asciiTheme="minorHAnsi" w:hAnsiTheme="minorHAnsi" w:cstheme="minorHAnsi"/>
          <w:b/>
          <w:bCs/>
          <w:iCs/>
          <w:color w:val="auto"/>
          <w:highlight w:val="green"/>
        </w:rPr>
      </w:pPr>
    </w:p>
    <w:p w14:paraId="410DF828" w14:textId="4C223413" w:rsidR="001C20D9" w:rsidRDefault="001C20D9" w:rsidP="00C77599">
      <w:pPr>
        <w:pStyle w:val="Default"/>
        <w:jc w:val="both"/>
        <w:rPr>
          <w:rFonts w:asciiTheme="minorHAnsi" w:hAnsiTheme="minorHAnsi" w:cstheme="minorHAnsi"/>
          <w:iCs/>
          <w:color w:val="70AD47" w:themeColor="accent6"/>
          <w:sz w:val="28"/>
          <w:szCs w:val="28"/>
        </w:rPr>
      </w:pPr>
    </w:p>
    <w:p w14:paraId="57348F9F" w14:textId="1676B4FC" w:rsidR="00F966B6" w:rsidRDefault="00F966B6" w:rsidP="00C77599">
      <w:pPr>
        <w:pStyle w:val="Default"/>
        <w:jc w:val="both"/>
        <w:rPr>
          <w:rFonts w:asciiTheme="minorHAnsi" w:hAnsiTheme="minorHAnsi" w:cstheme="minorHAnsi"/>
          <w:iCs/>
          <w:color w:val="70AD47" w:themeColor="accent6"/>
          <w:sz w:val="28"/>
          <w:szCs w:val="28"/>
        </w:rPr>
      </w:pPr>
    </w:p>
    <w:p w14:paraId="37A9F15E" w14:textId="77777777" w:rsidR="002107D8" w:rsidRPr="005C63B8" w:rsidRDefault="002107D8" w:rsidP="002107D8">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6.4 Problèmes de santé et accidents survenus à l’enfant durant son séjour dans la structure </w:t>
      </w:r>
    </w:p>
    <w:p w14:paraId="4972BC03" w14:textId="66160733" w:rsidR="0084628A" w:rsidRDefault="0084628A" w:rsidP="0084628A">
      <w:pPr>
        <w:pStyle w:val="Default"/>
        <w:jc w:val="both"/>
        <w:rPr>
          <w:rFonts w:asciiTheme="minorHAnsi" w:hAnsiTheme="minorHAnsi" w:cstheme="minorHAnsi"/>
          <w:iCs/>
          <w:color w:val="auto"/>
        </w:rPr>
      </w:pPr>
    </w:p>
    <w:p w14:paraId="761F28E8" w14:textId="24715660" w:rsidR="009260D1" w:rsidRDefault="009260D1" w:rsidP="0084628A">
      <w:pPr>
        <w:pStyle w:val="Default"/>
        <w:jc w:val="both"/>
        <w:rPr>
          <w:rFonts w:asciiTheme="minorHAnsi" w:hAnsiTheme="minorHAnsi" w:cstheme="minorHAnsi"/>
          <w:iCs/>
          <w:color w:val="auto"/>
        </w:rPr>
      </w:pPr>
    </w:p>
    <w:p w14:paraId="2B0B71B9" w14:textId="71169FAB" w:rsidR="009260D1" w:rsidRDefault="009260D1" w:rsidP="0084628A">
      <w:pPr>
        <w:pStyle w:val="Default"/>
        <w:jc w:val="both"/>
        <w:rPr>
          <w:rFonts w:asciiTheme="minorHAnsi" w:hAnsiTheme="minorHAnsi" w:cstheme="minorHAnsi"/>
          <w:iCs/>
          <w:color w:val="auto"/>
        </w:rPr>
      </w:pPr>
    </w:p>
    <w:p w14:paraId="0BF85EAE" w14:textId="525500EB" w:rsidR="009260D1" w:rsidRDefault="009260D1" w:rsidP="0084628A">
      <w:pPr>
        <w:pStyle w:val="Default"/>
        <w:jc w:val="both"/>
        <w:rPr>
          <w:rFonts w:asciiTheme="minorHAnsi" w:hAnsiTheme="minorHAnsi" w:cstheme="minorHAnsi"/>
          <w:iCs/>
          <w:color w:val="auto"/>
        </w:rPr>
      </w:pPr>
    </w:p>
    <w:p w14:paraId="22110AB2" w14:textId="02D4018B" w:rsidR="009260D1" w:rsidRDefault="009260D1" w:rsidP="0084628A">
      <w:pPr>
        <w:pStyle w:val="Default"/>
        <w:jc w:val="both"/>
        <w:rPr>
          <w:rFonts w:asciiTheme="minorHAnsi" w:hAnsiTheme="minorHAnsi" w:cstheme="minorHAnsi"/>
          <w:iCs/>
          <w:color w:val="auto"/>
        </w:rPr>
      </w:pPr>
    </w:p>
    <w:p w14:paraId="1A4BF1CA" w14:textId="6E878004" w:rsidR="009260D1" w:rsidRDefault="009260D1" w:rsidP="0084628A">
      <w:pPr>
        <w:pStyle w:val="Default"/>
        <w:jc w:val="both"/>
        <w:rPr>
          <w:rFonts w:asciiTheme="minorHAnsi" w:hAnsiTheme="minorHAnsi" w:cstheme="minorHAnsi"/>
          <w:iCs/>
          <w:color w:val="auto"/>
        </w:rPr>
      </w:pPr>
    </w:p>
    <w:p w14:paraId="5F46FBAF" w14:textId="41324782" w:rsidR="009260D1" w:rsidRDefault="009260D1" w:rsidP="0084628A">
      <w:pPr>
        <w:pStyle w:val="Default"/>
        <w:jc w:val="both"/>
        <w:rPr>
          <w:rFonts w:asciiTheme="minorHAnsi" w:hAnsiTheme="minorHAnsi" w:cstheme="minorHAnsi"/>
          <w:iCs/>
          <w:color w:val="auto"/>
        </w:rPr>
      </w:pPr>
    </w:p>
    <w:p w14:paraId="40EE2563" w14:textId="77777777" w:rsidR="009260D1" w:rsidRPr="009260D1" w:rsidRDefault="009260D1" w:rsidP="0084628A">
      <w:pPr>
        <w:pStyle w:val="Default"/>
        <w:jc w:val="both"/>
        <w:rPr>
          <w:rFonts w:asciiTheme="minorHAnsi" w:hAnsiTheme="minorHAnsi" w:cstheme="minorHAnsi"/>
          <w:iCs/>
          <w:color w:val="auto"/>
        </w:rPr>
      </w:pPr>
    </w:p>
    <w:p w14:paraId="33DA2746" w14:textId="0B1D14AB" w:rsidR="002107D8" w:rsidRDefault="002107D8" w:rsidP="002107D8">
      <w:pPr>
        <w:pStyle w:val="Default"/>
        <w:jc w:val="both"/>
        <w:rPr>
          <w:rFonts w:asciiTheme="minorHAnsi" w:hAnsiTheme="minorHAnsi" w:cstheme="minorHAnsi"/>
          <w:iCs/>
          <w:color w:val="auto"/>
        </w:rPr>
      </w:pPr>
      <w:r w:rsidRPr="005220BD">
        <w:rPr>
          <w:rFonts w:asciiTheme="minorHAnsi" w:hAnsiTheme="minorHAnsi" w:cstheme="minorHAnsi"/>
          <w:iCs/>
          <w:color w:val="auto"/>
        </w:rPr>
        <w:t>Des protocoles sur la conduite à tenir en cas de fièvre ou d’urgence sont établis et validés par le médecin de la crèche</w:t>
      </w:r>
      <w:r w:rsidR="006E11C1">
        <w:rPr>
          <w:rFonts w:asciiTheme="minorHAnsi" w:hAnsiTheme="minorHAnsi" w:cstheme="minorHAnsi"/>
          <w:iCs/>
          <w:color w:val="auto"/>
        </w:rPr>
        <w:t xml:space="preserve"> </w:t>
      </w:r>
      <w:r w:rsidR="006E11C1" w:rsidRPr="00436BB0">
        <w:rPr>
          <w:rFonts w:asciiTheme="minorHAnsi" w:hAnsiTheme="minorHAnsi" w:cstheme="minorHAnsi"/>
          <w:iCs/>
          <w:color w:val="auto"/>
        </w:rPr>
        <w:t>ou le référent santé et accueil inclusif (cf. Protocole N°5 en annexe).</w:t>
      </w:r>
    </w:p>
    <w:p w14:paraId="75AEA575" w14:textId="480E6254" w:rsidR="009260D1" w:rsidRDefault="009260D1" w:rsidP="002107D8">
      <w:pPr>
        <w:pStyle w:val="Default"/>
        <w:jc w:val="both"/>
        <w:rPr>
          <w:rFonts w:asciiTheme="minorHAnsi" w:hAnsiTheme="minorHAnsi" w:cstheme="minorHAnsi"/>
          <w:iCs/>
          <w:color w:val="auto"/>
        </w:rPr>
      </w:pPr>
    </w:p>
    <w:p w14:paraId="6ADF0ED9" w14:textId="0A498EF9" w:rsidR="009260D1" w:rsidRDefault="009260D1" w:rsidP="002107D8">
      <w:pPr>
        <w:pStyle w:val="Default"/>
        <w:jc w:val="both"/>
        <w:rPr>
          <w:rFonts w:asciiTheme="minorHAnsi" w:hAnsiTheme="minorHAnsi" w:cstheme="minorHAnsi"/>
          <w:iCs/>
          <w:color w:val="auto"/>
        </w:rPr>
      </w:pPr>
    </w:p>
    <w:p w14:paraId="42FEAEEA" w14:textId="3F891349" w:rsidR="009260D1" w:rsidRDefault="009260D1" w:rsidP="002107D8">
      <w:pPr>
        <w:pStyle w:val="Default"/>
        <w:jc w:val="both"/>
        <w:rPr>
          <w:rFonts w:asciiTheme="minorHAnsi" w:hAnsiTheme="minorHAnsi" w:cstheme="minorHAnsi"/>
          <w:iCs/>
          <w:color w:val="auto"/>
        </w:rPr>
      </w:pPr>
    </w:p>
    <w:p w14:paraId="08B5ADEA" w14:textId="3CDDAE0B" w:rsidR="009260D1" w:rsidRDefault="009260D1" w:rsidP="002107D8">
      <w:pPr>
        <w:pStyle w:val="Default"/>
        <w:jc w:val="both"/>
        <w:rPr>
          <w:rFonts w:asciiTheme="minorHAnsi" w:hAnsiTheme="minorHAnsi" w:cstheme="minorHAnsi"/>
          <w:iCs/>
          <w:color w:val="auto"/>
        </w:rPr>
      </w:pPr>
    </w:p>
    <w:p w14:paraId="7CBD931F" w14:textId="0FC20B7E" w:rsidR="009260D1" w:rsidRDefault="009260D1" w:rsidP="002107D8">
      <w:pPr>
        <w:pStyle w:val="Default"/>
        <w:jc w:val="both"/>
        <w:rPr>
          <w:rFonts w:asciiTheme="minorHAnsi" w:hAnsiTheme="minorHAnsi" w:cstheme="minorHAnsi"/>
          <w:iCs/>
          <w:color w:val="auto"/>
        </w:rPr>
      </w:pPr>
    </w:p>
    <w:p w14:paraId="223FA4BC" w14:textId="7E9F9077" w:rsidR="009260D1" w:rsidRDefault="009260D1" w:rsidP="002107D8">
      <w:pPr>
        <w:pStyle w:val="Default"/>
        <w:jc w:val="both"/>
        <w:rPr>
          <w:rFonts w:asciiTheme="minorHAnsi" w:hAnsiTheme="minorHAnsi" w:cstheme="minorHAnsi"/>
          <w:iCs/>
          <w:color w:val="auto"/>
        </w:rPr>
      </w:pPr>
    </w:p>
    <w:p w14:paraId="4A763312" w14:textId="77777777" w:rsidR="009260D1" w:rsidRPr="005220BD" w:rsidRDefault="009260D1" w:rsidP="002107D8">
      <w:pPr>
        <w:pStyle w:val="Default"/>
        <w:jc w:val="both"/>
        <w:rPr>
          <w:rFonts w:asciiTheme="minorHAnsi" w:hAnsiTheme="minorHAnsi" w:cstheme="minorHAnsi"/>
          <w:iCs/>
          <w:color w:val="auto"/>
        </w:rPr>
      </w:pPr>
    </w:p>
    <w:p w14:paraId="3A68A816" w14:textId="33920D89" w:rsidR="006E11C1" w:rsidRDefault="006E11C1" w:rsidP="006E11C1">
      <w:pPr>
        <w:pStyle w:val="Default"/>
        <w:jc w:val="both"/>
        <w:rPr>
          <w:rFonts w:asciiTheme="minorHAnsi" w:hAnsiTheme="minorHAnsi" w:cstheme="minorHAnsi"/>
          <w:iCs/>
          <w:color w:val="auto"/>
        </w:rPr>
      </w:pPr>
      <w:r w:rsidRPr="00436BB0">
        <w:rPr>
          <w:rFonts w:asciiTheme="minorHAnsi" w:hAnsiTheme="minorHAnsi" w:cstheme="minorHAnsi"/>
          <w:iCs/>
          <w:color w:val="auto"/>
        </w:rPr>
        <w:t>Dans le cas où l’accident survient dans l’établissement, la direction devra en informer immédiatement les services de PMI par écrit.</w:t>
      </w:r>
    </w:p>
    <w:p w14:paraId="051E0C00" w14:textId="6CBF1D8F" w:rsidR="009260D1" w:rsidRDefault="009260D1" w:rsidP="006E11C1">
      <w:pPr>
        <w:pStyle w:val="Default"/>
        <w:jc w:val="both"/>
        <w:rPr>
          <w:rFonts w:asciiTheme="minorHAnsi" w:hAnsiTheme="minorHAnsi" w:cstheme="minorHAnsi"/>
          <w:iCs/>
          <w:color w:val="auto"/>
        </w:rPr>
      </w:pPr>
    </w:p>
    <w:p w14:paraId="7ADDF4AD" w14:textId="30008942" w:rsidR="009260D1" w:rsidRDefault="009260D1" w:rsidP="006E11C1">
      <w:pPr>
        <w:pStyle w:val="Default"/>
        <w:jc w:val="both"/>
        <w:rPr>
          <w:rFonts w:asciiTheme="minorHAnsi" w:hAnsiTheme="minorHAnsi" w:cstheme="minorHAnsi"/>
          <w:iCs/>
          <w:color w:val="auto"/>
        </w:rPr>
      </w:pPr>
    </w:p>
    <w:p w14:paraId="1F9E7EEC" w14:textId="1E77E453" w:rsidR="009260D1" w:rsidRDefault="009260D1" w:rsidP="006E11C1">
      <w:pPr>
        <w:pStyle w:val="Default"/>
        <w:jc w:val="both"/>
        <w:rPr>
          <w:rFonts w:asciiTheme="minorHAnsi" w:hAnsiTheme="minorHAnsi" w:cstheme="minorHAnsi"/>
          <w:iCs/>
          <w:color w:val="auto"/>
        </w:rPr>
      </w:pPr>
    </w:p>
    <w:p w14:paraId="787F0DA7" w14:textId="77777777" w:rsidR="009260D1" w:rsidRDefault="009260D1" w:rsidP="006E11C1">
      <w:pPr>
        <w:pStyle w:val="Default"/>
        <w:jc w:val="both"/>
        <w:rPr>
          <w:rFonts w:asciiTheme="minorHAnsi" w:hAnsiTheme="minorHAnsi" w:cstheme="minorHAnsi"/>
          <w:iCs/>
          <w:color w:val="70AD47" w:themeColor="accent6"/>
        </w:rPr>
      </w:pPr>
    </w:p>
    <w:p w14:paraId="25EBD01B" w14:textId="77777777" w:rsidR="00D51497" w:rsidRDefault="00D51497">
      <w:pPr>
        <w:rPr>
          <w:rFonts w:eastAsia="SimSun" w:cstheme="minorHAnsi"/>
          <w:color w:val="70AD47" w:themeColor="accent6"/>
          <w:sz w:val="28"/>
          <w:szCs w:val="28"/>
          <w:lang w:eastAsia="zh-CN" w:bidi="hi-IN"/>
        </w:rPr>
      </w:pPr>
      <w:r>
        <w:rPr>
          <w:rFonts w:cstheme="minorHAnsi"/>
          <w:color w:val="70AD47" w:themeColor="accent6"/>
          <w:sz w:val="28"/>
          <w:szCs w:val="28"/>
        </w:rPr>
        <w:br w:type="page"/>
      </w:r>
    </w:p>
    <w:p w14:paraId="629B5F18" w14:textId="77777777" w:rsidR="00EF3A88" w:rsidRPr="00EF3A88" w:rsidRDefault="00EF3A88" w:rsidP="00EF3A88">
      <w:pPr>
        <w:pStyle w:val="Default"/>
        <w:jc w:val="center"/>
        <w:rPr>
          <w:rFonts w:asciiTheme="minorHAnsi" w:hAnsiTheme="minorHAnsi" w:cstheme="minorHAnsi"/>
          <w:b/>
          <w:sz w:val="32"/>
          <w:szCs w:val="32"/>
        </w:rPr>
      </w:pPr>
      <w:r w:rsidRPr="00EF3A88">
        <w:rPr>
          <w:rFonts w:asciiTheme="minorHAnsi" w:hAnsiTheme="minorHAnsi" w:cstheme="minorHAnsi"/>
          <w:b/>
          <w:sz w:val="32"/>
          <w:szCs w:val="32"/>
        </w:rPr>
        <w:lastRenderedPageBreak/>
        <w:t>7. PARTICIPATION FINANCIERE DES PARENTS</w:t>
      </w:r>
    </w:p>
    <w:p w14:paraId="7D9C0849" w14:textId="39537324" w:rsidR="00EF3A88" w:rsidRPr="00EF3A88" w:rsidRDefault="00EF3A88" w:rsidP="00EF3A88">
      <w:pPr>
        <w:pStyle w:val="Default"/>
        <w:jc w:val="both"/>
        <w:rPr>
          <w:rFonts w:asciiTheme="minorHAnsi" w:hAnsiTheme="minorHAnsi" w:cstheme="minorHAnsi"/>
          <w:b/>
          <w:sz w:val="28"/>
          <w:szCs w:val="28"/>
        </w:rPr>
      </w:pPr>
    </w:p>
    <w:p w14:paraId="65F6E04A" w14:textId="0ED5A594" w:rsidR="00EF3A88" w:rsidRPr="00685A7D" w:rsidRDefault="00EF3A88" w:rsidP="00EF3A88">
      <w:pPr>
        <w:pStyle w:val="Default"/>
        <w:jc w:val="both"/>
        <w:rPr>
          <w:rFonts w:asciiTheme="minorHAnsi" w:hAnsiTheme="minorHAnsi" w:cstheme="minorHAnsi"/>
          <w:color w:val="auto"/>
        </w:rPr>
      </w:pPr>
      <w:r w:rsidRPr="00685A7D">
        <w:rPr>
          <w:rFonts w:asciiTheme="minorHAnsi" w:hAnsiTheme="minorHAnsi" w:cstheme="minorHAnsi"/>
          <w:color w:val="auto"/>
        </w:rPr>
        <w:t xml:space="preserve">La participation financière des familles couvre la prise en charge de l’enfant pendant son temps de présence dans la structure y compris les repas et les soins d’hygiène. </w:t>
      </w:r>
    </w:p>
    <w:p w14:paraId="4B0755D1" w14:textId="1095D1FD" w:rsidR="00EF3A88" w:rsidRDefault="00EF3A88" w:rsidP="00EF3A88">
      <w:pPr>
        <w:pStyle w:val="Default"/>
        <w:jc w:val="both"/>
        <w:rPr>
          <w:rFonts w:asciiTheme="minorHAnsi" w:hAnsiTheme="minorHAnsi" w:cstheme="minorHAnsi"/>
          <w:color w:val="auto"/>
        </w:rPr>
      </w:pPr>
      <w:r w:rsidRPr="00685A7D">
        <w:rPr>
          <w:rFonts w:asciiTheme="minorHAnsi" w:hAnsiTheme="minorHAnsi" w:cstheme="minorHAnsi"/>
          <w:color w:val="auto"/>
        </w:rPr>
        <w:t>Il ne peut y avoir de suppléments ou de déductions faites pour le lait, les repas ou les couches apportés par les familles (</w:t>
      </w:r>
      <w:r w:rsidR="00DC63CC" w:rsidRPr="00685A7D">
        <w:rPr>
          <w:rFonts w:asciiTheme="minorHAnsi" w:hAnsiTheme="minorHAnsi" w:cstheme="minorHAnsi"/>
          <w:color w:val="auto"/>
        </w:rPr>
        <w:t xml:space="preserve">Structure ne fournissant pas les repas, </w:t>
      </w:r>
      <w:r w:rsidRPr="00685A7D">
        <w:rPr>
          <w:rFonts w:asciiTheme="minorHAnsi" w:hAnsiTheme="minorHAnsi" w:cstheme="minorHAnsi"/>
          <w:color w:val="auto"/>
        </w:rPr>
        <w:t xml:space="preserve">lait ou couches proposés ne correspondant pas à l’attente des parents, repas apporté par les parents en cas d’allergie et ceci sous condition d’acceptation de ce portage par la PMI…). </w:t>
      </w:r>
    </w:p>
    <w:p w14:paraId="5EA59C24" w14:textId="5174F55B" w:rsidR="00127AA7" w:rsidRDefault="00127AA7" w:rsidP="00EF3A88">
      <w:pPr>
        <w:pStyle w:val="Default"/>
        <w:jc w:val="both"/>
        <w:rPr>
          <w:rFonts w:asciiTheme="minorHAnsi" w:hAnsiTheme="minorHAnsi" w:cstheme="minorHAnsi"/>
          <w:color w:val="auto"/>
        </w:rPr>
      </w:pPr>
    </w:p>
    <w:p w14:paraId="0EF596A1" w14:textId="7EA0478C" w:rsidR="009260D1" w:rsidRDefault="009260D1" w:rsidP="00EF3A88">
      <w:pPr>
        <w:pStyle w:val="Default"/>
        <w:jc w:val="both"/>
        <w:rPr>
          <w:rFonts w:asciiTheme="minorHAnsi" w:hAnsiTheme="minorHAnsi" w:cstheme="minorHAnsi"/>
          <w:color w:val="auto"/>
        </w:rPr>
      </w:pPr>
    </w:p>
    <w:p w14:paraId="65E5B460" w14:textId="3845C415" w:rsidR="009260D1" w:rsidRDefault="009260D1" w:rsidP="00EF3A88">
      <w:pPr>
        <w:pStyle w:val="Default"/>
        <w:jc w:val="both"/>
        <w:rPr>
          <w:rFonts w:asciiTheme="minorHAnsi" w:hAnsiTheme="minorHAnsi" w:cstheme="minorHAnsi"/>
          <w:color w:val="auto"/>
        </w:rPr>
      </w:pPr>
    </w:p>
    <w:p w14:paraId="6780211C" w14:textId="398313F3" w:rsidR="009260D1" w:rsidRDefault="009260D1" w:rsidP="00EF3A88">
      <w:pPr>
        <w:pStyle w:val="Default"/>
        <w:jc w:val="both"/>
        <w:rPr>
          <w:rFonts w:asciiTheme="minorHAnsi" w:hAnsiTheme="minorHAnsi" w:cstheme="minorHAnsi"/>
          <w:color w:val="auto"/>
        </w:rPr>
      </w:pPr>
    </w:p>
    <w:p w14:paraId="74A136E1" w14:textId="77777777" w:rsidR="009260D1" w:rsidRPr="00685A7D" w:rsidRDefault="009260D1" w:rsidP="00EF3A88">
      <w:pPr>
        <w:pStyle w:val="Default"/>
        <w:jc w:val="both"/>
        <w:rPr>
          <w:rFonts w:asciiTheme="minorHAnsi" w:hAnsiTheme="minorHAnsi" w:cstheme="minorHAnsi"/>
          <w:color w:val="auto"/>
        </w:rPr>
      </w:pPr>
    </w:p>
    <w:p w14:paraId="5DC8BE7E" w14:textId="1DF96F16" w:rsidR="00FA2303" w:rsidRPr="00FA2303" w:rsidRDefault="00FA2303" w:rsidP="00FA2303">
      <w:pPr>
        <w:pStyle w:val="Default"/>
        <w:jc w:val="both"/>
        <w:rPr>
          <w:rFonts w:asciiTheme="minorHAnsi" w:hAnsiTheme="minorHAnsi" w:cstheme="minorHAnsi"/>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1</w:t>
      </w:r>
      <w:r w:rsidRPr="00FA2303">
        <w:rPr>
          <w:rFonts w:asciiTheme="minorHAnsi" w:hAnsiTheme="minorHAnsi" w:cstheme="minorHAnsi"/>
          <w:b/>
          <w:sz w:val="32"/>
          <w:szCs w:val="32"/>
        </w:rPr>
        <w:t xml:space="preserve"> Participation financière pour l’accueil RÉGULIER </w:t>
      </w:r>
    </w:p>
    <w:p w14:paraId="6C7B59DF" w14:textId="77777777" w:rsidR="0084628A" w:rsidRPr="009260D1" w:rsidRDefault="0084628A" w:rsidP="00FA2303">
      <w:pPr>
        <w:pStyle w:val="Default"/>
        <w:jc w:val="both"/>
        <w:rPr>
          <w:rFonts w:asciiTheme="minorHAnsi" w:hAnsiTheme="minorHAnsi" w:cstheme="minorHAnsi"/>
          <w:color w:val="auto"/>
          <w:sz w:val="28"/>
          <w:szCs w:val="28"/>
        </w:rPr>
      </w:pPr>
    </w:p>
    <w:p w14:paraId="7940CB5A" w14:textId="4651942A" w:rsidR="00FA2303" w:rsidRPr="00685A7D" w:rsidRDefault="00FA2303" w:rsidP="00FA2303">
      <w:pPr>
        <w:pStyle w:val="Default"/>
        <w:jc w:val="both"/>
        <w:rPr>
          <w:rFonts w:asciiTheme="minorHAnsi" w:hAnsiTheme="minorHAnsi" w:cstheme="minorHAnsi"/>
          <w:color w:val="auto"/>
        </w:rPr>
      </w:pPr>
      <w:r w:rsidRPr="00685A7D">
        <w:rPr>
          <w:rFonts w:asciiTheme="minorHAnsi" w:hAnsiTheme="minorHAnsi" w:cstheme="minorHAnsi"/>
          <w:color w:val="auto"/>
        </w:rPr>
        <w:t>L</w:t>
      </w:r>
      <w:r w:rsidR="003E09B3">
        <w:rPr>
          <w:rFonts w:asciiTheme="minorHAnsi" w:hAnsiTheme="minorHAnsi" w:cstheme="minorHAnsi"/>
          <w:color w:val="auto"/>
        </w:rPr>
        <w:t xml:space="preserve">’application du </w:t>
      </w:r>
      <w:r w:rsidRPr="00685A7D">
        <w:rPr>
          <w:rFonts w:asciiTheme="minorHAnsi" w:hAnsiTheme="minorHAnsi" w:cstheme="minorHAnsi"/>
          <w:color w:val="auto"/>
        </w:rPr>
        <w:t>barème</w:t>
      </w:r>
      <w:r w:rsidR="003E09B3">
        <w:rPr>
          <w:rFonts w:asciiTheme="minorHAnsi" w:hAnsiTheme="minorHAnsi" w:cstheme="minorHAnsi"/>
          <w:color w:val="auto"/>
        </w:rPr>
        <w:t xml:space="preserve"> établi par la</w:t>
      </w:r>
      <w:r w:rsidRPr="00685A7D">
        <w:rPr>
          <w:rFonts w:asciiTheme="minorHAnsi" w:hAnsiTheme="minorHAnsi" w:cstheme="minorHAnsi"/>
          <w:color w:val="auto"/>
        </w:rPr>
        <w:t xml:space="preserve"> CNAF est obligatoire</w:t>
      </w:r>
      <w:r w:rsidR="003E09B3">
        <w:rPr>
          <w:rFonts w:asciiTheme="minorHAnsi" w:hAnsiTheme="minorHAnsi" w:cstheme="minorHAnsi"/>
          <w:color w:val="auto"/>
        </w:rPr>
        <w:t xml:space="preserve"> et</w:t>
      </w:r>
      <w:r w:rsidR="003B7EFC">
        <w:rPr>
          <w:rFonts w:asciiTheme="minorHAnsi" w:hAnsiTheme="minorHAnsi" w:cstheme="minorHAnsi"/>
          <w:color w:val="auto"/>
        </w:rPr>
        <w:t xml:space="preserve"> </w:t>
      </w:r>
      <w:r w:rsidRPr="00685A7D">
        <w:rPr>
          <w:rFonts w:asciiTheme="minorHAnsi" w:hAnsiTheme="minorHAnsi" w:cstheme="minorHAnsi"/>
          <w:color w:val="auto"/>
        </w:rPr>
        <w:t xml:space="preserve">permet </w:t>
      </w:r>
      <w:r w:rsidR="003D7E84">
        <w:rPr>
          <w:rFonts w:asciiTheme="minorHAnsi" w:hAnsiTheme="minorHAnsi" w:cstheme="minorHAnsi"/>
          <w:color w:val="auto"/>
        </w:rPr>
        <w:t xml:space="preserve">au </w:t>
      </w:r>
      <w:r w:rsidRPr="00685A7D">
        <w:rPr>
          <w:rFonts w:asciiTheme="minorHAnsi" w:hAnsiTheme="minorHAnsi" w:cstheme="minorHAnsi"/>
          <w:color w:val="auto"/>
        </w:rPr>
        <w:t xml:space="preserve">gestionnaire de percevoir une aide importante de la CAF, </w:t>
      </w:r>
      <w:r w:rsidR="003E09B3">
        <w:rPr>
          <w:rFonts w:asciiTheme="minorHAnsi" w:hAnsiTheme="minorHAnsi" w:cstheme="minorHAnsi"/>
          <w:color w:val="auto"/>
        </w:rPr>
        <w:t xml:space="preserve">réduisant </w:t>
      </w:r>
      <w:r w:rsidRPr="00685A7D">
        <w:rPr>
          <w:rFonts w:asciiTheme="minorHAnsi" w:hAnsiTheme="minorHAnsi" w:cstheme="minorHAnsi"/>
          <w:color w:val="auto"/>
        </w:rPr>
        <w:t xml:space="preserve">significativement la participation des familles. </w:t>
      </w:r>
    </w:p>
    <w:p w14:paraId="45C63BE6" w14:textId="64534CA0" w:rsidR="00FA2303" w:rsidRPr="00685A7D" w:rsidRDefault="00FA2303" w:rsidP="00FA2303">
      <w:pPr>
        <w:pStyle w:val="Default"/>
        <w:jc w:val="both"/>
        <w:rPr>
          <w:rFonts w:asciiTheme="minorHAnsi" w:hAnsiTheme="minorHAnsi" w:cstheme="minorHAnsi"/>
          <w:color w:val="auto"/>
        </w:rPr>
      </w:pPr>
      <w:r w:rsidRPr="00685A7D">
        <w:rPr>
          <w:rFonts w:asciiTheme="minorHAnsi" w:hAnsiTheme="minorHAnsi" w:cstheme="minorHAnsi"/>
          <w:color w:val="auto"/>
        </w:rPr>
        <w:t>La participation familiale varie en fonction de la composition de la famille et de ses ressources, dans la limite mensuelle d’un plancher et d’un plafond défini</w:t>
      </w:r>
      <w:r w:rsidR="005539C1">
        <w:rPr>
          <w:rFonts w:asciiTheme="minorHAnsi" w:hAnsiTheme="minorHAnsi" w:cstheme="minorHAnsi"/>
          <w:color w:val="auto"/>
        </w:rPr>
        <w:t>s</w:t>
      </w:r>
      <w:r w:rsidRPr="00685A7D">
        <w:rPr>
          <w:rFonts w:asciiTheme="minorHAnsi" w:hAnsiTheme="minorHAnsi" w:cstheme="minorHAnsi"/>
          <w:color w:val="auto"/>
        </w:rPr>
        <w:t xml:space="preserve"> chaque début d’année par la </w:t>
      </w:r>
      <w:proofErr w:type="spellStart"/>
      <w:r w:rsidRPr="00685A7D">
        <w:rPr>
          <w:rFonts w:asciiTheme="minorHAnsi" w:hAnsiTheme="minorHAnsi" w:cstheme="minorHAnsi"/>
          <w:color w:val="auto"/>
        </w:rPr>
        <w:t>C</w:t>
      </w:r>
      <w:r w:rsidR="005539C1">
        <w:rPr>
          <w:rFonts w:asciiTheme="minorHAnsi" w:hAnsiTheme="minorHAnsi" w:cstheme="minorHAnsi"/>
          <w:color w:val="auto"/>
        </w:rPr>
        <w:t>naf</w:t>
      </w:r>
      <w:proofErr w:type="spellEnd"/>
      <w:r w:rsidR="00030DC8">
        <w:rPr>
          <w:rFonts w:asciiTheme="minorHAnsi" w:hAnsiTheme="minorHAnsi" w:cstheme="minorHAnsi"/>
          <w:color w:val="auto"/>
        </w:rPr>
        <w:t>.</w:t>
      </w:r>
    </w:p>
    <w:p w14:paraId="60F4B84D" w14:textId="77777777" w:rsidR="00FA2303" w:rsidRPr="00685A7D" w:rsidRDefault="00FA2303" w:rsidP="00FA2303">
      <w:pPr>
        <w:pStyle w:val="Default"/>
        <w:jc w:val="both"/>
        <w:rPr>
          <w:rFonts w:asciiTheme="minorHAnsi" w:hAnsiTheme="minorHAnsi" w:cstheme="minorHAnsi"/>
          <w:color w:val="auto"/>
        </w:rPr>
      </w:pPr>
    </w:p>
    <w:p w14:paraId="42EE835D" w14:textId="7E8C92E3" w:rsidR="0093008E" w:rsidRDefault="00FA2303" w:rsidP="00FA2303">
      <w:pPr>
        <w:jc w:val="both"/>
        <w:rPr>
          <w:rFonts w:cstheme="minorHAnsi"/>
          <w:sz w:val="24"/>
          <w:szCs w:val="24"/>
        </w:rPr>
      </w:pPr>
      <w:r w:rsidRPr="00685A7D">
        <w:rPr>
          <w:rFonts w:cstheme="minorHAnsi"/>
          <w:sz w:val="24"/>
          <w:szCs w:val="24"/>
        </w:rPr>
        <w:t xml:space="preserve">Le taux plancher </w:t>
      </w:r>
      <w:r w:rsidR="005539C1">
        <w:rPr>
          <w:rFonts w:cstheme="minorHAnsi"/>
          <w:sz w:val="24"/>
          <w:szCs w:val="24"/>
        </w:rPr>
        <w:t xml:space="preserve">et le taux plafond sont </w:t>
      </w:r>
      <w:r w:rsidRPr="00685A7D">
        <w:rPr>
          <w:rFonts w:cstheme="minorHAnsi"/>
          <w:sz w:val="24"/>
          <w:szCs w:val="24"/>
        </w:rPr>
        <w:t>obligatoire</w:t>
      </w:r>
      <w:r w:rsidR="005539C1">
        <w:rPr>
          <w:rFonts w:cstheme="minorHAnsi"/>
          <w:sz w:val="24"/>
          <w:szCs w:val="24"/>
        </w:rPr>
        <w:t>s</w:t>
      </w:r>
      <w:r w:rsidRPr="00685A7D">
        <w:rPr>
          <w:rFonts w:cstheme="minorHAnsi"/>
          <w:sz w:val="24"/>
          <w:szCs w:val="24"/>
        </w:rPr>
        <w:t>.</w:t>
      </w:r>
    </w:p>
    <w:p w14:paraId="71EC1303" w14:textId="08A2405F" w:rsidR="009260D1" w:rsidRDefault="009260D1" w:rsidP="009260D1">
      <w:pPr>
        <w:spacing w:after="0"/>
        <w:jc w:val="both"/>
        <w:rPr>
          <w:rFonts w:cstheme="minorHAnsi"/>
          <w:sz w:val="24"/>
          <w:szCs w:val="24"/>
        </w:rPr>
      </w:pPr>
    </w:p>
    <w:p w14:paraId="538C2DBD" w14:textId="77777777" w:rsidR="009260D1" w:rsidRDefault="009260D1" w:rsidP="009260D1">
      <w:pPr>
        <w:spacing w:after="0"/>
        <w:jc w:val="both"/>
        <w:rPr>
          <w:rFonts w:cstheme="minorHAnsi"/>
          <w:sz w:val="24"/>
          <w:szCs w:val="24"/>
        </w:rPr>
      </w:pPr>
    </w:p>
    <w:p w14:paraId="0D753410" w14:textId="3560014C" w:rsidR="005539C1" w:rsidRPr="00A02B6C" w:rsidRDefault="00FA2303" w:rsidP="00FA2303">
      <w:pPr>
        <w:jc w:val="both"/>
        <w:rPr>
          <w:rFonts w:cstheme="minorHAnsi"/>
          <w:b/>
          <w:sz w:val="28"/>
          <w:szCs w:val="28"/>
          <w:u w:val="single"/>
        </w:rPr>
      </w:pPr>
      <w:r w:rsidRPr="00A02B6C">
        <w:rPr>
          <w:rFonts w:cstheme="minorHAnsi"/>
          <w:b/>
          <w:sz w:val="28"/>
          <w:szCs w:val="28"/>
          <w:u w:val="single"/>
        </w:rPr>
        <w:t>Le taux d’effort horaire</w:t>
      </w:r>
    </w:p>
    <w:p w14:paraId="6C6666B9" w14:textId="43C39276" w:rsidR="0084628A" w:rsidRDefault="005539C1" w:rsidP="00FA2303">
      <w:pPr>
        <w:jc w:val="both"/>
        <w:rPr>
          <w:rFonts w:cstheme="minorHAnsi"/>
          <w:color w:val="000000" w:themeColor="text1"/>
          <w:sz w:val="24"/>
          <w:szCs w:val="24"/>
        </w:rPr>
      </w:pPr>
      <w:r w:rsidRPr="005719D0">
        <w:rPr>
          <w:rFonts w:cstheme="minorHAnsi"/>
          <w:sz w:val="24"/>
          <w:szCs w:val="24"/>
        </w:rPr>
        <w:t>Voir le barème applicable</w:t>
      </w:r>
      <w:r w:rsidR="00FA2303" w:rsidRPr="005719D0">
        <w:rPr>
          <w:rFonts w:cstheme="minorHAnsi"/>
          <w:sz w:val="24"/>
          <w:szCs w:val="24"/>
        </w:rPr>
        <w:t xml:space="preserve"> </w:t>
      </w:r>
      <w:r w:rsidRPr="005719D0">
        <w:rPr>
          <w:rFonts w:cstheme="minorHAnsi"/>
          <w:sz w:val="24"/>
          <w:szCs w:val="24"/>
        </w:rPr>
        <w:t>en annexe</w:t>
      </w:r>
      <w:r w:rsidR="005A28AA">
        <w:rPr>
          <w:rFonts w:cstheme="minorHAnsi"/>
          <w:sz w:val="24"/>
          <w:szCs w:val="24"/>
        </w:rPr>
        <w:t xml:space="preserve"> </w:t>
      </w:r>
      <w:r w:rsidR="005A28AA" w:rsidRPr="005079D7">
        <w:rPr>
          <w:rFonts w:cstheme="minorHAnsi"/>
          <w:color w:val="000000" w:themeColor="text1"/>
          <w:sz w:val="24"/>
          <w:szCs w:val="24"/>
        </w:rPr>
        <w:t xml:space="preserve">N° </w:t>
      </w:r>
      <w:r w:rsidR="00030DC8" w:rsidRPr="005079D7">
        <w:rPr>
          <w:rFonts w:cstheme="minorHAnsi"/>
          <w:color w:val="000000" w:themeColor="text1"/>
          <w:sz w:val="24"/>
          <w:szCs w:val="24"/>
        </w:rPr>
        <w:t>1</w:t>
      </w:r>
    </w:p>
    <w:p w14:paraId="40D69ACC" w14:textId="03FD6D76" w:rsidR="009260D1" w:rsidRDefault="009260D1" w:rsidP="009260D1">
      <w:pPr>
        <w:spacing w:after="0"/>
        <w:jc w:val="both"/>
        <w:rPr>
          <w:rFonts w:cstheme="minorHAnsi"/>
          <w:color w:val="000000" w:themeColor="text1"/>
          <w:sz w:val="24"/>
          <w:szCs w:val="24"/>
        </w:rPr>
      </w:pPr>
    </w:p>
    <w:p w14:paraId="2C5D0A2E" w14:textId="77777777" w:rsidR="009260D1" w:rsidRPr="009260D1" w:rsidRDefault="009260D1" w:rsidP="009260D1">
      <w:pPr>
        <w:spacing w:after="0"/>
        <w:jc w:val="both"/>
        <w:rPr>
          <w:rFonts w:cstheme="minorHAnsi"/>
          <w:sz w:val="24"/>
          <w:szCs w:val="24"/>
          <w:highlight w:val="yellow"/>
        </w:rPr>
      </w:pPr>
    </w:p>
    <w:p w14:paraId="04CA1D53" w14:textId="24A6482F" w:rsidR="00FA2303" w:rsidRDefault="00FA2303" w:rsidP="00FA2303">
      <w:pPr>
        <w:pStyle w:val="Default"/>
        <w:jc w:val="both"/>
        <w:rPr>
          <w:rFonts w:asciiTheme="minorHAnsi" w:hAnsiTheme="minorHAnsi" w:cstheme="minorHAnsi"/>
          <w:b/>
          <w:color w:val="auto"/>
          <w:sz w:val="28"/>
          <w:szCs w:val="28"/>
          <w:u w:val="single"/>
        </w:rPr>
      </w:pPr>
      <w:r w:rsidRPr="00A02B6C">
        <w:rPr>
          <w:rFonts w:asciiTheme="minorHAnsi" w:hAnsiTheme="minorHAnsi" w:cstheme="minorHAnsi"/>
          <w:b/>
          <w:color w:val="auto"/>
          <w:sz w:val="28"/>
          <w:szCs w:val="28"/>
          <w:u w:val="single"/>
        </w:rPr>
        <w:t xml:space="preserve">Le contrat d’accueil </w:t>
      </w:r>
    </w:p>
    <w:p w14:paraId="09C0F15F" w14:textId="49F8884D" w:rsidR="00BE25F9" w:rsidRDefault="00BE25F9" w:rsidP="00FA2303">
      <w:pPr>
        <w:pStyle w:val="Default"/>
        <w:jc w:val="both"/>
        <w:rPr>
          <w:rFonts w:asciiTheme="minorHAnsi" w:hAnsiTheme="minorHAnsi" w:cstheme="minorHAnsi"/>
          <w:b/>
          <w:color w:val="auto"/>
          <w:sz w:val="28"/>
          <w:szCs w:val="28"/>
          <w:u w:val="single"/>
        </w:rPr>
      </w:pPr>
    </w:p>
    <w:p w14:paraId="58D3A057" w14:textId="77777777" w:rsidR="00FA2303" w:rsidRPr="005157D5" w:rsidRDefault="00FA2303" w:rsidP="00FA2303">
      <w:pPr>
        <w:pStyle w:val="Default"/>
        <w:jc w:val="both"/>
        <w:rPr>
          <w:rFonts w:asciiTheme="minorHAnsi" w:hAnsiTheme="minorHAnsi" w:cstheme="minorHAnsi"/>
          <w:color w:val="auto"/>
        </w:rPr>
      </w:pPr>
      <w:r w:rsidRPr="005157D5">
        <w:rPr>
          <w:rFonts w:asciiTheme="minorHAnsi" w:hAnsiTheme="minorHAnsi" w:cstheme="minorHAnsi"/>
          <w:color w:val="auto"/>
        </w:rPr>
        <w:t>La structure et la famille se mettent d’accord sur son contenu (nombre de semaines et volume total d’heures réservées sur la durée du contrat).</w:t>
      </w:r>
    </w:p>
    <w:p w14:paraId="4C7ECA89" w14:textId="77777777" w:rsidR="005157D5" w:rsidRDefault="005157D5" w:rsidP="00FA2303">
      <w:pPr>
        <w:pStyle w:val="Default"/>
        <w:jc w:val="both"/>
        <w:rPr>
          <w:rFonts w:asciiTheme="minorHAnsi" w:hAnsiTheme="minorHAnsi" w:cstheme="minorHAnsi"/>
          <w:color w:val="auto"/>
          <w:sz w:val="28"/>
          <w:szCs w:val="28"/>
        </w:rPr>
      </w:pPr>
    </w:p>
    <w:p w14:paraId="733E9EAA" w14:textId="4459CE80" w:rsidR="003C7317" w:rsidRDefault="003C7317" w:rsidP="00FA2303">
      <w:pPr>
        <w:pStyle w:val="Default"/>
        <w:jc w:val="both"/>
        <w:rPr>
          <w:rFonts w:asciiTheme="minorHAnsi" w:hAnsiTheme="minorHAnsi" w:cstheme="minorHAnsi"/>
          <w:color w:val="auto"/>
        </w:rPr>
      </w:pPr>
      <w:r>
        <w:rPr>
          <w:rFonts w:asciiTheme="minorHAnsi" w:hAnsiTheme="minorHAnsi" w:cstheme="minorHAnsi"/>
          <w:color w:val="auto"/>
        </w:rPr>
        <w:t xml:space="preserve">Toute </w:t>
      </w:r>
      <w:r w:rsidRPr="00D86BD6">
        <w:rPr>
          <w:rFonts w:asciiTheme="minorHAnsi" w:hAnsiTheme="minorHAnsi" w:cstheme="minorHAnsi"/>
          <w:color w:val="00B050"/>
        </w:rPr>
        <w:t>½</w:t>
      </w:r>
      <w:r>
        <w:rPr>
          <w:rFonts w:asciiTheme="minorHAnsi" w:hAnsiTheme="minorHAnsi" w:cstheme="minorHAnsi"/>
          <w:color w:val="auto"/>
        </w:rPr>
        <w:t xml:space="preserve"> heure entamée est due.</w:t>
      </w:r>
    </w:p>
    <w:p w14:paraId="267D1E38" w14:textId="108FAF23" w:rsidR="00FA2303" w:rsidRPr="005157D5" w:rsidRDefault="00FA2303" w:rsidP="00FA2303">
      <w:pPr>
        <w:pStyle w:val="Default"/>
        <w:jc w:val="both"/>
        <w:rPr>
          <w:rFonts w:asciiTheme="minorHAnsi" w:hAnsiTheme="minorHAnsi" w:cstheme="minorHAnsi"/>
          <w:color w:val="auto"/>
        </w:rPr>
      </w:pPr>
      <w:r w:rsidRPr="005157D5">
        <w:rPr>
          <w:rFonts w:asciiTheme="minorHAnsi" w:hAnsiTheme="minorHAnsi" w:cstheme="minorHAnsi"/>
          <w:color w:val="auto"/>
        </w:rPr>
        <w:t>L’unité de comptage retenu</w:t>
      </w:r>
      <w:r w:rsidR="00961F59">
        <w:rPr>
          <w:rFonts w:asciiTheme="minorHAnsi" w:hAnsiTheme="minorHAnsi" w:cstheme="minorHAnsi"/>
          <w:color w:val="auto"/>
        </w:rPr>
        <w:t>e</w:t>
      </w:r>
      <w:r w:rsidRPr="005157D5">
        <w:rPr>
          <w:rFonts w:asciiTheme="minorHAnsi" w:hAnsiTheme="minorHAnsi" w:cstheme="minorHAnsi"/>
          <w:color w:val="auto"/>
        </w:rPr>
        <w:t xml:space="preserve"> est la </w:t>
      </w:r>
      <w:r w:rsidRPr="009260D1">
        <w:rPr>
          <w:rFonts w:asciiTheme="minorHAnsi" w:hAnsiTheme="minorHAnsi" w:cstheme="minorHAnsi"/>
          <w:color w:val="92D050"/>
        </w:rPr>
        <w:t xml:space="preserve">demi-heure </w:t>
      </w:r>
      <w:r w:rsidRPr="005157D5">
        <w:rPr>
          <w:rFonts w:asciiTheme="minorHAnsi" w:hAnsiTheme="minorHAnsi" w:cstheme="minorHAnsi"/>
          <w:color w:val="auto"/>
        </w:rPr>
        <w:t>pleine.</w:t>
      </w:r>
      <w:r w:rsidR="003C7317">
        <w:rPr>
          <w:rFonts w:asciiTheme="minorHAnsi" w:hAnsiTheme="minorHAnsi" w:cstheme="minorHAnsi"/>
          <w:color w:val="auto"/>
        </w:rPr>
        <w:t xml:space="preserve"> </w:t>
      </w:r>
    </w:p>
    <w:p w14:paraId="19FBBDC2" w14:textId="2D3E38B6" w:rsidR="009E6F72" w:rsidRPr="005220BD" w:rsidRDefault="009E6F72" w:rsidP="005157D5">
      <w:pPr>
        <w:pStyle w:val="Default"/>
        <w:jc w:val="both"/>
        <w:rPr>
          <w:rFonts w:asciiTheme="minorHAnsi" w:hAnsiTheme="minorHAnsi" w:cstheme="minorHAnsi"/>
          <w:i/>
          <w:iCs/>
          <w:color w:val="538135" w:themeColor="accent6" w:themeShade="BF"/>
        </w:rPr>
      </w:pPr>
    </w:p>
    <w:p w14:paraId="54B3762A" w14:textId="463E5B6D" w:rsidR="009260D1" w:rsidRDefault="00961F59" w:rsidP="005157D5">
      <w:pPr>
        <w:pStyle w:val="Default"/>
        <w:jc w:val="both"/>
        <w:rPr>
          <w:rFonts w:asciiTheme="minorHAnsi" w:hAnsiTheme="minorHAnsi" w:cstheme="minorHAnsi"/>
          <w:color w:val="auto"/>
        </w:rPr>
      </w:pPr>
      <w:r w:rsidRPr="00961F59">
        <w:rPr>
          <w:rFonts w:asciiTheme="minorHAnsi" w:hAnsiTheme="minorHAnsi" w:cstheme="minorHAnsi"/>
          <w:color w:val="auto"/>
        </w:rPr>
        <w:t>La structure applique l’arrondi</w:t>
      </w:r>
      <w:r w:rsidR="009260D1">
        <w:rPr>
          <w:rFonts w:asciiTheme="minorHAnsi" w:hAnsiTheme="minorHAnsi" w:cstheme="minorHAnsi"/>
          <w:color w:val="auto"/>
        </w:rPr>
        <w:t xml:space="preserve">      </w:t>
      </w:r>
    </w:p>
    <w:p w14:paraId="557F5A1A" w14:textId="77777777" w:rsidR="009260D1" w:rsidRDefault="009260D1" w:rsidP="005157D5">
      <w:pPr>
        <w:pStyle w:val="Default"/>
        <w:jc w:val="both"/>
        <w:rPr>
          <w:rFonts w:asciiTheme="minorHAnsi" w:hAnsiTheme="minorHAnsi" w:cstheme="minorHAnsi"/>
          <w:color w:val="auto"/>
        </w:rPr>
      </w:pPr>
    </w:p>
    <w:p w14:paraId="395B6AAA" w14:textId="77777777" w:rsidR="009260D1" w:rsidRDefault="009260D1" w:rsidP="005157D5">
      <w:pPr>
        <w:pStyle w:val="Default"/>
        <w:jc w:val="both"/>
        <w:rPr>
          <w:rFonts w:asciiTheme="minorHAnsi" w:hAnsiTheme="minorHAnsi" w:cstheme="minorHAnsi"/>
          <w:color w:val="auto"/>
        </w:rPr>
      </w:pPr>
    </w:p>
    <w:p w14:paraId="45BA711F" w14:textId="77777777" w:rsidR="009260D1" w:rsidRDefault="009260D1" w:rsidP="005157D5">
      <w:pPr>
        <w:pStyle w:val="Default"/>
        <w:jc w:val="both"/>
        <w:rPr>
          <w:rFonts w:asciiTheme="minorHAnsi" w:hAnsiTheme="minorHAnsi" w:cstheme="minorHAnsi"/>
          <w:color w:val="auto"/>
        </w:rPr>
      </w:pPr>
    </w:p>
    <w:p w14:paraId="3F7FAE51" w14:textId="41CC52D8" w:rsidR="009260D1" w:rsidRDefault="009260D1" w:rsidP="005157D5">
      <w:pPr>
        <w:pStyle w:val="Default"/>
        <w:jc w:val="both"/>
        <w:rPr>
          <w:rFonts w:asciiTheme="minorHAnsi" w:hAnsiTheme="minorHAnsi" w:cstheme="minorHAnsi"/>
          <w:color w:val="auto"/>
        </w:rPr>
      </w:pPr>
    </w:p>
    <w:p w14:paraId="5693000F" w14:textId="60762640" w:rsidR="009260D1" w:rsidRDefault="009260D1" w:rsidP="005157D5">
      <w:pPr>
        <w:pStyle w:val="Default"/>
        <w:jc w:val="both"/>
        <w:rPr>
          <w:rFonts w:asciiTheme="minorHAnsi" w:hAnsiTheme="minorHAnsi" w:cstheme="minorHAnsi"/>
          <w:color w:val="auto"/>
        </w:rPr>
      </w:pPr>
    </w:p>
    <w:p w14:paraId="2FA6472F" w14:textId="19059910" w:rsidR="009260D1" w:rsidRDefault="009260D1" w:rsidP="005157D5">
      <w:pPr>
        <w:pStyle w:val="Default"/>
        <w:jc w:val="both"/>
        <w:rPr>
          <w:rFonts w:asciiTheme="minorHAnsi" w:hAnsiTheme="minorHAnsi" w:cstheme="minorHAnsi"/>
          <w:color w:val="auto"/>
        </w:rPr>
      </w:pPr>
    </w:p>
    <w:p w14:paraId="06CDBD21" w14:textId="1DDD44F3" w:rsidR="009260D1" w:rsidRDefault="009260D1" w:rsidP="005157D5">
      <w:pPr>
        <w:pStyle w:val="Default"/>
        <w:jc w:val="both"/>
        <w:rPr>
          <w:rFonts w:asciiTheme="minorHAnsi" w:hAnsiTheme="minorHAnsi" w:cstheme="minorHAnsi"/>
          <w:color w:val="auto"/>
        </w:rPr>
      </w:pPr>
    </w:p>
    <w:p w14:paraId="4CAAED54" w14:textId="545F7B31" w:rsidR="009260D1" w:rsidRDefault="009260D1" w:rsidP="005157D5">
      <w:pPr>
        <w:pStyle w:val="Default"/>
        <w:jc w:val="both"/>
        <w:rPr>
          <w:rFonts w:asciiTheme="minorHAnsi" w:hAnsiTheme="minorHAnsi" w:cstheme="minorHAnsi"/>
          <w:color w:val="auto"/>
        </w:rPr>
      </w:pPr>
    </w:p>
    <w:p w14:paraId="6E05F22C" w14:textId="752866FC" w:rsidR="009260D1" w:rsidRDefault="009260D1" w:rsidP="005157D5">
      <w:pPr>
        <w:pStyle w:val="Default"/>
        <w:jc w:val="both"/>
        <w:rPr>
          <w:rFonts w:asciiTheme="minorHAnsi" w:hAnsiTheme="minorHAnsi" w:cstheme="minorHAnsi"/>
          <w:color w:val="auto"/>
        </w:rPr>
      </w:pPr>
    </w:p>
    <w:p w14:paraId="2A03CC0E" w14:textId="6EB80E53" w:rsidR="009260D1" w:rsidRDefault="009260D1" w:rsidP="005157D5">
      <w:pPr>
        <w:pStyle w:val="Default"/>
        <w:jc w:val="both"/>
        <w:rPr>
          <w:rFonts w:asciiTheme="minorHAnsi" w:hAnsiTheme="minorHAnsi" w:cstheme="minorHAnsi"/>
          <w:color w:val="auto"/>
        </w:rPr>
      </w:pPr>
    </w:p>
    <w:p w14:paraId="260A6CCE" w14:textId="78FCEEFA" w:rsidR="009260D1" w:rsidRDefault="009260D1" w:rsidP="005157D5">
      <w:pPr>
        <w:pStyle w:val="Default"/>
        <w:jc w:val="both"/>
        <w:rPr>
          <w:rFonts w:asciiTheme="minorHAnsi" w:hAnsiTheme="minorHAnsi" w:cstheme="minorHAnsi"/>
          <w:color w:val="auto"/>
        </w:rPr>
      </w:pPr>
    </w:p>
    <w:p w14:paraId="1A68EC5A" w14:textId="463FF22A" w:rsidR="009260D1" w:rsidRDefault="009260D1" w:rsidP="005157D5">
      <w:pPr>
        <w:pStyle w:val="Default"/>
        <w:jc w:val="both"/>
        <w:rPr>
          <w:rFonts w:asciiTheme="minorHAnsi" w:hAnsiTheme="minorHAnsi" w:cstheme="minorHAnsi"/>
          <w:color w:val="auto"/>
        </w:rPr>
      </w:pPr>
    </w:p>
    <w:p w14:paraId="1E3A1B50" w14:textId="36368EAD" w:rsidR="009260D1" w:rsidRDefault="009260D1" w:rsidP="005157D5">
      <w:pPr>
        <w:pStyle w:val="Default"/>
        <w:jc w:val="both"/>
        <w:rPr>
          <w:rFonts w:asciiTheme="minorHAnsi" w:hAnsiTheme="minorHAnsi" w:cstheme="minorHAnsi"/>
          <w:color w:val="auto"/>
        </w:rPr>
      </w:pPr>
    </w:p>
    <w:p w14:paraId="660C48AE" w14:textId="004D2025" w:rsidR="009260D1" w:rsidRDefault="009260D1" w:rsidP="005157D5">
      <w:pPr>
        <w:pStyle w:val="Default"/>
        <w:jc w:val="both"/>
        <w:rPr>
          <w:rFonts w:asciiTheme="minorHAnsi" w:hAnsiTheme="minorHAnsi" w:cstheme="minorHAnsi"/>
          <w:color w:val="auto"/>
        </w:rPr>
      </w:pPr>
    </w:p>
    <w:p w14:paraId="29D6D242" w14:textId="314CE4E7" w:rsidR="009260D1" w:rsidRDefault="009260D1" w:rsidP="005157D5">
      <w:pPr>
        <w:pStyle w:val="Default"/>
        <w:jc w:val="both"/>
        <w:rPr>
          <w:rFonts w:asciiTheme="minorHAnsi" w:hAnsiTheme="minorHAnsi" w:cstheme="minorHAnsi"/>
          <w:color w:val="auto"/>
        </w:rPr>
      </w:pPr>
    </w:p>
    <w:p w14:paraId="6DF6393F" w14:textId="19FF2318" w:rsidR="009260D1" w:rsidRDefault="009260D1" w:rsidP="005157D5">
      <w:pPr>
        <w:pStyle w:val="Default"/>
        <w:jc w:val="both"/>
        <w:rPr>
          <w:rFonts w:asciiTheme="minorHAnsi" w:hAnsiTheme="minorHAnsi" w:cstheme="minorHAnsi"/>
          <w:color w:val="auto"/>
        </w:rPr>
      </w:pPr>
    </w:p>
    <w:p w14:paraId="6BF21746" w14:textId="77777777" w:rsidR="009260D1" w:rsidRDefault="009260D1" w:rsidP="005157D5">
      <w:pPr>
        <w:pStyle w:val="Default"/>
        <w:jc w:val="both"/>
        <w:rPr>
          <w:rFonts w:asciiTheme="minorHAnsi" w:hAnsiTheme="minorHAnsi" w:cstheme="minorHAnsi"/>
          <w:color w:val="auto"/>
        </w:rPr>
      </w:pPr>
    </w:p>
    <w:p w14:paraId="7A25A8F3" w14:textId="77777777" w:rsidR="00FA2303" w:rsidRPr="005220BD" w:rsidRDefault="00FA2303" w:rsidP="00FA2303">
      <w:pPr>
        <w:pStyle w:val="Default"/>
        <w:jc w:val="both"/>
        <w:rPr>
          <w:rFonts w:asciiTheme="minorHAnsi" w:hAnsiTheme="minorHAnsi" w:cstheme="minorHAnsi"/>
          <w:iCs/>
          <w:color w:val="auto"/>
        </w:rPr>
      </w:pPr>
    </w:p>
    <w:p w14:paraId="06FF1A88" w14:textId="57B4FD0A" w:rsidR="00FA2303" w:rsidRPr="005220BD" w:rsidRDefault="00FA2303" w:rsidP="00FA2303">
      <w:pPr>
        <w:pStyle w:val="Default"/>
        <w:jc w:val="both"/>
        <w:rPr>
          <w:rFonts w:asciiTheme="minorHAnsi" w:hAnsiTheme="minorHAnsi" w:cstheme="minorHAnsi"/>
          <w:b/>
          <w:iCs/>
          <w:color w:val="auto"/>
        </w:rPr>
      </w:pPr>
      <w:r w:rsidRPr="002577FB">
        <w:rPr>
          <w:rFonts w:asciiTheme="minorHAnsi" w:hAnsiTheme="minorHAnsi" w:cstheme="minorHAnsi"/>
          <w:b/>
          <w:iCs/>
          <w:color w:val="auto"/>
        </w:rPr>
        <w:t>Principe</w:t>
      </w:r>
      <w:r w:rsidR="00B62764" w:rsidRPr="002577FB">
        <w:rPr>
          <w:rFonts w:asciiTheme="minorHAnsi" w:hAnsiTheme="minorHAnsi" w:cstheme="minorHAnsi"/>
          <w:b/>
          <w:iCs/>
          <w:color w:val="auto"/>
        </w:rPr>
        <w:t xml:space="preserve"> </w:t>
      </w:r>
      <w:r w:rsidRPr="002577FB">
        <w:rPr>
          <w:rFonts w:asciiTheme="minorHAnsi" w:hAnsiTheme="minorHAnsi" w:cstheme="minorHAnsi"/>
          <w:b/>
          <w:iCs/>
          <w:color w:val="auto"/>
        </w:rPr>
        <w:t xml:space="preserve">de </w:t>
      </w:r>
      <w:r w:rsidR="00A26EBB" w:rsidRPr="002577FB">
        <w:rPr>
          <w:rFonts w:asciiTheme="minorHAnsi" w:hAnsiTheme="minorHAnsi" w:cstheme="minorHAnsi"/>
          <w:b/>
          <w:iCs/>
          <w:color w:val="auto"/>
        </w:rPr>
        <w:t xml:space="preserve">la </w:t>
      </w:r>
      <w:r w:rsidRPr="002577FB">
        <w:rPr>
          <w:rFonts w:asciiTheme="minorHAnsi" w:hAnsiTheme="minorHAnsi" w:cstheme="minorHAnsi"/>
          <w:b/>
          <w:iCs/>
          <w:color w:val="auto"/>
        </w:rPr>
        <w:t>mensualisation :</w:t>
      </w:r>
      <w:r w:rsidRPr="005220BD">
        <w:rPr>
          <w:rFonts w:asciiTheme="minorHAnsi" w:hAnsiTheme="minorHAnsi" w:cstheme="minorHAnsi"/>
          <w:b/>
          <w:iCs/>
          <w:color w:val="auto"/>
        </w:rPr>
        <w:t xml:space="preserve"> </w:t>
      </w:r>
    </w:p>
    <w:p w14:paraId="03A98B28" w14:textId="77777777" w:rsidR="00FA2303" w:rsidRPr="005220BD" w:rsidRDefault="00FA2303" w:rsidP="00FA2303">
      <w:pPr>
        <w:jc w:val="both"/>
        <w:rPr>
          <w:rFonts w:cstheme="minorHAnsi"/>
          <w:iCs/>
          <w:sz w:val="24"/>
          <w:szCs w:val="24"/>
        </w:rPr>
      </w:pPr>
      <w:r w:rsidRPr="005220BD">
        <w:rPr>
          <w:rFonts w:cstheme="minorHAnsi"/>
          <w:iCs/>
          <w:sz w:val="24"/>
          <w:szCs w:val="24"/>
        </w:rPr>
        <w:t xml:space="preserve">Les parents sont tenus au paiement d’une participation mensuelle. Cette dernière repose sur le principe de la place réservée. Les parents s’engagent à régler le volume d’heures réservées pour leur enfant et non les heures effectivement réalisées. </w:t>
      </w:r>
    </w:p>
    <w:p w14:paraId="1A4C3668" w14:textId="35832080" w:rsidR="00FA2303"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Dans le cas où le temps d’accueil serait supérieur au temps réservé, la structure applique les modalités suivantes : </w:t>
      </w:r>
    </w:p>
    <w:p w14:paraId="0282AE7D" w14:textId="77777777" w:rsidR="00051005" w:rsidRPr="005220BD" w:rsidRDefault="00051005" w:rsidP="00FA2303">
      <w:pPr>
        <w:pStyle w:val="Default"/>
        <w:jc w:val="both"/>
        <w:rPr>
          <w:rFonts w:asciiTheme="minorHAnsi" w:hAnsiTheme="minorHAnsi" w:cstheme="minorHAnsi"/>
          <w:iCs/>
          <w:color w:val="auto"/>
        </w:rPr>
      </w:pPr>
    </w:p>
    <w:p w14:paraId="78CFE215" w14:textId="6F14E7BB" w:rsidR="00FA2303" w:rsidRDefault="00FA2303" w:rsidP="00FA2303">
      <w:pPr>
        <w:pStyle w:val="Default"/>
        <w:spacing w:after="154"/>
        <w:jc w:val="both"/>
        <w:rPr>
          <w:rFonts w:asciiTheme="minorHAnsi" w:hAnsiTheme="minorHAnsi" w:cstheme="minorHAnsi"/>
          <w:iCs/>
          <w:color w:val="auto"/>
        </w:rPr>
      </w:pPr>
      <w:r w:rsidRPr="005220BD">
        <w:rPr>
          <w:rFonts w:asciiTheme="minorHAnsi" w:hAnsiTheme="minorHAnsi" w:cstheme="minorHAnsi"/>
          <w:iCs/>
          <w:color w:val="auto"/>
        </w:rPr>
        <w:t xml:space="preserve">• </w:t>
      </w:r>
      <w:r w:rsidRPr="005220BD">
        <w:rPr>
          <w:rFonts w:asciiTheme="minorHAnsi" w:hAnsiTheme="minorHAnsi" w:cstheme="minorHAnsi"/>
          <w:b/>
          <w:bCs/>
          <w:iCs/>
          <w:color w:val="auto"/>
        </w:rPr>
        <w:t>Pour tout dépassement journalier</w:t>
      </w:r>
      <w:r w:rsidRPr="005220BD">
        <w:rPr>
          <w:rFonts w:asciiTheme="minorHAnsi" w:hAnsiTheme="minorHAnsi" w:cstheme="minorHAnsi"/>
          <w:iCs/>
          <w:color w:val="auto"/>
        </w:rPr>
        <w:t xml:space="preserve"> tant à l’arrivée qu’au départ, chaque demi-heure commencée est due en </w:t>
      </w:r>
      <w:r w:rsidR="009E6F72" w:rsidRPr="005220BD">
        <w:rPr>
          <w:rFonts w:asciiTheme="minorHAnsi" w:hAnsiTheme="minorHAnsi" w:cstheme="minorHAnsi"/>
          <w:iCs/>
          <w:color w:val="auto"/>
        </w:rPr>
        <w:t xml:space="preserve">½ </w:t>
      </w:r>
      <w:r w:rsidRPr="005220BD">
        <w:rPr>
          <w:rFonts w:asciiTheme="minorHAnsi" w:hAnsiTheme="minorHAnsi" w:cstheme="minorHAnsi"/>
          <w:iCs/>
          <w:color w:val="auto"/>
        </w:rPr>
        <w:t>heure supplémentaire. Le dépassement est considéré indépendamment matin et soir, jour par jour. Le dépassement du matin ne peut pas être compensé par un départ anticipé le soir. De même le dépassement d’une journée ne peut pas être compensé par la sous-consommation d’une autre journée. Le décompte de ces éventuelles heures supplémentaires se fait chaque fin de mois et se rajoute le cas échéant au montant de la mensualité</w:t>
      </w:r>
      <w:r w:rsidRPr="005220BD">
        <w:rPr>
          <w:rFonts w:asciiTheme="minorHAnsi" w:hAnsiTheme="minorHAnsi" w:cstheme="minorHAnsi"/>
          <w:iCs/>
          <w:color w:val="70AD47" w:themeColor="accent6"/>
        </w:rPr>
        <w:t xml:space="preserve">. </w:t>
      </w:r>
    </w:p>
    <w:p w14:paraId="100AE9B9" w14:textId="0DB50A31" w:rsidR="009260D1" w:rsidRDefault="009260D1" w:rsidP="009260D1">
      <w:pPr>
        <w:pStyle w:val="Default"/>
        <w:jc w:val="both"/>
        <w:rPr>
          <w:rFonts w:asciiTheme="minorHAnsi" w:hAnsiTheme="minorHAnsi" w:cstheme="minorHAnsi"/>
          <w:iCs/>
          <w:color w:val="auto"/>
        </w:rPr>
      </w:pPr>
    </w:p>
    <w:p w14:paraId="7554C52D" w14:textId="7FF76C1B" w:rsidR="009260D1" w:rsidRPr="009260D1" w:rsidRDefault="009260D1" w:rsidP="009260D1">
      <w:pPr>
        <w:pStyle w:val="Default"/>
        <w:jc w:val="both"/>
        <w:rPr>
          <w:rFonts w:asciiTheme="minorHAnsi" w:hAnsiTheme="minorHAnsi" w:cstheme="minorHAnsi"/>
          <w:iCs/>
          <w:color w:val="92D050"/>
        </w:rPr>
      </w:pPr>
      <w:proofErr w:type="gramStart"/>
      <w:r w:rsidRPr="009260D1">
        <w:rPr>
          <w:rFonts w:asciiTheme="minorHAnsi" w:hAnsiTheme="minorHAnsi" w:cstheme="minorHAnsi"/>
          <w:iCs/>
          <w:color w:val="92D050"/>
        </w:rPr>
        <w:t>tolérance</w:t>
      </w:r>
      <w:proofErr w:type="gramEnd"/>
    </w:p>
    <w:p w14:paraId="0DF4F7D2" w14:textId="508607B3" w:rsidR="009260D1" w:rsidRDefault="009260D1" w:rsidP="009260D1">
      <w:pPr>
        <w:pStyle w:val="Default"/>
        <w:jc w:val="both"/>
        <w:rPr>
          <w:rFonts w:asciiTheme="minorHAnsi" w:hAnsiTheme="minorHAnsi" w:cstheme="minorHAnsi"/>
          <w:iCs/>
          <w:color w:val="auto"/>
        </w:rPr>
      </w:pPr>
    </w:p>
    <w:p w14:paraId="40E23EE9" w14:textId="4294452A" w:rsidR="009260D1" w:rsidRDefault="009260D1" w:rsidP="009260D1">
      <w:pPr>
        <w:pStyle w:val="Default"/>
        <w:jc w:val="both"/>
        <w:rPr>
          <w:rFonts w:asciiTheme="minorHAnsi" w:hAnsiTheme="minorHAnsi" w:cstheme="minorHAnsi"/>
          <w:iCs/>
          <w:color w:val="auto"/>
        </w:rPr>
      </w:pPr>
    </w:p>
    <w:p w14:paraId="4D2E31E6" w14:textId="003D3600" w:rsidR="009260D1" w:rsidRDefault="009260D1" w:rsidP="009260D1">
      <w:pPr>
        <w:pStyle w:val="Default"/>
        <w:jc w:val="both"/>
        <w:rPr>
          <w:rFonts w:asciiTheme="minorHAnsi" w:hAnsiTheme="minorHAnsi" w:cstheme="minorHAnsi"/>
          <w:iCs/>
          <w:color w:val="auto"/>
        </w:rPr>
      </w:pPr>
    </w:p>
    <w:p w14:paraId="474D51A0" w14:textId="77777777" w:rsidR="009260D1" w:rsidRPr="009260D1" w:rsidRDefault="009260D1" w:rsidP="009260D1">
      <w:pPr>
        <w:pStyle w:val="Default"/>
        <w:jc w:val="both"/>
        <w:rPr>
          <w:rFonts w:asciiTheme="minorHAnsi" w:hAnsiTheme="minorHAnsi" w:cstheme="minorHAnsi"/>
          <w:iCs/>
          <w:color w:val="auto"/>
        </w:rPr>
      </w:pPr>
    </w:p>
    <w:p w14:paraId="5A214992" w14:textId="2913FC80" w:rsidR="00FA2303" w:rsidRPr="005220BD" w:rsidRDefault="00FA2303" w:rsidP="00FA2303">
      <w:pPr>
        <w:pStyle w:val="Default"/>
        <w:jc w:val="both"/>
        <w:rPr>
          <w:rFonts w:asciiTheme="minorHAnsi" w:hAnsiTheme="minorHAnsi" w:cstheme="minorHAnsi"/>
          <w:iCs/>
          <w:color w:val="70AD47" w:themeColor="accent6"/>
        </w:rPr>
      </w:pPr>
      <w:r w:rsidRPr="005220BD">
        <w:rPr>
          <w:rFonts w:asciiTheme="minorHAnsi" w:hAnsiTheme="minorHAnsi" w:cstheme="minorHAnsi"/>
          <w:iCs/>
          <w:color w:val="auto"/>
        </w:rPr>
        <w:t xml:space="preserve">• </w:t>
      </w:r>
      <w:r w:rsidRPr="005220BD">
        <w:rPr>
          <w:rFonts w:asciiTheme="minorHAnsi" w:hAnsiTheme="minorHAnsi" w:cstheme="minorHAnsi"/>
          <w:b/>
          <w:iCs/>
          <w:color w:val="auto"/>
        </w:rPr>
        <w:t xml:space="preserve">Pour tout dépassement global du contrat d’accueil </w:t>
      </w:r>
      <w:r w:rsidRPr="005220BD">
        <w:rPr>
          <w:rFonts w:asciiTheme="minorHAnsi" w:hAnsiTheme="minorHAnsi" w:cstheme="minorHAnsi"/>
          <w:iCs/>
          <w:color w:val="auto"/>
        </w:rPr>
        <w:t>(heures effectuées supérieures au volume total réservé dans le contrat), chaque heure réalisée en sus du contrat d’accueil sera facturée sous forme d’heure supplémentaire (exemple :</w:t>
      </w:r>
      <w:r w:rsidR="004E3C8B">
        <w:rPr>
          <w:rFonts w:asciiTheme="minorHAnsi" w:hAnsiTheme="minorHAnsi" w:cstheme="minorHAnsi"/>
          <w:iCs/>
          <w:color w:val="auto"/>
        </w:rPr>
        <w:t xml:space="preserve"> </w:t>
      </w:r>
      <w:r w:rsidR="007043E6">
        <w:rPr>
          <w:rFonts w:asciiTheme="minorHAnsi" w:hAnsiTheme="minorHAnsi" w:cstheme="minorHAnsi"/>
          <w:iCs/>
          <w:color w:val="auto"/>
        </w:rPr>
        <w:t xml:space="preserve">jours de </w:t>
      </w:r>
      <w:r w:rsidRPr="005220BD">
        <w:rPr>
          <w:rFonts w:asciiTheme="minorHAnsi" w:hAnsiTheme="minorHAnsi" w:cstheme="minorHAnsi"/>
          <w:iCs/>
          <w:color w:val="auto"/>
        </w:rPr>
        <w:t xml:space="preserve">congés </w:t>
      </w:r>
      <w:r w:rsidR="004565CE">
        <w:rPr>
          <w:rFonts w:asciiTheme="minorHAnsi" w:hAnsiTheme="minorHAnsi" w:cstheme="minorHAnsi"/>
          <w:iCs/>
          <w:color w:val="auto"/>
        </w:rPr>
        <w:t>prévu</w:t>
      </w:r>
      <w:r w:rsidR="007043E6">
        <w:rPr>
          <w:rFonts w:asciiTheme="minorHAnsi" w:hAnsiTheme="minorHAnsi" w:cstheme="minorHAnsi"/>
          <w:iCs/>
          <w:color w:val="auto"/>
        </w:rPr>
        <w:t>s</w:t>
      </w:r>
      <w:r w:rsidR="004565CE">
        <w:rPr>
          <w:rFonts w:asciiTheme="minorHAnsi" w:hAnsiTheme="minorHAnsi" w:cstheme="minorHAnsi"/>
          <w:iCs/>
          <w:color w:val="auto"/>
        </w:rPr>
        <w:t xml:space="preserve"> au contrat mais</w:t>
      </w:r>
      <w:r w:rsidRPr="005220BD">
        <w:rPr>
          <w:rFonts w:asciiTheme="minorHAnsi" w:hAnsiTheme="minorHAnsi" w:cstheme="minorHAnsi"/>
          <w:iCs/>
          <w:color w:val="auto"/>
        </w:rPr>
        <w:t xml:space="preserve"> non pris). </w:t>
      </w:r>
    </w:p>
    <w:p w14:paraId="4A104F50" w14:textId="77777777" w:rsidR="00FA2303" w:rsidRPr="005220BD" w:rsidRDefault="00FA2303" w:rsidP="00FA2303">
      <w:pPr>
        <w:pStyle w:val="Default"/>
        <w:jc w:val="both"/>
        <w:rPr>
          <w:rFonts w:asciiTheme="minorHAnsi" w:hAnsiTheme="minorHAnsi" w:cstheme="minorHAnsi"/>
          <w:iCs/>
          <w:color w:val="70AD47" w:themeColor="accent6"/>
        </w:rPr>
      </w:pPr>
    </w:p>
    <w:p w14:paraId="6EBF91C4"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S’il est constaté une inadéquation du contrat à la pratique de la famille, la structure pourra dénoncer le contrat et demander la signature d’un nouveau. </w:t>
      </w:r>
    </w:p>
    <w:p w14:paraId="46480703"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Par ailleurs si le souhait de modification du contrat émane de la famille, celui-ci ne pourra être pris en compte qu’en fonction des places disponibles. </w:t>
      </w:r>
    </w:p>
    <w:p w14:paraId="5441CCD7" w14:textId="1EC91F14"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 nouveau contrat sera effectif le cas échéant le premier </w:t>
      </w:r>
      <w:r w:rsidR="004565CE">
        <w:rPr>
          <w:rFonts w:asciiTheme="minorHAnsi" w:hAnsiTheme="minorHAnsi" w:cstheme="minorHAnsi"/>
          <w:iCs/>
          <w:color w:val="auto"/>
        </w:rPr>
        <w:t xml:space="preserve">jour </w:t>
      </w:r>
      <w:r w:rsidRPr="005220BD">
        <w:rPr>
          <w:rFonts w:asciiTheme="minorHAnsi" w:hAnsiTheme="minorHAnsi" w:cstheme="minorHAnsi"/>
          <w:iCs/>
          <w:color w:val="auto"/>
        </w:rPr>
        <w:t xml:space="preserve">du mois suivant. </w:t>
      </w:r>
    </w:p>
    <w:p w14:paraId="7FEC2631" w14:textId="77777777" w:rsidR="005157D5" w:rsidRPr="005220BD" w:rsidRDefault="005157D5" w:rsidP="00FA2303">
      <w:pPr>
        <w:pStyle w:val="Default"/>
        <w:jc w:val="both"/>
        <w:rPr>
          <w:rFonts w:asciiTheme="minorHAnsi" w:hAnsiTheme="minorHAnsi" w:cstheme="minorHAnsi"/>
          <w:iCs/>
          <w:color w:val="70AD47" w:themeColor="accent6"/>
        </w:rPr>
      </w:pPr>
    </w:p>
    <w:p w14:paraId="7B5C2A45" w14:textId="77777777" w:rsidR="00FA2303" w:rsidRPr="005220BD" w:rsidRDefault="00FA2303" w:rsidP="00FA2303">
      <w:pPr>
        <w:pStyle w:val="Default"/>
        <w:jc w:val="both"/>
        <w:rPr>
          <w:rFonts w:asciiTheme="minorHAnsi" w:hAnsiTheme="minorHAnsi" w:cstheme="minorHAnsi"/>
          <w:b/>
          <w:iCs/>
          <w:color w:val="auto"/>
        </w:rPr>
      </w:pPr>
      <w:r w:rsidRPr="005220BD">
        <w:rPr>
          <w:rFonts w:asciiTheme="minorHAnsi" w:hAnsiTheme="minorHAnsi" w:cstheme="minorHAnsi"/>
          <w:b/>
          <w:iCs/>
          <w:color w:val="auto"/>
        </w:rPr>
        <w:t xml:space="preserve">Disposition particulière : </w:t>
      </w:r>
    </w:p>
    <w:p w14:paraId="19CE94ED"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En cas de résidence alternée, un contrat d’accueil est conclu pour chaque parent selon des modalités prévues par la CAF. Ce contrat intègre les propres revenus du parent et ses enfants à charge au sens des prestations familiales. Il se décline différemment suivant que les allocations familiales sont partagées ou non. </w:t>
      </w:r>
    </w:p>
    <w:p w14:paraId="55D8D2A0" w14:textId="010886A1" w:rsidR="0084628A" w:rsidRDefault="0084628A" w:rsidP="00FA2303">
      <w:pPr>
        <w:pStyle w:val="Default"/>
        <w:jc w:val="both"/>
        <w:rPr>
          <w:rFonts w:asciiTheme="minorHAnsi" w:hAnsiTheme="minorHAnsi" w:cstheme="minorHAnsi"/>
          <w:b/>
          <w:iCs/>
          <w:sz w:val="28"/>
          <w:szCs w:val="28"/>
        </w:rPr>
      </w:pPr>
    </w:p>
    <w:p w14:paraId="6ABF11F4" w14:textId="4573DBDF" w:rsidR="00BE25F9" w:rsidRDefault="00BE25F9" w:rsidP="00BE25F9">
      <w:pPr>
        <w:jc w:val="both"/>
        <w:rPr>
          <w:rFonts w:ascii="Calibri" w:hAnsi="Calibri"/>
          <w:b/>
          <w:bCs/>
          <w:lang w:eastAsia="x-none"/>
        </w:rPr>
      </w:pPr>
    </w:p>
    <w:p w14:paraId="053B3D75" w14:textId="36AC9739" w:rsidR="00BE25F9" w:rsidRPr="00BE25F9" w:rsidRDefault="00BE25F9" w:rsidP="00BE25F9">
      <w:pPr>
        <w:pBdr>
          <w:top w:val="single" w:sz="4" w:space="1" w:color="auto"/>
          <w:left w:val="single" w:sz="4" w:space="4" w:color="auto"/>
          <w:bottom w:val="single" w:sz="4" w:space="1" w:color="auto"/>
          <w:right w:val="single" w:sz="4" w:space="4" w:color="auto"/>
        </w:pBdr>
        <w:jc w:val="both"/>
        <w:rPr>
          <w:rFonts w:ascii="Calibri" w:hAnsi="Calibri"/>
          <w:bCs/>
          <w:lang w:eastAsia="x-none"/>
        </w:rPr>
      </w:pPr>
      <w:r w:rsidRPr="00413F71">
        <w:rPr>
          <w:rFonts w:ascii="Calibri" w:hAnsi="Calibri"/>
          <w:bCs/>
          <w:lang w:eastAsia="x-none"/>
        </w:rPr>
        <w:t> Les subventions publiques octroyées par la Caisse d’allocations familiales aux gestionnaires des structures d’accueil du jeune enfant sont basées en partie sur les heures de fréquentation réelle des enfants. Ces heures doivent être fiables, pour que les subventions publiques versées par la Caf correspondent au juste financement. Dès lors, le gestionnaire est tenu à la plus grande vigilance quant au correct enregistrement de ces heures. Les familles sont invitées à informer la direction de la structure de toute erreur dans le relevé d’heures de présence réelle qui leur serait transmis. Des contrôles peuvent être diligentés par la Caf.</w:t>
      </w:r>
      <w:r w:rsidRPr="00BE25F9">
        <w:rPr>
          <w:rFonts w:ascii="Calibri" w:hAnsi="Calibri"/>
          <w:bCs/>
          <w:lang w:eastAsia="x-none"/>
        </w:rPr>
        <w:t> </w:t>
      </w:r>
    </w:p>
    <w:p w14:paraId="3F21772D" w14:textId="01E5C508" w:rsidR="00200D86" w:rsidRDefault="00200D86" w:rsidP="00FA2303">
      <w:pPr>
        <w:pStyle w:val="Default"/>
        <w:jc w:val="both"/>
        <w:rPr>
          <w:rFonts w:asciiTheme="minorHAnsi" w:hAnsiTheme="minorHAnsi" w:cstheme="minorHAnsi"/>
          <w:b/>
          <w:iCs/>
          <w:sz w:val="28"/>
          <w:szCs w:val="28"/>
        </w:rPr>
      </w:pPr>
    </w:p>
    <w:p w14:paraId="66C46E04" w14:textId="77777777" w:rsidR="00200D86" w:rsidRPr="000A1ACA" w:rsidRDefault="00200D86" w:rsidP="00FA2303">
      <w:pPr>
        <w:pStyle w:val="Default"/>
        <w:jc w:val="both"/>
        <w:rPr>
          <w:rFonts w:asciiTheme="minorHAnsi" w:hAnsiTheme="minorHAnsi" w:cstheme="minorHAnsi"/>
          <w:b/>
          <w:iCs/>
          <w:sz w:val="28"/>
          <w:szCs w:val="28"/>
        </w:rPr>
      </w:pPr>
    </w:p>
    <w:p w14:paraId="69F6B257" w14:textId="77777777" w:rsidR="00C57FFD" w:rsidRDefault="00C57FFD" w:rsidP="00FA2303">
      <w:pPr>
        <w:pStyle w:val="Default"/>
        <w:jc w:val="both"/>
        <w:rPr>
          <w:rFonts w:asciiTheme="minorHAnsi" w:hAnsiTheme="minorHAnsi" w:cstheme="minorHAnsi"/>
          <w:b/>
          <w:sz w:val="28"/>
          <w:szCs w:val="28"/>
        </w:rPr>
      </w:pPr>
    </w:p>
    <w:p w14:paraId="57BCB743" w14:textId="44401872"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 xml:space="preserve">Les participations familiales </w:t>
      </w:r>
    </w:p>
    <w:p w14:paraId="7DCF6013" w14:textId="77777777" w:rsidR="00FA2303" w:rsidRPr="00FA2303" w:rsidRDefault="00FA2303" w:rsidP="00FA2303">
      <w:pPr>
        <w:pStyle w:val="Default"/>
        <w:jc w:val="both"/>
        <w:rPr>
          <w:rFonts w:asciiTheme="minorHAnsi" w:hAnsiTheme="minorHAnsi" w:cstheme="minorHAnsi"/>
          <w:b/>
          <w:sz w:val="28"/>
          <w:szCs w:val="28"/>
        </w:rPr>
      </w:pPr>
    </w:p>
    <w:p w14:paraId="17A5B7D5" w14:textId="078B04FF" w:rsidR="00FA2303" w:rsidRPr="00A02B6C" w:rsidRDefault="00FA2303" w:rsidP="0084628A">
      <w:pPr>
        <w:pStyle w:val="Default"/>
        <w:numPr>
          <w:ilvl w:val="0"/>
          <w:numId w:val="13"/>
        </w:numPr>
        <w:jc w:val="both"/>
        <w:rPr>
          <w:rFonts w:asciiTheme="minorHAnsi" w:hAnsiTheme="minorHAnsi" w:cstheme="minorHAnsi"/>
          <w:b/>
          <w:bCs/>
          <w:color w:val="auto"/>
          <w:sz w:val="28"/>
          <w:szCs w:val="28"/>
          <w:u w:val="single"/>
        </w:rPr>
      </w:pPr>
      <w:r w:rsidRPr="00A02B6C">
        <w:rPr>
          <w:rFonts w:asciiTheme="minorHAnsi" w:hAnsiTheme="minorHAnsi" w:cstheme="minorHAnsi"/>
          <w:b/>
          <w:bCs/>
          <w:color w:val="auto"/>
          <w:sz w:val="28"/>
          <w:szCs w:val="28"/>
          <w:u w:val="single"/>
        </w:rPr>
        <w:t>Ressources à prendre en compte</w:t>
      </w:r>
    </w:p>
    <w:p w14:paraId="4B8A34D4" w14:textId="70AB221A" w:rsidR="00FA2303" w:rsidRPr="00196B5B" w:rsidRDefault="003E09B3" w:rsidP="00FA2303">
      <w:pPr>
        <w:pStyle w:val="Default"/>
        <w:jc w:val="both"/>
        <w:rPr>
          <w:rFonts w:asciiTheme="minorHAnsi" w:hAnsiTheme="minorHAnsi" w:cstheme="minorHAnsi"/>
          <w:color w:val="auto"/>
        </w:rPr>
      </w:pPr>
      <w:r>
        <w:rPr>
          <w:rFonts w:asciiTheme="minorHAnsi" w:hAnsiTheme="minorHAnsi" w:cstheme="minorHAnsi"/>
          <w:color w:val="auto"/>
        </w:rPr>
        <w:t>Les ressources à prendre en compte sont c</w:t>
      </w:r>
      <w:r w:rsidR="00FA2303" w:rsidRPr="00196B5B">
        <w:rPr>
          <w:rFonts w:asciiTheme="minorHAnsi" w:hAnsiTheme="minorHAnsi" w:cstheme="minorHAnsi"/>
          <w:color w:val="auto"/>
        </w:rPr>
        <w:t xml:space="preserve">elles figurant </w:t>
      </w:r>
      <w:r w:rsidR="000A1ACA">
        <w:rPr>
          <w:rFonts w:asciiTheme="minorHAnsi" w:hAnsiTheme="minorHAnsi" w:cstheme="minorHAnsi"/>
          <w:color w:val="auto"/>
        </w:rPr>
        <w:t>dans</w:t>
      </w:r>
      <w:r w:rsidR="000A1ACA" w:rsidRPr="00196B5B">
        <w:rPr>
          <w:rFonts w:asciiTheme="minorHAnsi" w:hAnsiTheme="minorHAnsi" w:cstheme="minorHAnsi"/>
          <w:color w:val="auto"/>
        </w:rPr>
        <w:t xml:space="preserve"> </w:t>
      </w:r>
      <w:r w:rsidR="00FA2303" w:rsidRPr="00196B5B">
        <w:rPr>
          <w:rFonts w:asciiTheme="minorHAnsi" w:hAnsiTheme="minorHAnsi" w:cstheme="minorHAnsi"/>
          <w:color w:val="auto"/>
        </w:rPr>
        <w:t>CDAP</w:t>
      </w:r>
      <w:r w:rsidR="00C57FFD">
        <w:rPr>
          <w:rStyle w:val="Appelnotedebasdep"/>
          <w:rFonts w:asciiTheme="minorHAnsi" w:hAnsiTheme="minorHAnsi" w:cstheme="minorHAnsi"/>
          <w:color w:val="auto"/>
        </w:rPr>
        <w:footnoteReference w:id="1"/>
      </w:r>
      <w:r w:rsidR="00FA2303" w:rsidRPr="00196B5B">
        <w:rPr>
          <w:rFonts w:asciiTheme="minorHAnsi" w:hAnsiTheme="minorHAnsi" w:cstheme="minorHAnsi"/>
          <w:color w:val="auto"/>
        </w:rPr>
        <w:t xml:space="preserve"> ou à défaut celles déclarées avant abattements sur le dernier avis d’imposition (N-2 pour N) : </w:t>
      </w:r>
    </w:p>
    <w:p w14:paraId="101989AD" w14:textId="77777777" w:rsidR="00FA2303" w:rsidRPr="00196B5B" w:rsidRDefault="00FA2303" w:rsidP="00FA2303">
      <w:pPr>
        <w:pStyle w:val="Default"/>
        <w:jc w:val="both"/>
        <w:rPr>
          <w:rFonts w:asciiTheme="minorHAnsi" w:hAnsiTheme="minorHAnsi" w:cstheme="minorHAnsi"/>
          <w:color w:val="auto"/>
        </w:rPr>
      </w:pPr>
    </w:p>
    <w:p w14:paraId="3EC37176" w14:textId="70482199"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003E09B3">
        <w:rPr>
          <w:rFonts w:asciiTheme="minorHAnsi" w:hAnsiTheme="minorHAnsi" w:cstheme="minorHAnsi"/>
          <w:color w:val="auto"/>
        </w:rPr>
        <w:t>c</w:t>
      </w:r>
      <w:r w:rsidRPr="00C57FFD">
        <w:rPr>
          <w:rFonts w:asciiTheme="minorHAnsi" w:hAnsiTheme="minorHAnsi" w:cstheme="minorHAnsi"/>
          <w:color w:val="auto"/>
        </w:rPr>
        <w:t>umul des ressources nettes telles que déclarées perçues par l’allocataire et son conjoint ou concubin au cours de l’année de référence : revenus d’activité professionnelle et assimilés, pensions, retraites, rentes et autres revenus imposables ainsi que les heures supplémentaires et les indemnités journalières d'accident du travail et de maladie professionnelle bien qu’en partie non imposables ;</w:t>
      </w:r>
    </w:p>
    <w:p w14:paraId="6AE49DDF" w14:textId="3B893109"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Pr="00C57FFD">
        <w:rPr>
          <w:rFonts w:asciiTheme="minorHAnsi" w:hAnsiTheme="minorHAnsi" w:cstheme="minorHAnsi"/>
          <w:color w:val="auto"/>
        </w:rPr>
        <w:t xml:space="preserve">prise en compte des abattements/neutralisations sociaux en fonction de la situation des personnes (chômage indemnisé ou non, affection de longue durée, bénéfice du </w:t>
      </w:r>
      <w:proofErr w:type="spellStart"/>
      <w:r w:rsidRPr="00C57FFD">
        <w:rPr>
          <w:rFonts w:asciiTheme="minorHAnsi" w:hAnsiTheme="minorHAnsi" w:cstheme="minorHAnsi"/>
          <w:color w:val="auto"/>
        </w:rPr>
        <w:t>Rsa</w:t>
      </w:r>
      <w:proofErr w:type="spellEnd"/>
      <w:r w:rsidRPr="00C57FFD">
        <w:rPr>
          <w:rFonts w:asciiTheme="minorHAnsi" w:hAnsiTheme="minorHAnsi" w:cstheme="minorHAnsi"/>
          <w:color w:val="auto"/>
        </w:rPr>
        <w:t>, etc.) ;</w:t>
      </w:r>
    </w:p>
    <w:p w14:paraId="5F896454" w14:textId="192AFADE"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Pr="00C57FFD">
        <w:rPr>
          <w:rFonts w:asciiTheme="minorHAnsi" w:hAnsiTheme="minorHAnsi" w:cstheme="minorHAnsi"/>
          <w:color w:val="auto"/>
        </w:rPr>
        <w:t>déduction des pensions alimentaires versées.</w:t>
      </w:r>
    </w:p>
    <w:p w14:paraId="34DACF25" w14:textId="77777777" w:rsidR="00FA2303" w:rsidRPr="00C57FFD" w:rsidRDefault="00FA2303" w:rsidP="00FA2303">
      <w:pPr>
        <w:pStyle w:val="Default"/>
        <w:jc w:val="both"/>
        <w:rPr>
          <w:rFonts w:asciiTheme="minorHAnsi" w:hAnsiTheme="minorHAnsi" w:cstheme="minorHAnsi"/>
          <w:color w:val="auto"/>
        </w:rPr>
      </w:pPr>
    </w:p>
    <w:p w14:paraId="4949961B"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NB : les frais réels et les abattements fiscaux ne sont pas déduits.</w:t>
      </w:r>
    </w:p>
    <w:p w14:paraId="27107795" w14:textId="77777777" w:rsidR="00FA2303" w:rsidRPr="00C57FFD" w:rsidRDefault="00FA2303" w:rsidP="00FA2303">
      <w:pPr>
        <w:pStyle w:val="Default"/>
        <w:jc w:val="both"/>
        <w:rPr>
          <w:rFonts w:asciiTheme="minorHAnsi" w:hAnsiTheme="minorHAnsi" w:cstheme="minorHAnsi"/>
          <w:color w:val="auto"/>
        </w:rPr>
      </w:pPr>
    </w:p>
    <w:p w14:paraId="3DC84694" w14:textId="77777777" w:rsidR="00FA2303" w:rsidRPr="00C57FFD" w:rsidRDefault="00FA2303" w:rsidP="00FA2303">
      <w:pPr>
        <w:pStyle w:val="Default"/>
        <w:jc w:val="both"/>
        <w:rPr>
          <w:rFonts w:asciiTheme="minorHAnsi" w:hAnsiTheme="minorHAnsi" w:cstheme="minorHAnsi"/>
          <w:color w:val="auto"/>
        </w:rPr>
      </w:pPr>
    </w:p>
    <w:p w14:paraId="47485F20" w14:textId="0429D3D8" w:rsidR="00FA2303" w:rsidRPr="00C57FFD" w:rsidRDefault="00306DD0" w:rsidP="00FA2303">
      <w:pPr>
        <w:pStyle w:val="Default"/>
        <w:jc w:val="both"/>
        <w:rPr>
          <w:rFonts w:asciiTheme="minorHAnsi" w:hAnsiTheme="minorHAnsi" w:cstheme="minorHAnsi"/>
          <w:color w:val="auto"/>
        </w:rPr>
      </w:pPr>
      <w:r>
        <w:rPr>
          <w:rFonts w:asciiTheme="minorHAnsi" w:hAnsiTheme="minorHAnsi" w:cstheme="minorHAnsi"/>
          <w:color w:val="auto"/>
        </w:rPr>
        <w:t>Dans l’attente de la</w:t>
      </w:r>
      <w:r w:rsidR="00FA2303" w:rsidRPr="00C57FFD">
        <w:rPr>
          <w:rFonts w:asciiTheme="minorHAnsi" w:hAnsiTheme="minorHAnsi" w:cstheme="minorHAnsi"/>
          <w:color w:val="auto"/>
        </w:rPr>
        <w:t xml:space="preserve"> </w:t>
      </w:r>
      <w:r>
        <w:rPr>
          <w:rFonts w:asciiTheme="minorHAnsi" w:hAnsiTheme="minorHAnsi" w:cstheme="minorHAnsi"/>
          <w:color w:val="auto"/>
        </w:rPr>
        <w:t>fourniture des justificatifs de ressources,</w:t>
      </w:r>
      <w:r w:rsidR="00FA2303" w:rsidRPr="00C57FFD">
        <w:rPr>
          <w:rFonts w:asciiTheme="minorHAnsi" w:hAnsiTheme="minorHAnsi" w:cstheme="minorHAnsi"/>
          <w:color w:val="auto"/>
        </w:rPr>
        <w:t xml:space="preserve"> la participation financière sera calculée sur la base d’un prix </w:t>
      </w:r>
      <w:r>
        <w:rPr>
          <w:rFonts w:asciiTheme="minorHAnsi" w:hAnsiTheme="minorHAnsi" w:cstheme="minorHAnsi"/>
          <w:color w:val="auto"/>
        </w:rPr>
        <w:t>moyen</w:t>
      </w:r>
      <w:r w:rsidR="00CC14DB" w:rsidRPr="00C57FFD">
        <w:rPr>
          <w:rFonts w:asciiTheme="minorHAnsi" w:hAnsiTheme="minorHAnsi" w:cstheme="minorHAnsi"/>
          <w:color w:val="auto"/>
        </w:rPr>
        <w:t xml:space="preserve">. </w:t>
      </w:r>
      <w:r>
        <w:rPr>
          <w:rFonts w:asciiTheme="minorHAnsi" w:hAnsiTheme="minorHAnsi" w:cstheme="minorHAnsi"/>
          <w:color w:val="auto"/>
        </w:rPr>
        <w:t xml:space="preserve">A défaut de production dans les délais précisés lors de la demande, la participation financière sera calculée sur la base d’un prix plafond. A réception des documents, </w:t>
      </w:r>
      <w:r w:rsidR="00CC14DB" w:rsidRPr="00C57FFD">
        <w:rPr>
          <w:rFonts w:asciiTheme="minorHAnsi" w:hAnsiTheme="minorHAnsi" w:cstheme="minorHAnsi"/>
          <w:color w:val="auto"/>
        </w:rPr>
        <w:t xml:space="preserve">la facturation </w:t>
      </w:r>
      <w:r>
        <w:rPr>
          <w:rFonts w:asciiTheme="minorHAnsi" w:hAnsiTheme="minorHAnsi" w:cstheme="minorHAnsi"/>
          <w:color w:val="auto"/>
        </w:rPr>
        <w:t>sera</w:t>
      </w:r>
      <w:r w:rsidR="00CC14DB" w:rsidRPr="00C57FFD">
        <w:rPr>
          <w:rFonts w:asciiTheme="minorHAnsi" w:hAnsiTheme="minorHAnsi" w:cstheme="minorHAnsi"/>
          <w:color w:val="auto"/>
        </w:rPr>
        <w:t xml:space="preserve"> revue en fonction des éléments fournis avec application de la rétroactivité.</w:t>
      </w:r>
      <w:r w:rsidR="00FA2303" w:rsidRPr="00C57FFD">
        <w:rPr>
          <w:rFonts w:asciiTheme="minorHAnsi" w:hAnsiTheme="minorHAnsi" w:cstheme="minorHAnsi"/>
          <w:color w:val="auto"/>
        </w:rPr>
        <w:t xml:space="preserve"> </w:t>
      </w:r>
    </w:p>
    <w:p w14:paraId="3E7633C7" w14:textId="77777777" w:rsidR="00FA2303" w:rsidRPr="00C57FFD" w:rsidRDefault="00FA2303" w:rsidP="00FA2303">
      <w:pPr>
        <w:pStyle w:val="Default"/>
        <w:jc w:val="both"/>
        <w:rPr>
          <w:rFonts w:asciiTheme="minorHAnsi" w:hAnsiTheme="minorHAnsi" w:cstheme="minorHAnsi"/>
          <w:color w:val="auto"/>
        </w:rPr>
      </w:pPr>
    </w:p>
    <w:p w14:paraId="2BCBA2CD" w14:textId="7CD7EBF6" w:rsidR="00FA2303" w:rsidRPr="00C57FFD" w:rsidRDefault="00FA2303" w:rsidP="00FA2303">
      <w:pPr>
        <w:jc w:val="both"/>
        <w:rPr>
          <w:rFonts w:cstheme="minorHAnsi"/>
          <w:sz w:val="24"/>
          <w:szCs w:val="24"/>
        </w:rPr>
      </w:pPr>
      <w:r w:rsidRPr="00C57FFD">
        <w:rPr>
          <w:rFonts w:cstheme="minorHAnsi"/>
          <w:sz w:val="24"/>
          <w:szCs w:val="24"/>
        </w:rPr>
        <w:t xml:space="preserve">Les pièces justificatives sont à conserver par le gestionnaire et peuvent être vérifiées par la CAF dans le cadre de sa mission de contrôle prévue par les textes. </w:t>
      </w:r>
    </w:p>
    <w:p w14:paraId="02C2F271" w14:textId="77777777" w:rsidR="009260D1" w:rsidRDefault="00FA2303" w:rsidP="009260D1">
      <w:pPr>
        <w:jc w:val="both"/>
        <w:rPr>
          <w:rFonts w:cstheme="minorHAnsi"/>
          <w:sz w:val="24"/>
          <w:szCs w:val="24"/>
        </w:rPr>
      </w:pPr>
      <w:r w:rsidRPr="00C57FFD">
        <w:rPr>
          <w:rFonts w:cstheme="minorHAnsi"/>
          <w:sz w:val="24"/>
          <w:szCs w:val="24"/>
        </w:rPr>
        <w:lastRenderedPageBreak/>
        <w:t>Une autorisation de consulter sur le site sécurisé de la C</w:t>
      </w:r>
      <w:r w:rsidR="000A1ACA">
        <w:rPr>
          <w:rFonts w:cstheme="minorHAnsi"/>
          <w:sz w:val="24"/>
          <w:szCs w:val="24"/>
        </w:rPr>
        <w:t>af</w:t>
      </w:r>
      <w:r w:rsidRPr="00C57FFD">
        <w:rPr>
          <w:rFonts w:cstheme="minorHAnsi"/>
          <w:sz w:val="24"/>
          <w:szCs w:val="24"/>
        </w:rPr>
        <w:t xml:space="preserve"> via CDAP les ressources de la famille et de conserver une copie écran est à signer </w:t>
      </w:r>
    </w:p>
    <w:p w14:paraId="11D95A93" w14:textId="18EACCE3" w:rsidR="00FA2303" w:rsidRPr="00C57FFD" w:rsidRDefault="00FA2303" w:rsidP="009260D1">
      <w:pPr>
        <w:jc w:val="both"/>
        <w:rPr>
          <w:rFonts w:cstheme="minorHAnsi"/>
          <w:sz w:val="24"/>
          <w:szCs w:val="24"/>
        </w:rPr>
      </w:pPr>
      <w:r w:rsidRPr="00C57FFD">
        <w:rPr>
          <w:rFonts w:cstheme="minorHAnsi"/>
          <w:sz w:val="24"/>
          <w:szCs w:val="24"/>
        </w:rPr>
        <w:t>Les parents qui ne souhaitent pas remettre les documents justifiant de leurs revenus ou dont les déclarations sont inexactes ou incomplètes se verront appliquer le plafond de ressources maximum.</w:t>
      </w:r>
    </w:p>
    <w:p w14:paraId="5A746409" w14:textId="3F6C9941" w:rsidR="00FA2303" w:rsidRPr="00A02B6C" w:rsidRDefault="00FA2303" w:rsidP="00C57FFD">
      <w:pPr>
        <w:pStyle w:val="Default"/>
        <w:numPr>
          <w:ilvl w:val="0"/>
          <w:numId w:val="13"/>
        </w:numPr>
        <w:jc w:val="both"/>
        <w:rPr>
          <w:rFonts w:asciiTheme="minorHAnsi" w:hAnsiTheme="minorHAnsi" w:cstheme="minorHAnsi"/>
          <w:b/>
          <w:color w:val="auto"/>
          <w:sz w:val="28"/>
          <w:szCs w:val="28"/>
          <w:u w:val="single"/>
        </w:rPr>
      </w:pPr>
      <w:r w:rsidRPr="00A02B6C">
        <w:rPr>
          <w:rFonts w:asciiTheme="minorHAnsi" w:hAnsiTheme="minorHAnsi" w:cstheme="minorHAnsi"/>
          <w:b/>
          <w:color w:val="auto"/>
          <w:sz w:val="28"/>
          <w:szCs w:val="28"/>
          <w:u w:val="single"/>
        </w:rPr>
        <w:t>Révision des participations familiales</w:t>
      </w:r>
    </w:p>
    <w:p w14:paraId="5E27FEF3" w14:textId="77777777" w:rsidR="00C57FFD" w:rsidRPr="00FA2303" w:rsidRDefault="00C57FFD" w:rsidP="00C57FFD">
      <w:pPr>
        <w:pStyle w:val="Default"/>
        <w:jc w:val="both"/>
        <w:rPr>
          <w:rFonts w:asciiTheme="minorHAnsi" w:hAnsiTheme="minorHAnsi" w:cstheme="minorHAnsi"/>
          <w:b/>
          <w:color w:val="auto"/>
          <w:sz w:val="28"/>
          <w:szCs w:val="28"/>
        </w:rPr>
      </w:pPr>
    </w:p>
    <w:p w14:paraId="3E2E94AC" w14:textId="02DCD30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La structure est tenue de mettre à jour les ressources pour le calcul du tarif</w:t>
      </w:r>
      <w:r w:rsidR="0033608D">
        <w:rPr>
          <w:rFonts w:asciiTheme="minorHAnsi" w:hAnsiTheme="minorHAnsi" w:cstheme="minorHAnsi"/>
          <w:color w:val="auto"/>
        </w:rPr>
        <w:t xml:space="preserve"> </w:t>
      </w:r>
      <w:r w:rsidRPr="00C57FFD">
        <w:rPr>
          <w:rFonts w:asciiTheme="minorHAnsi" w:hAnsiTheme="minorHAnsi" w:cstheme="minorHAnsi"/>
          <w:color w:val="auto"/>
        </w:rPr>
        <w:t>:</w:t>
      </w:r>
    </w:p>
    <w:p w14:paraId="1C0A5770" w14:textId="541FF5DF"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au 1er janvier de chaque année</w:t>
      </w:r>
      <w:r w:rsidR="000A1ACA">
        <w:rPr>
          <w:rFonts w:asciiTheme="minorHAnsi" w:hAnsiTheme="minorHAnsi" w:cstheme="minorHAnsi"/>
          <w:color w:val="auto"/>
        </w:rPr>
        <w:t>,</w:t>
      </w:r>
    </w:p>
    <w:p w14:paraId="67AC73D8" w14:textId="1955925E"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 </w:t>
      </w:r>
      <w:r w:rsidR="000A1ACA">
        <w:rPr>
          <w:rFonts w:asciiTheme="minorHAnsi" w:hAnsiTheme="minorHAnsi" w:cstheme="minorHAnsi"/>
          <w:color w:val="auto"/>
        </w:rPr>
        <w:t>en cours d’année e</w:t>
      </w:r>
      <w:r w:rsidRPr="00C57FFD">
        <w:rPr>
          <w:rFonts w:asciiTheme="minorHAnsi" w:hAnsiTheme="minorHAnsi" w:cstheme="minorHAnsi"/>
          <w:color w:val="auto"/>
        </w:rPr>
        <w:t>n cas de changement de situation familiale</w:t>
      </w:r>
      <w:r w:rsidR="0033608D">
        <w:rPr>
          <w:rFonts w:asciiTheme="minorHAnsi" w:hAnsiTheme="minorHAnsi" w:cstheme="minorHAnsi"/>
          <w:color w:val="auto"/>
        </w:rPr>
        <w:t xml:space="preserve"> </w:t>
      </w:r>
      <w:r w:rsidR="000A1ACA">
        <w:rPr>
          <w:rFonts w:asciiTheme="minorHAnsi" w:hAnsiTheme="minorHAnsi" w:cstheme="minorHAnsi"/>
          <w:color w:val="auto"/>
        </w:rPr>
        <w:t>(</w:t>
      </w:r>
      <w:r w:rsidRPr="00C57FFD">
        <w:rPr>
          <w:rFonts w:asciiTheme="minorHAnsi" w:hAnsiTheme="minorHAnsi" w:cstheme="minorHAnsi"/>
          <w:color w:val="auto"/>
        </w:rPr>
        <w:t xml:space="preserve">mariage, concubinage, naissance, séparation, divorce, décès, situation de handicap, </w:t>
      </w:r>
      <w:proofErr w:type="spellStart"/>
      <w:r w:rsidRPr="00C57FFD">
        <w:rPr>
          <w:rFonts w:asciiTheme="minorHAnsi" w:hAnsiTheme="minorHAnsi" w:cstheme="minorHAnsi"/>
          <w:color w:val="auto"/>
        </w:rPr>
        <w:t>etc</w:t>
      </w:r>
      <w:proofErr w:type="spellEnd"/>
      <w:r w:rsidRPr="00C57FFD">
        <w:rPr>
          <w:rFonts w:asciiTheme="minorHAnsi" w:hAnsiTheme="minorHAnsi" w:cstheme="minorHAnsi"/>
          <w:color w:val="auto"/>
        </w:rPr>
        <w:t>)</w:t>
      </w:r>
      <w:r w:rsidR="000A1ACA">
        <w:rPr>
          <w:rFonts w:asciiTheme="minorHAnsi" w:hAnsiTheme="minorHAnsi" w:cstheme="minorHAnsi"/>
          <w:color w:val="auto"/>
        </w:rPr>
        <w:t>, ou</w:t>
      </w:r>
      <w:r w:rsidRPr="00C57FFD">
        <w:rPr>
          <w:rFonts w:asciiTheme="minorHAnsi" w:hAnsiTheme="minorHAnsi" w:cstheme="minorHAnsi"/>
          <w:color w:val="auto"/>
        </w:rPr>
        <w:t xml:space="preserve"> </w:t>
      </w:r>
      <w:r w:rsidR="000A1ACA">
        <w:rPr>
          <w:rFonts w:asciiTheme="minorHAnsi" w:hAnsiTheme="minorHAnsi" w:cstheme="minorHAnsi"/>
          <w:color w:val="auto"/>
        </w:rPr>
        <w:t>e</w:t>
      </w:r>
      <w:r w:rsidRPr="00C57FFD">
        <w:rPr>
          <w:rFonts w:asciiTheme="minorHAnsi" w:hAnsiTheme="minorHAnsi" w:cstheme="minorHAnsi"/>
          <w:color w:val="auto"/>
        </w:rPr>
        <w:t xml:space="preserve">n cas de changement de situation économique (cessation ou reprise d’activité, chômage, congé parental, </w:t>
      </w:r>
      <w:proofErr w:type="spellStart"/>
      <w:r w:rsidRPr="00C57FFD">
        <w:rPr>
          <w:rFonts w:asciiTheme="minorHAnsi" w:hAnsiTheme="minorHAnsi" w:cstheme="minorHAnsi"/>
          <w:color w:val="auto"/>
        </w:rPr>
        <w:t>etc</w:t>
      </w:r>
      <w:proofErr w:type="spellEnd"/>
      <w:r w:rsidRPr="00C57FFD">
        <w:rPr>
          <w:rFonts w:asciiTheme="minorHAnsi" w:hAnsiTheme="minorHAnsi" w:cstheme="minorHAnsi"/>
          <w:color w:val="auto"/>
        </w:rPr>
        <w:t xml:space="preserve">). </w:t>
      </w:r>
    </w:p>
    <w:p w14:paraId="5DE52658" w14:textId="5A41B572" w:rsidR="00FA2303"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Dans </w:t>
      </w:r>
      <w:r w:rsidR="007157E7">
        <w:rPr>
          <w:rFonts w:asciiTheme="minorHAnsi" w:hAnsiTheme="minorHAnsi" w:cstheme="minorHAnsi"/>
          <w:color w:val="auto"/>
        </w:rPr>
        <w:t>le cas d’un changement de situation familiale ou professionnelle</w:t>
      </w:r>
      <w:r w:rsidRPr="00C57FFD">
        <w:rPr>
          <w:rFonts w:asciiTheme="minorHAnsi" w:hAnsiTheme="minorHAnsi" w:cstheme="minorHAnsi"/>
          <w:color w:val="auto"/>
        </w:rPr>
        <w:t>, la famille devra déclarer par écrit à la structure et à la C</w:t>
      </w:r>
      <w:r w:rsidR="000A1ACA">
        <w:rPr>
          <w:rFonts w:asciiTheme="minorHAnsi" w:hAnsiTheme="minorHAnsi" w:cstheme="minorHAnsi"/>
          <w:color w:val="auto"/>
        </w:rPr>
        <w:t>af</w:t>
      </w:r>
      <w:r w:rsidRPr="00C57FFD">
        <w:rPr>
          <w:rFonts w:asciiTheme="minorHAnsi" w:hAnsiTheme="minorHAnsi" w:cstheme="minorHAnsi"/>
          <w:color w:val="auto"/>
        </w:rPr>
        <w:t xml:space="preserve"> son changement de situation, pour qu’il soit pri</w:t>
      </w:r>
      <w:r w:rsidRPr="00C57FFD">
        <w:rPr>
          <w:rFonts w:asciiTheme="minorHAnsi" w:hAnsiTheme="minorHAnsi" w:cstheme="minorHAnsi"/>
          <w:b/>
          <w:color w:val="auto"/>
        </w:rPr>
        <w:t>s</w:t>
      </w:r>
      <w:r w:rsidRPr="00C57FFD">
        <w:rPr>
          <w:rFonts w:asciiTheme="minorHAnsi" w:hAnsiTheme="minorHAnsi" w:cstheme="minorHAnsi"/>
          <w:color w:val="auto"/>
        </w:rPr>
        <w:t xml:space="preserve"> en compte</w:t>
      </w:r>
      <w:r w:rsidR="00807062">
        <w:rPr>
          <w:rFonts w:asciiTheme="minorHAnsi" w:hAnsiTheme="minorHAnsi" w:cstheme="minorHAnsi"/>
          <w:color w:val="auto"/>
        </w:rPr>
        <w:t xml:space="preserve">. </w:t>
      </w:r>
      <w:proofErr w:type="gramStart"/>
      <w:r w:rsidR="00807062">
        <w:rPr>
          <w:rFonts w:asciiTheme="minorHAnsi" w:hAnsiTheme="minorHAnsi" w:cstheme="minorHAnsi"/>
          <w:color w:val="auto"/>
        </w:rPr>
        <w:t>S</w:t>
      </w:r>
      <w:r w:rsidRPr="00C57FFD">
        <w:rPr>
          <w:rFonts w:asciiTheme="minorHAnsi" w:hAnsiTheme="minorHAnsi" w:cstheme="minorHAnsi"/>
          <w:color w:val="auto"/>
        </w:rPr>
        <w:t>uite à</w:t>
      </w:r>
      <w:proofErr w:type="gramEnd"/>
      <w:r w:rsidRPr="00C57FFD">
        <w:rPr>
          <w:rFonts w:asciiTheme="minorHAnsi" w:hAnsiTheme="minorHAnsi" w:cstheme="minorHAnsi"/>
          <w:color w:val="auto"/>
        </w:rPr>
        <w:t xml:space="preserve"> cette déclaration, la structure</w:t>
      </w:r>
      <w:r w:rsidR="000A1ACA">
        <w:rPr>
          <w:rFonts w:asciiTheme="minorHAnsi" w:hAnsiTheme="minorHAnsi" w:cstheme="minorHAnsi"/>
          <w:color w:val="auto"/>
        </w:rPr>
        <w:t xml:space="preserve"> </w:t>
      </w:r>
      <w:r w:rsidRPr="00C57FFD">
        <w:rPr>
          <w:rFonts w:asciiTheme="minorHAnsi" w:hAnsiTheme="minorHAnsi" w:cstheme="minorHAnsi"/>
          <w:color w:val="auto"/>
        </w:rPr>
        <w:t>consulte via CDAP les ressources de la famille mises à jour et applique une rétroactivité de la facturation à la date du changement indiquée dans CDAP.</w:t>
      </w:r>
    </w:p>
    <w:p w14:paraId="1FE882A2" w14:textId="0BDB8197" w:rsidR="009E6F72" w:rsidRDefault="009E6F72" w:rsidP="00FA2303">
      <w:pPr>
        <w:pStyle w:val="Default"/>
        <w:jc w:val="both"/>
        <w:rPr>
          <w:rFonts w:asciiTheme="minorHAnsi" w:hAnsiTheme="minorHAnsi" w:cstheme="minorHAnsi"/>
          <w:color w:val="auto"/>
        </w:rPr>
      </w:pPr>
    </w:p>
    <w:p w14:paraId="7F073B98" w14:textId="77777777" w:rsidR="009260D1" w:rsidRPr="00C57FFD" w:rsidRDefault="009260D1" w:rsidP="00FA2303">
      <w:pPr>
        <w:pStyle w:val="Default"/>
        <w:jc w:val="both"/>
        <w:rPr>
          <w:rFonts w:asciiTheme="minorHAnsi" w:hAnsiTheme="minorHAnsi" w:cstheme="minorHAnsi"/>
          <w:color w:val="auto"/>
        </w:rPr>
      </w:pPr>
    </w:p>
    <w:p w14:paraId="37837F71" w14:textId="51535576" w:rsidR="009E6F72" w:rsidRDefault="009F295B" w:rsidP="00FA2303">
      <w:pPr>
        <w:pStyle w:val="Default"/>
        <w:jc w:val="both"/>
        <w:rPr>
          <w:rFonts w:asciiTheme="minorHAnsi" w:hAnsiTheme="minorHAnsi" w:cstheme="minorHAnsi"/>
          <w:color w:val="auto"/>
        </w:rPr>
      </w:pPr>
      <w:r>
        <w:rPr>
          <w:rFonts w:asciiTheme="minorHAnsi" w:hAnsiTheme="minorHAnsi" w:cstheme="minorHAnsi"/>
          <w:color w:val="auto"/>
        </w:rPr>
        <w:t xml:space="preserve">Les </w:t>
      </w:r>
      <w:r w:rsidR="00FA2303" w:rsidRPr="00C57FFD">
        <w:rPr>
          <w:rFonts w:asciiTheme="minorHAnsi" w:hAnsiTheme="minorHAnsi" w:cstheme="minorHAnsi"/>
          <w:color w:val="auto"/>
        </w:rPr>
        <w:t>modalités de consultation de CDAP, et de mise à jour des ressources dans le règlement de fonctionnement</w:t>
      </w:r>
      <w:r w:rsidR="009E6F72">
        <w:rPr>
          <w:rFonts w:asciiTheme="minorHAnsi" w:hAnsiTheme="minorHAnsi" w:cstheme="minorHAnsi"/>
          <w:color w:val="auto"/>
        </w:rPr>
        <w:t xml:space="preserve"> (fréquence de consultation) </w:t>
      </w:r>
      <w:r w:rsidR="00C65BB7">
        <w:rPr>
          <w:rFonts w:asciiTheme="minorHAnsi" w:hAnsiTheme="minorHAnsi" w:cstheme="minorHAnsi"/>
          <w:color w:val="auto"/>
        </w:rPr>
        <w:t xml:space="preserve">sont </w:t>
      </w:r>
      <w:r w:rsidR="009E6F72">
        <w:rPr>
          <w:rFonts w:asciiTheme="minorHAnsi" w:hAnsiTheme="minorHAnsi" w:cstheme="minorHAnsi"/>
          <w:color w:val="auto"/>
        </w:rPr>
        <w:t xml:space="preserve">: </w:t>
      </w:r>
      <w:r w:rsidR="009260D1">
        <w:rPr>
          <w:rFonts w:asciiTheme="minorHAnsi" w:hAnsiTheme="minorHAnsi" w:cstheme="minorHAnsi"/>
          <w:color w:val="auto"/>
        </w:rPr>
        <w:t xml:space="preserve">         </w:t>
      </w:r>
    </w:p>
    <w:p w14:paraId="0DCBC1A7" w14:textId="42290892" w:rsidR="009E6F72" w:rsidRPr="009260D1" w:rsidRDefault="009E6F72" w:rsidP="00FA2303">
      <w:pPr>
        <w:pStyle w:val="Default"/>
        <w:jc w:val="both"/>
        <w:rPr>
          <w:rFonts w:asciiTheme="minorHAnsi" w:hAnsiTheme="minorHAnsi" w:cstheme="minorHAnsi"/>
          <w:color w:val="auto"/>
        </w:rPr>
      </w:pPr>
    </w:p>
    <w:p w14:paraId="7BE6376E" w14:textId="3EC872CF" w:rsidR="00FA2303" w:rsidRPr="00C57FFD" w:rsidRDefault="00FA2303" w:rsidP="00FA2303">
      <w:pPr>
        <w:pStyle w:val="Default"/>
        <w:jc w:val="both"/>
        <w:rPr>
          <w:rFonts w:asciiTheme="minorHAnsi" w:hAnsiTheme="minorHAnsi" w:cstheme="minorHAnsi"/>
          <w:color w:val="auto"/>
        </w:rPr>
      </w:pPr>
    </w:p>
    <w:p w14:paraId="49E96CD3"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La structure a défini ses missions pour la consultation de CDAP dans l’article 8 de la convention CDAP et s’est engagée, en la signant à leur respect (Article 9). </w:t>
      </w:r>
    </w:p>
    <w:p w14:paraId="1B00A9DB" w14:textId="77777777" w:rsidR="00FA2303" w:rsidRPr="009260D1" w:rsidRDefault="00FA2303" w:rsidP="00FA2303">
      <w:pPr>
        <w:pStyle w:val="Default"/>
        <w:jc w:val="both"/>
        <w:rPr>
          <w:rFonts w:asciiTheme="minorHAnsi" w:hAnsiTheme="minorHAnsi" w:cstheme="minorHAnsi"/>
          <w:color w:val="auto"/>
          <w:sz w:val="28"/>
          <w:szCs w:val="28"/>
        </w:rPr>
      </w:pPr>
    </w:p>
    <w:p w14:paraId="0380E9D0" w14:textId="77777777"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3) Mode de calcul des participations familiales</w:t>
      </w:r>
    </w:p>
    <w:p w14:paraId="7FFB0C1A" w14:textId="77777777" w:rsidR="0030543B" w:rsidRDefault="0030543B" w:rsidP="00FA2303">
      <w:pPr>
        <w:pStyle w:val="Default"/>
        <w:jc w:val="both"/>
        <w:rPr>
          <w:rFonts w:asciiTheme="minorHAnsi" w:hAnsiTheme="minorHAnsi" w:cstheme="minorHAnsi"/>
          <w:color w:val="0070C0"/>
          <w:sz w:val="28"/>
          <w:szCs w:val="28"/>
        </w:rPr>
      </w:pPr>
    </w:p>
    <w:p w14:paraId="03968D55" w14:textId="2AE9510F" w:rsidR="00FA2303" w:rsidRDefault="00485196" w:rsidP="00FA2303">
      <w:pPr>
        <w:pStyle w:val="Default"/>
        <w:jc w:val="both"/>
        <w:rPr>
          <w:rFonts w:asciiTheme="minorHAnsi" w:hAnsiTheme="minorHAnsi" w:cstheme="minorHAnsi"/>
          <w:color w:val="auto"/>
        </w:rPr>
      </w:pPr>
      <w:r>
        <w:rPr>
          <w:rFonts w:asciiTheme="minorHAnsi" w:hAnsiTheme="minorHAnsi" w:cstheme="minorHAnsi"/>
          <w:color w:val="auto"/>
        </w:rPr>
        <w:t xml:space="preserve">La participation de la famille est due </w:t>
      </w:r>
      <w:r w:rsidR="00FA2303" w:rsidRPr="00C57FFD">
        <w:rPr>
          <w:rFonts w:asciiTheme="minorHAnsi" w:hAnsiTheme="minorHAnsi" w:cstheme="minorHAnsi"/>
          <w:color w:val="auto"/>
        </w:rPr>
        <w:t xml:space="preserve">mensuellement selon le calcul suivant : </w:t>
      </w:r>
    </w:p>
    <w:p w14:paraId="1FC2BB82" w14:textId="77777777" w:rsidR="00C65BB7" w:rsidRPr="00C57FFD" w:rsidRDefault="00C65BB7" w:rsidP="00FA2303">
      <w:pPr>
        <w:pStyle w:val="Default"/>
        <w:jc w:val="both"/>
        <w:rPr>
          <w:rFonts w:asciiTheme="minorHAnsi" w:hAnsiTheme="minorHAnsi" w:cstheme="minorHAnsi"/>
          <w:color w:val="auto"/>
        </w:rPr>
      </w:pPr>
    </w:p>
    <w:p w14:paraId="41B8B545" w14:textId="6365253A" w:rsidR="00FA2303" w:rsidRPr="00413F71" w:rsidRDefault="009E6F72" w:rsidP="00FA2303">
      <w:pPr>
        <w:pStyle w:val="Default"/>
        <w:jc w:val="both"/>
        <w:rPr>
          <w:rFonts w:asciiTheme="minorHAnsi" w:hAnsiTheme="minorHAnsi" w:cstheme="minorHAnsi"/>
          <w:color w:val="auto"/>
        </w:rPr>
      </w:pPr>
      <w:r w:rsidRPr="00413F71">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1" allowOverlap="1" wp14:anchorId="3A520D85" wp14:editId="2006F195">
                <wp:simplePos x="0" y="0"/>
                <wp:positionH relativeFrom="column">
                  <wp:posOffset>-72860</wp:posOffset>
                </wp:positionH>
                <wp:positionV relativeFrom="paragraph">
                  <wp:posOffset>208473</wp:posOffset>
                </wp:positionV>
                <wp:extent cx="5923721" cy="15903"/>
                <wp:effectExtent l="0" t="0" r="20320" b="22225"/>
                <wp:wrapNone/>
                <wp:docPr id="1" name="Connecteur droit 1"/>
                <wp:cNvGraphicFramePr/>
                <a:graphic xmlns:a="http://schemas.openxmlformats.org/drawingml/2006/main">
                  <a:graphicData uri="http://schemas.microsoft.com/office/word/2010/wordprocessingShape">
                    <wps:wsp>
                      <wps:cNvCnPr/>
                      <wps:spPr>
                        <a:xfrm>
                          <a:off x="0" y="0"/>
                          <a:ext cx="5923721" cy="15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F0AD7C" id="Connecteur droit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5pt,16.4pt" to="460.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" strokecolor="black [3200]" strokeweight="1pt">
                <v:stroke joinstyle="miter"/>
              </v:line>
            </w:pict>
          </mc:Fallback>
        </mc:AlternateContent>
      </w:r>
      <w:r w:rsidRPr="00413F71">
        <w:rPr>
          <w:rFonts w:asciiTheme="minorHAnsi" w:hAnsiTheme="minorHAnsi" w:cstheme="minorHAnsi"/>
          <w:color w:val="auto"/>
        </w:rPr>
        <w:t>(</w:t>
      </w:r>
      <w:r w:rsidR="00FA2303" w:rsidRPr="00413F71">
        <w:rPr>
          <w:rFonts w:asciiTheme="minorHAnsi" w:hAnsiTheme="minorHAnsi" w:cstheme="minorHAnsi"/>
          <w:color w:val="auto"/>
        </w:rPr>
        <w:t>Ressources annuelles/12</w:t>
      </w:r>
      <w:r w:rsidRPr="00413F71">
        <w:rPr>
          <w:rFonts w:asciiTheme="minorHAnsi" w:hAnsiTheme="minorHAnsi" w:cstheme="minorHAnsi"/>
          <w:color w:val="auto"/>
        </w:rPr>
        <w:t>)</w:t>
      </w:r>
      <w:r w:rsidR="00FA2303" w:rsidRPr="00413F71">
        <w:rPr>
          <w:rFonts w:asciiTheme="minorHAnsi" w:hAnsiTheme="minorHAnsi" w:cstheme="minorHAnsi"/>
          <w:color w:val="auto"/>
        </w:rPr>
        <w:t xml:space="preserve"> x taux d’effort horaire x volume d’heures réservées sur le contrat </w:t>
      </w:r>
    </w:p>
    <w:p w14:paraId="660EE52A" w14:textId="77777777" w:rsidR="00FA2303" w:rsidRPr="00413F71" w:rsidRDefault="00FA2303" w:rsidP="00FA2303">
      <w:pPr>
        <w:pStyle w:val="Default"/>
        <w:jc w:val="both"/>
        <w:rPr>
          <w:rFonts w:asciiTheme="minorHAnsi" w:hAnsiTheme="minorHAnsi" w:cstheme="minorHAnsi"/>
          <w:color w:val="auto"/>
        </w:rPr>
      </w:pPr>
      <w:r w:rsidRPr="00413F71">
        <w:rPr>
          <w:rFonts w:asciiTheme="minorHAnsi" w:hAnsiTheme="minorHAnsi" w:cstheme="minorHAnsi"/>
          <w:color w:val="auto"/>
        </w:rPr>
        <w:t xml:space="preserve">Nombre de mois de facturation pour la période couverte par le contrat </w:t>
      </w:r>
    </w:p>
    <w:p w14:paraId="647A78F0" w14:textId="0FB5AC55" w:rsidR="00FA2303" w:rsidRDefault="00FA2303" w:rsidP="00FA2303">
      <w:pPr>
        <w:pStyle w:val="Default"/>
        <w:jc w:val="both"/>
        <w:rPr>
          <w:rFonts w:asciiTheme="minorHAnsi" w:hAnsiTheme="minorHAnsi" w:cstheme="minorHAnsi"/>
          <w:i/>
          <w:color w:val="0070C0"/>
        </w:rPr>
      </w:pPr>
    </w:p>
    <w:p w14:paraId="47A101A2" w14:textId="06C88C01" w:rsidR="00E66586" w:rsidRDefault="00E66586" w:rsidP="00FA2303">
      <w:pPr>
        <w:pStyle w:val="Default"/>
        <w:jc w:val="both"/>
        <w:rPr>
          <w:rFonts w:asciiTheme="minorHAnsi" w:hAnsiTheme="minorHAnsi" w:cstheme="minorHAnsi"/>
          <w:i/>
          <w:color w:val="0070C0"/>
        </w:rPr>
      </w:pPr>
    </w:p>
    <w:p w14:paraId="12FFF2AA" w14:textId="111E3472"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4) Déductions</w:t>
      </w:r>
    </w:p>
    <w:p w14:paraId="4ECEC17F" w14:textId="77777777" w:rsidR="0030543B" w:rsidRDefault="0030543B" w:rsidP="00FA2303">
      <w:pPr>
        <w:pStyle w:val="Default"/>
        <w:jc w:val="both"/>
        <w:rPr>
          <w:rFonts w:asciiTheme="minorHAnsi" w:hAnsiTheme="minorHAnsi" w:cstheme="minorHAnsi"/>
          <w:b/>
          <w:sz w:val="28"/>
          <w:szCs w:val="28"/>
        </w:rPr>
      </w:pPr>
    </w:p>
    <w:p w14:paraId="000D2061"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Après signature du contrat aucune absence ne pourra être déduite sauf en cas : </w:t>
      </w:r>
    </w:p>
    <w:p w14:paraId="129FDAB2" w14:textId="77777777" w:rsidR="00FA2303" w:rsidRPr="00C57FFD" w:rsidRDefault="00FA2303" w:rsidP="00FA2303">
      <w:pPr>
        <w:pStyle w:val="Default"/>
        <w:spacing w:after="156"/>
        <w:jc w:val="both"/>
        <w:rPr>
          <w:rFonts w:asciiTheme="minorHAnsi" w:hAnsiTheme="minorHAnsi" w:cstheme="minorHAnsi"/>
          <w:color w:val="auto"/>
        </w:rPr>
      </w:pPr>
      <w:r w:rsidRPr="00C57FFD">
        <w:rPr>
          <w:rFonts w:asciiTheme="minorHAnsi" w:hAnsiTheme="minorHAnsi" w:cstheme="minorHAnsi"/>
          <w:color w:val="auto"/>
        </w:rPr>
        <w:t xml:space="preserve">• d’éviction par le médecin de la crèche. </w:t>
      </w:r>
    </w:p>
    <w:p w14:paraId="19958DA6" w14:textId="77777777" w:rsidR="00FA2303" w:rsidRPr="00C57FFD" w:rsidRDefault="00FA2303" w:rsidP="00FA2303">
      <w:pPr>
        <w:pStyle w:val="Default"/>
        <w:spacing w:after="156"/>
        <w:jc w:val="both"/>
        <w:rPr>
          <w:rFonts w:asciiTheme="minorHAnsi" w:hAnsiTheme="minorHAnsi" w:cstheme="minorHAnsi"/>
          <w:color w:val="auto"/>
        </w:rPr>
      </w:pPr>
      <w:r w:rsidRPr="00C57FFD">
        <w:rPr>
          <w:rFonts w:asciiTheme="minorHAnsi" w:hAnsiTheme="minorHAnsi" w:cstheme="minorHAnsi"/>
          <w:color w:val="auto"/>
        </w:rPr>
        <w:t xml:space="preserve">• d’hospitalisation de l’enfant sur présentation d’un bulletin d’hospitalisation. </w:t>
      </w:r>
    </w:p>
    <w:p w14:paraId="1967D62B"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 de fermeture de la crèche. </w:t>
      </w:r>
    </w:p>
    <w:p w14:paraId="3F8FEE21" w14:textId="77777777" w:rsidR="00FA2303" w:rsidRPr="0030543B" w:rsidRDefault="00FA2303" w:rsidP="00FA2303">
      <w:pPr>
        <w:pStyle w:val="Default"/>
        <w:jc w:val="both"/>
        <w:rPr>
          <w:rFonts w:asciiTheme="minorHAnsi" w:hAnsiTheme="minorHAnsi" w:cstheme="minorHAnsi"/>
          <w:i/>
          <w:color w:val="0070C0"/>
        </w:rPr>
      </w:pPr>
    </w:p>
    <w:p w14:paraId="0FAF4CB7" w14:textId="36C2611F" w:rsidR="00FA2303" w:rsidRDefault="00FA2303" w:rsidP="00716F36">
      <w:pPr>
        <w:pStyle w:val="Default"/>
        <w:jc w:val="both"/>
        <w:rPr>
          <w:rFonts w:asciiTheme="minorHAnsi" w:hAnsiTheme="minorHAnsi" w:cstheme="minorHAnsi"/>
          <w:color w:val="auto"/>
        </w:rPr>
      </w:pPr>
      <w:r w:rsidRPr="00C57FFD">
        <w:rPr>
          <w:rFonts w:asciiTheme="minorHAnsi" w:hAnsiTheme="minorHAnsi" w:cstheme="minorHAnsi"/>
          <w:color w:val="auto"/>
        </w:rPr>
        <w:t>• Une déduction à compter du</w:t>
      </w:r>
      <w:r w:rsidRPr="00C57FFD">
        <w:rPr>
          <w:rFonts w:asciiTheme="minorHAnsi" w:hAnsiTheme="minorHAnsi" w:cstheme="minorHAnsi"/>
          <w:i/>
          <w:color w:val="auto"/>
        </w:rPr>
        <w:t xml:space="preserve"> </w:t>
      </w:r>
      <w:r w:rsidR="00716F36" w:rsidRPr="003B7EFC">
        <w:rPr>
          <w:rFonts w:asciiTheme="minorHAnsi" w:hAnsiTheme="minorHAnsi" w:cstheme="minorHAnsi"/>
          <w:b/>
          <w:color w:val="70AD47" w:themeColor="accent6"/>
        </w:rPr>
        <w:t>4e</w:t>
      </w:r>
      <w:r w:rsidRPr="003B7EFC">
        <w:rPr>
          <w:rFonts w:asciiTheme="minorHAnsi" w:hAnsiTheme="minorHAnsi" w:cstheme="minorHAnsi"/>
          <w:b/>
          <w:color w:val="70AD47" w:themeColor="accent6"/>
        </w:rPr>
        <w:t xml:space="preserve"> jour</w:t>
      </w:r>
      <w:r w:rsidRPr="003B7EFC">
        <w:rPr>
          <w:rFonts w:asciiTheme="minorHAnsi" w:hAnsiTheme="minorHAnsi" w:cstheme="minorHAnsi"/>
          <w:i/>
          <w:color w:val="70AD47" w:themeColor="accent6"/>
        </w:rPr>
        <w:t xml:space="preserve"> </w:t>
      </w:r>
      <w:r w:rsidRPr="00C57FFD">
        <w:rPr>
          <w:rFonts w:asciiTheme="minorHAnsi" w:hAnsiTheme="minorHAnsi" w:cstheme="minorHAnsi"/>
          <w:color w:val="auto"/>
        </w:rPr>
        <w:t>d'absence est effectuée en cas de maladie supérieure à trois jours sur présentation d'un certificat médical : le délai de carence comprend le premier jour d’absence et les deux jours calendaires qui suivent.</w:t>
      </w:r>
    </w:p>
    <w:p w14:paraId="5A14C0F8" w14:textId="634CBD39" w:rsidR="00445647" w:rsidRPr="00180F83" w:rsidRDefault="00445647" w:rsidP="00716F36">
      <w:pPr>
        <w:pStyle w:val="Default"/>
        <w:jc w:val="both"/>
        <w:rPr>
          <w:rFonts w:asciiTheme="minorHAnsi" w:hAnsiTheme="minorHAnsi" w:cstheme="minorHAnsi"/>
          <w:color w:val="auto"/>
        </w:rPr>
      </w:pPr>
      <w:r w:rsidRPr="005079D7">
        <w:rPr>
          <w:rFonts w:asciiTheme="minorHAnsi" w:hAnsiTheme="minorHAnsi" w:cstheme="minorHAnsi"/>
          <w:color w:val="auto"/>
        </w:rPr>
        <w:t xml:space="preserve">Pour les absences de moins de 4 jours, un certificat médical n’est pas exigible. Une attestation </w:t>
      </w:r>
      <w:r w:rsidRPr="005079D7">
        <w:rPr>
          <w:rFonts w:asciiTheme="minorHAnsi" w:hAnsiTheme="minorHAnsi" w:cstheme="minorHAnsi"/>
          <w:color w:val="auto"/>
        </w:rPr>
        <w:lastRenderedPageBreak/>
        <w:t>de la famille doit alors être produite</w:t>
      </w:r>
      <w:r w:rsidR="00A07941" w:rsidRPr="005079D7">
        <w:rPr>
          <w:rFonts w:asciiTheme="minorHAnsi" w:hAnsiTheme="minorHAnsi" w:cstheme="minorHAnsi"/>
          <w:color w:val="auto"/>
        </w:rPr>
        <w:t xml:space="preserve"> par mail ou courrier</w:t>
      </w:r>
      <w:r w:rsidRPr="005079D7">
        <w:rPr>
          <w:rFonts w:asciiTheme="minorHAnsi" w:hAnsiTheme="minorHAnsi" w:cstheme="minorHAnsi"/>
          <w:color w:val="auto"/>
        </w:rPr>
        <w:t>.</w:t>
      </w:r>
    </w:p>
    <w:p w14:paraId="2565F22E" w14:textId="7C79E2C0" w:rsidR="00445647" w:rsidRDefault="00445647" w:rsidP="00716F36">
      <w:pPr>
        <w:pStyle w:val="Default"/>
        <w:jc w:val="both"/>
        <w:rPr>
          <w:rFonts w:asciiTheme="minorHAnsi" w:hAnsiTheme="minorHAnsi" w:cstheme="minorHAnsi"/>
          <w:color w:val="auto"/>
          <w:highlight w:val="yellow"/>
        </w:rPr>
      </w:pPr>
    </w:p>
    <w:p w14:paraId="6AFCDDA1" w14:textId="01CF4953" w:rsidR="009260D1" w:rsidRDefault="009260D1" w:rsidP="00716F36">
      <w:pPr>
        <w:pStyle w:val="Default"/>
        <w:jc w:val="both"/>
        <w:rPr>
          <w:rFonts w:asciiTheme="minorHAnsi" w:hAnsiTheme="minorHAnsi" w:cstheme="minorHAnsi"/>
          <w:color w:val="auto"/>
          <w:highlight w:val="yellow"/>
        </w:rPr>
      </w:pPr>
    </w:p>
    <w:p w14:paraId="083CB4EC" w14:textId="1BF564F5" w:rsidR="009260D1" w:rsidRDefault="009260D1" w:rsidP="00716F36">
      <w:pPr>
        <w:pStyle w:val="Default"/>
        <w:jc w:val="both"/>
        <w:rPr>
          <w:rFonts w:asciiTheme="minorHAnsi" w:hAnsiTheme="minorHAnsi" w:cstheme="minorHAnsi"/>
          <w:color w:val="auto"/>
          <w:highlight w:val="yellow"/>
        </w:rPr>
      </w:pPr>
    </w:p>
    <w:p w14:paraId="302EBD59" w14:textId="77777777" w:rsidR="009260D1" w:rsidRPr="00445647" w:rsidRDefault="009260D1" w:rsidP="00716F36">
      <w:pPr>
        <w:pStyle w:val="Default"/>
        <w:jc w:val="both"/>
        <w:rPr>
          <w:rFonts w:asciiTheme="minorHAnsi" w:hAnsiTheme="minorHAnsi" w:cstheme="minorHAnsi"/>
          <w:color w:val="auto"/>
          <w:highlight w:val="yellow"/>
        </w:rPr>
      </w:pPr>
    </w:p>
    <w:p w14:paraId="531EB8E2" w14:textId="77777777" w:rsidR="00FA2303" w:rsidRDefault="00FA2303" w:rsidP="00FA2303">
      <w:pPr>
        <w:pStyle w:val="Default"/>
        <w:spacing w:after="156"/>
        <w:jc w:val="both"/>
        <w:rPr>
          <w:rFonts w:asciiTheme="minorHAnsi" w:hAnsiTheme="minorHAnsi" w:cstheme="minorHAnsi"/>
          <w:color w:val="0070C0"/>
          <w:sz w:val="28"/>
          <w:szCs w:val="28"/>
        </w:rPr>
      </w:pPr>
    </w:p>
    <w:p w14:paraId="5CA79CFA" w14:textId="547BEA42"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2</w:t>
      </w:r>
      <w:r w:rsidRPr="00FA2303">
        <w:rPr>
          <w:rFonts w:asciiTheme="minorHAnsi" w:hAnsiTheme="minorHAnsi" w:cstheme="minorHAnsi"/>
          <w:b/>
          <w:sz w:val="32"/>
          <w:szCs w:val="32"/>
        </w:rPr>
        <w:t xml:space="preserve"> Participation financière pour l’accueil OCCASIONNEL </w:t>
      </w:r>
    </w:p>
    <w:p w14:paraId="712D13B9" w14:textId="77777777" w:rsidR="00C57FFD" w:rsidRDefault="00C57FFD" w:rsidP="00FA2303">
      <w:pPr>
        <w:pStyle w:val="Default"/>
        <w:jc w:val="both"/>
        <w:rPr>
          <w:rFonts w:asciiTheme="minorHAnsi" w:hAnsiTheme="minorHAnsi" w:cstheme="minorHAnsi"/>
          <w:color w:val="auto"/>
          <w:highlight w:val="lightGray"/>
        </w:rPr>
      </w:pPr>
    </w:p>
    <w:p w14:paraId="58547712" w14:textId="0B6F2AA3" w:rsidR="00FA2303"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L</w:t>
      </w:r>
      <w:r w:rsidR="000A1ACA">
        <w:rPr>
          <w:rFonts w:asciiTheme="minorHAnsi" w:hAnsiTheme="minorHAnsi" w:cstheme="minorHAnsi"/>
          <w:color w:val="auto"/>
        </w:rPr>
        <w:t>’</w:t>
      </w:r>
      <w:r w:rsidR="00485196">
        <w:rPr>
          <w:rFonts w:asciiTheme="minorHAnsi" w:hAnsiTheme="minorHAnsi" w:cstheme="minorHAnsi"/>
          <w:color w:val="auto"/>
        </w:rPr>
        <w:t>application du</w:t>
      </w:r>
      <w:r w:rsidRPr="00C57FFD">
        <w:rPr>
          <w:rFonts w:asciiTheme="minorHAnsi" w:hAnsiTheme="minorHAnsi" w:cstheme="minorHAnsi"/>
          <w:color w:val="auto"/>
        </w:rPr>
        <w:t xml:space="preserve"> barème </w:t>
      </w:r>
      <w:proofErr w:type="spellStart"/>
      <w:r w:rsidRPr="00C57FFD">
        <w:rPr>
          <w:rFonts w:asciiTheme="minorHAnsi" w:hAnsiTheme="minorHAnsi" w:cstheme="minorHAnsi"/>
          <w:color w:val="auto"/>
        </w:rPr>
        <w:t>C</w:t>
      </w:r>
      <w:r w:rsidR="000A1ACA">
        <w:rPr>
          <w:rFonts w:asciiTheme="minorHAnsi" w:hAnsiTheme="minorHAnsi" w:cstheme="minorHAnsi"/>
          <w:color w:val="auto"/>
        </w:rPr>
        <w:t>naf</w:t>
      </w:r>
      <w:proofErr w:type="spellEnd"/>
      <w:r w:rsidRPr="00C57FFD">
        <w:rPr>
          <w:rFonts w:asciiTheme="minorHAnsi" w:hAnsiTheme="minorHAnsi" w:cstheme="minorHAnsi"/>
          <w:color w:val="auto"/>
        </w:rPr>
        <w:t xml:space="preserve"> est obligatoire : application du taux d’effort et des ressources à prendre en compte tels que définis dans l’accueil régulier. </w:t>
      </w:r>
    </w:p>
    <w:p w14:paraId="42C35581" w14:textId="77777777" w:rsidR="00851B04" w:rsidRPr="00C57FFD" w:rsidRDefault="00851B04" w:rsidP="00FA2303">
      <w:pPr>
        <w:pStyle w:val="Default"/>
        <w:jc w:val="both"/>
        <w:rPr>
          <w:rFonts w:asciiTheme="minorHAnsi" w:hAnsiTheme="minorHAnsi" w:cstheme="minorHAnsi"/>
          <w:color w:val="auto"/>
        </w:rPr>
      </w:pPr>
    </w:p>
    <w:p w14:paraId="3B68D697" w14:textId="7F81FFAD" w:rsidR="00FA2303" w:rsidRDefault="00FA2303" w:rsidP="00FA2303">
      <w:pPr>
        <w:pStyle w:val="Default"/>
        <w:jc w:val="both"/>
        <w:rPr>
          <w:rFonts w:asciiTheme="minorHAnsi" w:hAnsiTheme="minorHAnsi" w:cstheme="minorHAnsi"/>
          <w:color w:val="0070C0"/>
          <w:sz w:val="28"/>
          <w:szCs w:val="28"/>
        </w:rPr>
      </w:pPr>
    </w:p>
    <w:p w14:paraId="3FFD2BA8" w14:textId="3D049E82"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3</w:t>
      </w:r>
      <w:r w:rsidRPr="00FA2303">
        <w:rPr>
          <w:rFonts w:asciiTheme="minorHAnsi" w:hAnsiTheme="minorHAnsi" w:cstheme="minorHAnsi"/>
          <w:b/>
          <w:sz w:val="32"/>
          <w:szCs w:val="32"/>
        </w:rPr>
        <w:t xml:space="preserve"> Dérogations à l’application du taux d’effort</w:t>
      </w:r>
    </w:p>
    <w:p w14:paraId="559A8460" w14:textId="133EEC1D" w:rsidR="00C57FFD" w:rsidRDefault="00C57FFD" w:rsidP="00FA2303">
      <w:pPr>
        <w:pStyle w:val="Default"/>
        <w:jc w:val="both"/>
        <w:rPr>
          <w:rFonts w:asciiTheme="minorHAnsi" w:hAnsiTheme="minorHAnsi" w:cstheme="minorHAnsi"/>
          <w:b/>
          <w:sz w:val="28"/>
          <w:szCs w:val="28"/>
        </w:rPr>
      </w:pPr>
    </w:p>
    <w:p w14:paraId="6FF4C024" w14:textId="39E9C147" w:rsidR="00993E5B" w:rsidRPr="00993E5B" w:rsidRDefault="00993E5B" w:rsidP="00FA2303">
      <w:pPr>
        <w:pStyle w:val="Default"/>
        <w:jc w:val="both"/>
        <w:rPr>
          <w:rFonts w:asciiTheme="minorHAnsi" w:hAnsiTheme="minorHAnsi" w:cstheme="minorHAnsi"/>
          <w:color w:val="auto"/>
        </w:rPr>
      </w:pPr>
      <w:r w:rsidRPr="00993E5B">
        <w:rPr>
          <w:rFonts w:asciiTheme="minorHAnsi" w:hAnsiTheme="minorHAnsi" w:cstheme="minorHAnsi"/>
          <w:color w:val="auto"/>
        </w:rPr>
        <w:t xml:space="preserve">Le plancher de ressources est à retenir </w:t>
      </w:r>
      <w:r>
        <w:rPr>
          <w:rFonts w:asciiTheme="minorHAnsi" w:hAnsiTheme="minorHAnsi" w:cstheme="minorHAnsi"/>
          <w:color w:val="auto"/>
        </w:rPr>
        <w:t xml:space="preserve">pour le calcul des participations familiales </w:t>
      </w:r>
      <w:r w:rsidRPr="00993E5B">
        <w:rPr>
          <w:rFonts w:asciiTheme="minorHAnsi" w:hAnsiTheme="minorHAnsi" w:cstheme="minorHAnsi"/>
          <w:color w:val="auto"/>
        </w:rPr>
        <w:t>dans les cas suivants :</w:t>
      </w:r>
    </w:p>
    <w:p w14:paraId="4F848981" w14:textId="645F2219" w:rsidR="00993E5B" w:rsidRPr="00993E5B" w:rsidRDefault="00993E5B" w:rsidP="00993E5B">
      <w:pPr>
        <w:pStyle w:val="Default"/>
        <w:numPr>
          <w:ilvl w:val="0"/>
          <w:numId w:val="15"/>
        </w:numPr>
        <w:jc w:val="both"/>
        <w:rPr>
          <w:rFonts w:asciiTheme="minorHAnsi" w:hAnsiTheme="minorHAnsi" w:cstheme="minorHAnsi"/>
          <w:color w:val="auto"/>
        </w:rPr>
      </w:pPr>
      <w:r w:rsidRPr="00993E5B">
        <w:rPr>
          <w:rFonts w:asciiTheme="minorHAnsi" w:hAnsiTheme="minorHAnsi" w:cstheme="minorHAnsi"/>
          <w:color w:val="auto"/>
        </w:rPr>
        <w:t>Familles ayant des ressources nulles ou inférieures à ce montant plancher</w:t>
      </w:r>
    </w:p>
    <w:p w14:paraId="30AC02CF" w14:textId="09475519" w:rsidR="00993E5B" w:rsidRDefault="00993E5B" w:rsidP="00993E5B">
      <w:pPr>
        <w:pStyle w:val="Default"/>
        <w:numPr>
          <w:ilvl w:val="0"/>
          <w:numId w:val="15"/>
        </w:numPr>
        <w:jc w:val="both"/>
        <w:rPr>
          <w:rFonts w:asciiTheme="minorHAnsi" w:hAnsiTheme="minorHAnsi" w:cstheme="minorHAnsi"/>
          <w:color w:val="auto"/>
        </w:rPr>
      </w:pPr>
      <w:r w:rsidRPr="00993E5B">
        <w:rPr>
          <w:rFonts w:asciiTheme="minorHAnsi" w:hAnsiTheme="minorHAnsi" w:cstheme="minorHAnsi"/>
          <w:color w:val="auto"/>
        </w:rPr>
        <w:t>Enfants placés en famille d’accueil a</w:t>
      </w:r>
      <w:r>
        <w:rPr>
          <w:rFonts w:asciiTheme="minorHAnsi" w:hAnsiTheme="minorHAnsi" w:cstheme="minorHAnsi"/>
          <w:color w:val="auto"/>
        </w:rPr>
        <w:t>u</w:t>
      </w:r>
      <w:r w:rsidRPr="00993E5B">
        <w:rPr>
          <w:rFonts w:asciiTheme="minorHAnsi" w:hAnsiTheme="minorHAnsi" w:cstheme="minorHAnsi"/>
          <w:color w:val="auto"/>
        </w:rPr>
        <w:t xml:space="preserve"> titre de l’aide sociale à l’enfance</w:t>
      </w:r>
    </w:p>
    <w:p w14:paraId="10984FE4" w14:textId="462B7764" w:rsidR="00993E5B" w:rsidRPr="00993E5B" w:rsidRDefault="00993E5B" w:rsidP="00993E5B">
      <w:pPr>
        <w:pStyle w:val="Default"/>
        <w:numPr>
          <w:ilvl w:val="0"/>
          <w:numId w:val="15"/>
        </w:numPr>
        <w:jc w:val="both"/>
        <w:rPr>
          <w:rFonts w:asciiTheme="minorHAnsi" w:hAnsiTheme="minorHAnsi" w:cstheme="minorHAnsi"/>
          <w:color w:val="auto"/>
        </w:rPr>
      </w:pPr>
      <w:r>
        <w:rPr>
          <w:rFonts w:asciiTheme="minorHAnsi" w:hAnsiTheme="minorHAnsi" w:cstheme="minorHAnsi"/>
          <w:color w:val="auto"/>
        </w:rPr>
        <w:t xml:space="preserve">Personnes </w:t>
      </w:r>
      <w:proofErr w:type="gramStart"/>
      <w:r>
        <w:rPr>
          <w:rFonts w:asciiTheme="minorHAnsi" w:hAnsiTheme="minorHAnsi" w:cstheme="minorHAnsi"/>
          <w:color w:val="auto"/>
        </w:rPr>
        <w:t>non allocataires</w:t>
      </w:r>
      <w:proofErr w:type="gramEnd"/>
      <w:r>
        <w:rPr>
          <w:rFonts w:asciiTheme="minorHAnsi" w:hAnsiTheme="minorHAnsi" w:cstheme="minorHAnsi"/>
          <w:color w:val="auto"/>
        </w:rPr>
        <w:t xml:space="preserve"> ne disposant ni d’avis d’imposition ni de fiches de salaires</w:t>
      </w:r>
    </w:p>
    <w:p w14:paraId="3BFDD0C5" w14:textId="77777777" w:rsidR="00993E5B" w:rsidRPr="00993E5B" w:rsidRDefault="00993E5B" w:rsidP="00FA2303">
      <w:pPr>
        <w:pStyle w:val="Default"/>
        <w:jc w:val="both"/>
        <w:rPr>
          <w:rFonts w:asciiTheme="minorHAnsi" w:hAnsiTheme="minorHAnsi" w:cstheme="minorHAnsi"/>
          <w:color w:val="auto"/>
        </w:rPr>
      </w:pPr>
    </w:p>
    <w:p w14:paraId="00A34ECA" w14:textId="75A49580" w:rsidR="007E7D0C"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Pour l’accueil d’urgence</w:t>
      </w:r>
      <w:r w:rsidR="007E7D0C">
        <w:rPr>
          <w:rFonts w:asciiTheme="minorHAnsi" w:hAnsiTheme="minorHAnsi" w:cstheme="minorHAnsi"/>
          <w:color w:val="auto"/>
        </w:rPr>
        <w:t> :</w:t>
      </w:r>
    </w:p>
    <w:p w14:paraId="28EF3B8A" w14:textId="1D6560D8" w:rsidR="00B771E9" w:rsidRDefault="00FA2303" w:rsidP="007E7D0C">
      <w:pPr>
        <w:pStyle w:val="Default"/>
        <w:numPr>
          <w:ilvl w:val="0"/>
          <w:numId w:val="15"/>
        </w:numPr>
        <w:jc w:val="both"/>
        <w:rPr>
          <w:rFonts w:asciiTheme="minorHAnsi" w:hAnsiTheme="minorHAnsi" w:cstheme="minorHAnsi"/>
          <w:color w:val="auto"/>
        </w:rPr>
      </w:pPr>
      <w:proofErr w:type="gramStart"/>
      <w:r w:rsidRPr="00C57FFD">
        <w:rPr>
          <w:rFonts w:asciiTheme="minorHAnsi" w:hAnsiTheme="minorHAnsi" w:cstheme="minorHAnsi"/>
          <w:color w:val="auto"/>
        </w:rPr>
        <w:t>lorsque</w:t>
      </w:r>
      <w:proofErr w:type="gramEnd"/>
      <w:r w:rsidRPr="00C57FFD">
        <w:rPr>
          <w:rFonts w:asciiTheme="minorHAnsi" w:hAnsiTheme="minorHAnsi" w:cstheme="minorHAnsi"/>
          <w:color w:val="auto"/>
        </w:rPr>
        <w:t xml:space="preserve"> les ressources sont connues le barème </w:t>
      </w:r>
      <w:r w:rsidR="007E7D0C">
        <w:rPr>
          <w:rFonts w:asciiTheme="minorHAnsi" w:hAnsiTheme="minorHAnsi" w:cstheme="minorHAnsi"/>
          <w:color w:val="auto"/>
        </w:rPr>
        <w:t xml:space="preserve">définit par la </w:t>
      </w:r>
      <w:proofErr w:type="spellStart"/>
      <w:r w:rsidRPr="00C57FFD">
        <w:rPr>
          <w:rFonts w:asciiTheme="minorHAnsi" w:hAnsiTheme="minorHAnsi" w:cstheme="minorHAnsi"/>
          <w:color w:val="auto"/>
        </w:rPr>
        <w:t>C</w:t>
      </w:r>
      <w:r w:rsidR="000A1ACA">
        <w:rPr>
          <w:rFonts w:asciiTheme="minorHAnsi" w:hAnsiTheme="minorHAnsi" w:cstheme="minorHAnsi"/>
          <w:color w:val="auto"/>
        </w:rPr>
        <w:t>naf</w:t>
      </w:r>
      <w:proofErr w:type="spellEnd"/>
      <w:r w:rsidRPr="00C57FFD">
        <w:rPr>
          <w:rFonts w:asciiTheme="minorHAnsi" w:hAnsiTheme="minorHAnsi" w:cstheme="minorHAnsi"/>
          <w:color w:val="auto"/>
        </w:rPr>
        <w:t xml:space="preserve"> s’applique.</w:t>
      </w:r>
    </w:p>
    <w:p w14:paraId="554100A1" w14:textId="3BCE44F3" w:rsidR="007E7D0C" w:rsidRPr="009260D1" w:rsidRDefault="007E7D0C" w:rsidP="006B5372">
      <w:pPr>
        <w:pStyle w:val="Default"/>
        <w:numPr>
          <w:ilvl w:val="0"/>
          <w:numId w:val="15"/>
        </w:numPr>
        <w:jc w:val="both"/>
        <w:rPr>
          <w:rFonts w:asciiTheme="minorHAnsi" w:hAnsiTheme="minorHAnsi" w:cstheme="minorHAnsi"/>
          <w:color w:val="auto"/>
        </w:rPr>
      </w:pPr>
      <w:r w:rsidRPr="009260D1">
        <w:rPr>
          <w:rFonts w:asciiTheme="minorHAnsi" w:hAnsiTheme="minorHAnsi" w:cstheme="minorHAnsi"/>
          <w:color w:val="auto"/>
        </w:rPr>
        <w:t>Lorsque les ressources ne sont pas connues, la structure applique le tarif</w:t>
      </w:r>
      <w:r w:rsidRPr="009260D1">
        <w:rPr>
          <w:rFonts w:asciiTheme="minorHAnsi" w:hAnsiTheme="minorHAnsi" w:cstheme="minorHAnsi"/>
          <w:b/>
          <w:color w:val="auto"/>
        </w:rPr>
        <w:t xml:space="preserve"> : </w:t>
      </w:r>
      <w:r w:rsidRPr="009260D1">
        <w:rPr>
          <w:rFonts w:asciiTheme="minorHAnsi" w:hAnsiTheme="minorHAnsi" w:cstheme="minorHAnsi"/>
          <w:bCs/>
          <w:color w:val="70AD47" w:themeColor="accent6"/>
        </w:rPr>
        <w:t>plancher</w:t>
      </w:r>
      <w:r w:rsidR="00963424" w:rsidRPr="009260D1">
        <w:rPr>
          <w:rFonts w:asciiTheme="minorHAnsi" w:hAnsiTheme="minorHAnsi" w:cstheme="minorHAnsi"/>
          <w:bCs/>
          <w:color w:val="70AD47" w:themeColor="accent6"/>
        </w:rPr>
        <w:t xml:space="preserve"> ou </w:t>
      </w:r>
      <w:r w:rsidRPr="009260D1">
        <w:rPr>
          <w:rFonts w:asciiTheme="minorHAnsi" w:hAnsiTheme="minorHAnsi" w:cstheme="minorHAnsi"/>
          <w:bCs/>
          <w:color w:val="70AD47" w:themeColor="accent6"/>
        </w:rPr>
        <w:t xml:space="preserve">moyen </w:t>
      </w:r>
    </w:p>
    <w:p w14:paraId="7337E4EF" w14:textId="77777777" w:rsidR="009260D1" w:rsidRPr="009260D1" w:rsidRDefault="009260D1" w:rsidP="009260D1">
      <w:pPr>
        <w:pStyle w:val="Default"/>
        <w:jc w:val="both"/>
        <w:rPr>
          <w:rFonts w:asciiTheme="minorHAnsi" w:hAnsiTheme="minorHAnsi" w:cstheme="minorHAnsi"/>
          <w:color w:val="auto"/>
        </w:rPr>
      </w:pPr>
    </w:p>
    <w:p w14:paraId="2E0BED45" w14:textId="425689AE" w:rsidR="00B771E9" w:rsidRDefault="00B771E9" w:rsidP="00B771E9">
      <w:pPr>
        <w:pStyle w:val="Default"/>
        <w:jc w:val="both"/>
        <w:rPr>
          <w:rFonts w:asciiTheme="minorHAnsi" w:hAnsiTheme="minorHAnsi" w:cstheme="minorHAnsi"/>
          <w:b/>
          <w:color w:val="auto"/>
        </w:rPr>
      </w:pPr>
    </w:p>
    <w:p w14:paraId="597381A8" w14:textId="6E0ECB37" w:rsidR="00FA2303" w:rsidRDefault="00FA2303" w:rsidP="00FA2303">
      <w:pPr>
        <w:pStyle w:val="Default"/>
        <w:jc w:val="both"/>
        <w:rPr>
          <w:rFonts w:asciiTheme="minorHAnsi" w:hAnsiTheme="minorHAnsi" w:cstheme="minorHAnsi"/>
          <w:color w:val="auto"/>
        </w:rPr>
      </w:pPr>
    </w:p>
    <w:p w14:paraId="4C16827E" w14:textId="77777777" w:rsidR="007E7D0C" w:rsidRPr="00993E5B" w:rsidRDefault="007E7D0C" w:rsidP="007E7D0C">
      <w:pPr>
        <w:jc w:val="both"/>
        <w:rPr>
          <w:rFonts w:cstheme="minorHAnsi"/>
          <w:color w:val="70AD47" w:themeColor="accent6"/>
          <w:sz w:val="24"/>
          <w:szCs w:val="24"/>
        </w:rPr>
      </w:pPr>
      <w:r w:rsidRPr="00993E5B">
        <w:rPr>
          <w:rFonts w:cstheme="minorHAnsi"/>
          <w:color w:val="70AD47" w:themeColor="accent6"/>
          <w:sz w:val="24"/>
          <w:szCs w:val="24"/>
        </w:rPr>
        <w:t>Indiquez si vous avez un accueil touriste et le tarif appliqué</w:t>
      </w:r>
    </w:p>
    <w:p w14:paraId="5145AE74" w14:textId="77777777" w:rsidR="00FA2303" w:rsidRPr="00851B04" w:rsidRDefault="00FA2303" w:rsidP="00FA2303">
      <w:pPr>
        <w:jc w:val="both"/>
        <w:rPr>
          <w:rFonts w:cstheme="minorHAnsi"/>
          <w:sz w:val="24"/>
          <w:szCs w:val="24"/>
        </w:rPr>
      </w:pPr>
    </w:p>
    <w:p w14:paraId="79427905" w14:textId="73E66189"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4</w:t>
      </w:r>
      <w:r w:rsidRPr="00FA2303">
        <w:rPr>
          <w:rFonts w:asciiTheme="minorHAnsi" w:hAnsiTheme="minorHAnsi" w:cstheme="minorHAnsi"/>
          <w:b/>
          <w:sz w:val="32"/>
          <w:szCs w:val="32"/>
        </w:rPr>
        <w:t xml:space="preserve"> Facturation </w:t>
      </w:r>
    </w:p>
    <w:p w14:paraId="4DEBF905" w14:textId="425188FE" w:rsidR="00BE25F9" w:rsidRDefault="00BE25F9" w:rsidP="00FA2303">
      <w:pPr>
        <w:pStyle w:val="Default"/>
        <w:jc w:val="both"/>
        <w:rPr>
          <w:rFonts w:asciiTheme="minorHAnsi" w:hAnsiTheme="minorHAnsi" w:cstheme="minorHAnsi"/>
        </w:rPr>
      </w:pPr>
    </w:p>
    <w:p w14:paraId="4D01418E" w14:textId="443CB0CA" w:rsidR="00851B04" w:rsidRDefault="00851B04" w:rsidP="00FA2303">
      <w:pPr>
        <w:pStyle w:val="Default"/>
        <w:jc w:val="both"/>
        <w:rPr>
          <w:rFonts w:asciiTheme="minorHAnsi" w:hAnsiTheme="minorHAnsi" w:cstheme="minorHAnsi"/>
        </w:rPr>
      </w:pPr>
    </w:p>
    <w:p w14:paraId="675704CE" w14:textId="1060415C" w:rsidR="00851B04" w:rsidRDefault="00851B04" w:rsidP="00FA2303">
      <w:pPr>
        <w:pStyle w:val="Default"/>
        <w:jc w:val="both"/>
        <w:rPr>
          <w:rFonts w:asciiTheme="minorHAnsi" w:hAnsiTheme="minorHAnsi" w:cstheme="minorHAnsi"/>
        </w:rPr>
      </w:pPr>
    </w:p>
    <w:p w14:paraId="57B816D3" w14:textId="4C508387" w:rsidR="00851B04" w:rsidRDefault="00851B04" w:rsidP="00FA2303">
      <w:pPr>
        <w:pStyle w:val="Default"/>
        <w:jc w:val="both"/>
        <w:rPr>
          <w:rFonts w:asciiTheme="minorHAnsi" w:hAnsiTheme="minorHAnsi" w:cstheme="minorHAnsi"/>
        </w:rPr>
      </w:pPr>
    </w:p>
    <w:p w14:paraId="000A7F59" w14:textId="2DC41FEC" w:rsidR="00851B04" w:rsidRDefault="00851B04" w:rsidP="00FA2303">
      <w:pPr>
        <w:pStyle w:val="Default"/>
        <w:jc w:val="both"/>
        <w:rPr>
          <w:rFonts w:asciiTheme="minorHAnsi" w:hAnsiTheme="minorHAnsi" w:cstheme="minorHAnsi"/>
        </w:rPr>
      </w:pPr>
    </w:p>
    <w:p w14:paraId="5809691E" w14:textId="7C1276D7" w:rsidR="00851B04" w:rsidRDefault="00851B04" w:rsidP="00FA2303">
      <w:pPr>
        <w:pStyle w:val="Default"/>
        <w:jc w:val="both"/>
        <w:rPr>
          <w:rFonts w:asciiTheme="minorHAnsi" w:hAnsiTheme="minorHAnsi" w:cstheme="minorHAnsi"/>
        </w:rPr>
      </w:pPr>
    </w:p>
    <w:p w14:paraId="6B66193A" w14:textId="46E2C17A" w:rsidR="00851B04" w:rsidRDefault="00851B04" w:rsidP="00FA2303">
      <w:pPr>
        <w:pStyle w:val="Default"/>
        <w:jc w:val="both"/>
        <w:rPr>
          <w:rFonts w:asciiTheme="minorHAnsi" w:hAnsiTheme="minorHAnsi" w:cstheme="minorHAnsi"/>
        </w:rPr>
      </w:pPr>
    </w:p>
    <w:p w14:paraId="04254575" w14:textId="77777777" w:rsidR="00851B04" w:rsidRPr="00851B04" w:rsidRDefault="00851B04" w:rsidP="00FA2303">
      <w:pPr>
        <w:pStyle w:val="Default"/>
        <w:jc w:val="both"/>
        <w:rPr>
          <w:rFonts w:asciiTheme="minorHAnsi" w:hAnsiTheme="minorHAnsi" w:cstheme="minorHAnsi"/>
        </w:rPr>
      </w:pPr>
    </w:p>
    <w:p w14:paraId="385F9C6D" w14:textId="1048D07D" w:rsidR="00FA2303" w:rsidRPr="00FA2303" w:rsidRDefault="00FA2303" w:rsidP="00FA2303">
      <w:pPr>
        <w:pStyle w:val="Default"/>
        <w:jc w:val="both"/>
        <w:rPr>
          <w:rFonts w:asciiTheme="minorHAnsi" w:hAnsiTheme="minorHAnsi" w:cstheme="minorHAnsi"/>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5</w:t>
      </w:r>
      <w:r w:rsidRPr="00FA2303">
        <w:rPr>
          <w:rFonts w:asciiTheme="minorHAnsi" w:hAnsiTheme="minorHAnsi" w:cstheme="minorHAnsi"/>
          <w:b/>
          <w:sz w:val="32"/>
          <w:szCs w:val="32"/>
        </w:rPr>
        <w:t xml:space="preserve"> Participation financière pour l’adaptation </w:t>
      </w:r>
    </w:p>
    <w:p w14:paraId="4700D8AA" w14:textId="42E7A8B9" w:rsidR="00FA2303" w:rsidRDefault="00FA2303" w:rsidP="00FA2303">
      <w:pPr>
        <w:pStyle w:val="Default"/>
        <w:jc w:val="both"/>
        <w:rPr>
          <w:rFonts w:asciiTheme="minorHAnsi" w:hAnsiTheme="minorHAnsi" w:cstheme="minorHAnsi"/>
        </w:rPr>
      </w:pPr>
    </w:p>
    <w:p w14:paraId="4C40A6BC" w14:textId="674958DB" w:rsidR="00851B04" w:rsidRDefault="00851B04" w:rsidP="00FA2303">
      <w:pPr>
        <w:pStyle w:val="Default"/>
        <w:jc w:val="both"/>
        <w:rPr>
          <w:rFonts w:asciiTheme="minorHAnsi" w:hAnsiTheme="minorHAnsi" w:cstheme="minorHAnsi"/>
        </w:rPr>
      </w:pPr>
    </w:p>
    <w:p w14:paraId="03E2AC3E" w14:textId="29F68278" w:rsidR="00851B04" w:rsidRDefault="00851B04" w:rsidP="00FA2303">
      <w:pPr>
        <w:pStyle w:val="Default"/>
        <w:jc w:val="both"/>
        <w:rPr>
          <w:rFonts w:asciiTheme="minorHAnsi" w:hAnsiTheme="minorHAnsi" w:cstheme="minorHAnsi"/>
        </w:rPr>
      </w:pPr>
    </w:p>
    <w:p w14:paraId="0A5A2A0F" w14:textId="2098F566" w:rsidR="00D7387A" w:rsidRPr="005220BD" w:rsidRDefault="00D7387A" w:rsidP="00FA2303">
      <w:pPr>
        <w:pStyle w:val="Default"/>
        <w:jc w:val="both"/>
        <w:rPr>
          <w:rFonts w:asciiTheme="minorHAnsi" w:hAnsiTheme="minorHAnsi" w:cstheme="minorHAnsi"/>
          <w:color w:val="00B050"/>
        </w:rPr>
      </w:pPr>
      <w:r w:rsidRPr="005220BD">
        <w:rPr>
          <w:rFonts w:asciiTheme="minorHAnsi" w:hAnsiTheme="minorHAnsi" w:cstheme="minorHAnsi"/>
          <w:color w:val="auto"/>
        </w:rPr>
        <w:t xml:space="preserve">Les heures d’adaptation sont </w:t>
      </w:r>
      <w:r w:rsidRPr="005220BD">
        <w:rPr>
          <w:rFonts w:asciiTheme="minorHAnsi" w:hAnsiTheme="minorHAnsi" w:cstheme="minorHAnsi"/>
          <w:color w:val="538135" w:themeColor="accent6" w:themeShade="BF"/>
        </w:rPr>
        <w:t>gratuites/facturées</w:t>
      </w:r>
      <w:r w:rsidR="00313E42" w:rsidRPr="00313E42">
        <w:rPr>
          <w:rFonts w:asciiTheme="minorHAnsi" w:hAnsiTheme="minorHAnsi" w:cstheme="minorHAnsi"/>
          <w:color w:val="538135" w:themeColor="accent6" w:themeShade="BF"/>
        </w:rPr>
        <w:t>.</w:t>
      </w:r>
    </w:p>
    <w:p w14:paraId="59A5B027" w14:textId="77777777" w:rsidR="00FA2303" w:rsidRPr="00851B04" w:rsidRDefault="00FA2303" w:rsidP="00FA2303">
      <w:pPr>
        <w:pStyle w:val="Default"/>
        <w:jc w:val="both"/>
        <w:rPr>
          <w:rFonts w:asciiTheme="minorHAnsi" w:hAnsiTheme="minorHAnsi" w:cstheme="minorHAnsi"/>
          <w:color w:val="auto"/>
          <w:sz w:val="28"/>
          <w:szCs w:val="28"/>
        </w:rPr>
      </w:pPr>
    </w:p>
    <w:p w14:paraId="4463B078" w14:textId="77777777" w:rsidR="00D51497" w:rsidRPr="00851B04" w:rsidRDefault="00D51497">
      <w:pPr>
        <w:rPr>
          <w:rFonts w:eastAsia="SimSun" w:cstheme="minorHAnsi"/>
          <w:sz w:val="28"/>
          <w:szCs w:val="28"/>
          <w:lang w:eastAsia="zh-CN" w:bidi="hi-IN"/>
        </w:rPr>
      </w:pPr>
      <w:r>
        <w:rPr>
          <w:rFonts w:cstheme="minorHAnsi"/>
          <w:color w:val="70AD47" w:themeColor="accent6"/>
          <w:sz w:val="28"/>
          <w:szCs w:val="28"/>
        </w:rPr>
        <w:lastRenderedPageBreak/>
        <w:br w:type="page"/>
      </w:r>
    </w:p>
    <w:p w14:paraId="3F75BF70" w14:textId="4B4F499F" w:rsidR="00FA2303" w:rsidRPr="0095480C" w:rsidRDefault="00FA2303" w:rsidP="0095480C">
      <w:pPr>
        <w:pStyle w:val="Default"/>
        <w:jc w:val="center"/>
        <w:rPr>
          <w:rFonts w:asciiTheme="minorHAnsi" w:hAnsiTheme="minorHAnsi" w:cstheme="minorHAnsi"/>
          <w:b/>
          <w:sz w:val="32"/>
          <w:szCs w:val="32"/>
        </w:rPr>
      </w:pPr>
      <w:r w:rsidRPr="0095480C">
        <w:rPr>
          <w:rFonts w:asciiTheme="minorHAnsi" w:hAnsiTheme="minorHAnsi" w:cstheme="minorHAnsi"/>
          <w:b/>
          <w:sz w:val="32"/>
          <w:szCs w:val="32"/>
        </w:rPr>
        <w:lastRenderedPageBreak/>
        <w:t xml:space="preserve">8. </w:t>
      </w:r>
      <w:r w:rsidR="00457DCB">
        <w:rPr>
          <w:rFonts w:asciiTheme="minorHAnsi" w:hAnsiTheme="minorHAnsi" w:cstheme="minorHAnsi"/>
          <w:b/>
          <w:sz w:val="32"/>
          <w:szCs w:val="32"/>
        </w:rPr>
        <w:t xml:space="preserve">ACCUEIL ET </w:t>
      </w:r>
      <w:r w:rsidRPr="0095480C">
        <w:rPr>
          <w:rFonts w:asciiTheme="minorHAnsi" w:hAnsiTheme="minorHAnsi" w:cstheme="minorHAnsi"/>
          <w:b/>
          <w:sz w:val="32"/>
          <w:szCs w:val="32"/>
        </w:rPr>
        <w:t xml:space="preserve">RELATIONS AVEC LES </w:t>
      </w:r>
      <w:r w:rsidR="00457DCB">
        <w:rPr>
          <w:rFonts w:asciiTheme="minorHAnsi" w:hAnsiTheme="minorHAnsi" w:cstheme="minorHAnsi"/>
          <w:b/>
          <w:sz w:val="32"/>
          <w:szCs w:val="32"/>
        </w:rPr>
        <w:t xml:space="preserve">FAMILLES-LES </w:t>
      </w:r>
      <w:r w:rsidRPr="0095480C">
        <w:rPr>
          <w:rFonts w:asciiTheme="minorHAnsi" w:hAnsiTheme="minorHAnsi" w:cstheme="minorHAnsi"/>
          <w:b/>
          <w:sz w:val="32"/>
          <w:szCs w:val="32"/>
        </w:rPr>
        <w:t>PARENTS</w:t>
      </w:r>
    </w:p>
    <w:p w14:paraId="233E0F58" w14:textId="1D1AA5E8" w:rsidR="00FA2303" w:rsidRDefault="00FA2303" w:rsidP="00FA2303">
      <w:pPr>
        <w:pStyle w:val="Default"/>
        <w:jc w:val="both"/>
        <w:rPr>
          <w:rFonts w:asciiTheme="minorHAnsi" w:hAnsiTheme="minorHAnsi" w:cstheme="minorHAnsi"/>
          <w:bCs/>
          <w:color w:val="auto"/>
        </w:rPr>
      </w:pPr>
    </w:p>
    <w:p w14:paraId="225B872E" w14:textId="2C5DB7A5" w:rsidR="00851B04" w:rsidRDefault="00851B04" w:rsidP="00FA2303">
      <w:pPr>
        <w:pStyle w:val="Default"/>
        <w:jc w:val="both"/>
        <w:rPr>
          <w:rFonts w:asciiTheme="minorHAnsi" w:hAnsiTheme="minorHAnsi" w:cstheme="minorHAnsi"/>
          <w:bCs/>
          <w:color w:val="auto"/>
        </w:rPr>
      </w:pPr>
    </w:p>
    <w:p w14:paraId="225AF6CE" w14:textId="16BB09B7" w:rsidR="00851B04" w:rsidRDefault="00851B04" w:rsidP="00FA2303">
      <w:pPr>
        <w:pStyle w:val="Default"/>
        <w:jc w:val="both"/>
        <w:rPr>
          <w:rFonts w:asciiTheme="minorHAnsi" w:hAnsiTheme="minorHAnsi" w:cstheme="minorHAnsi"/>
          <w:bCs/>
          <w:color w:val="auto"/>
        </w:rPr>
      </w:pPr>
    </w:p>
    <w:p w14:paraId="207072E5" w14:textId="14F484A0" w:rsidR="00851B04" w:rsidRDefault="00851B04" w:rsidP="00FA2303">
      <w:pPr>
        <w:pStyle w:val="Default"/>
        <w:jc w:val="both"/>
        <w:rPr>
          <w:rFonts w:asciiTheme="minorHAnsi" w:hAnsiTheme="minorHAnsi" w:cstheme="minorHAnsi"/>
          <w:bCs/>
          <w:color w:val="auto"/>
        </w:rPr>
      </w:pPr>
    </w:p>
    <w:p w14:paraId="0390A1E8" w14:textId="5E9FE219" w:rsidR="00851B04" w:rsidRDefault="00851B04" w:rsidP="00FA2303">
      <w:pPr>
        <w:pStyle w:val="Default"/>
        <w:jc w:val="both"/>
        <w:rPr>
          <w:rFonts w:asciiTheme="minorHAnsi" w:hAnsiTheme="minorHAnsi" w:cstheme="minorHAnsi"/>
          <w:bCs/>
          <w:color w:val="auto"/>
        </w:rPr>
      </w:pPr>
    </w:p>
    <w:p w14:paraId="36B1C85A" w14:textId="5D5FF46B" w:rsidR="00851B04" w:rsidRDefault="00851B04" w:rsidP="00FA2303">
      <w:pPr>
        <w:pStyle w:val="Default"/>
        <w:jc w:val="both"/>
        <w:rPr>
          <w:rFonts w:asciiTheme="minorHAnsi" w:hAnsiTheme="minorHAnsi" w:cstheme="minorHAnsi"/>
          <w:bCs/>
          <w:color w:val="auto"/>
        </w:rPr>
      </w:pPr>
    </w:p>
    <w:p w14:paraId="453090E6" w14:textId="7333B433" w:rsidR="00851B04" w:rsidRDefault="00851B04" w:rsidP="00FA2303">
      <w:pPr>
        <w:pStyle w:val="Default"/>
        <w:jc w:val="both"/>
        <w:rPr>
          <w:rFonts w:asciiTheme="minorHAnsi" w:hAnsiTheme="minorHAnsi" w:cstheme="minorHAnsi"/>
          <w:bCs/>
          <w:color w:val="auto"/>
        </w:rPr>
      </w:pPr>
    </w:p>
    <w:p w14:paraId="2194F0E8" w14:textId="69EAA8CE" w:rsidR="00851B04" w:rsidRDefault="00851B04" w:rsidP="00FA2303">
      <w:pPr>
        <w:pStyle w:val="Default"/>
        <w:jc w:val="both"/>
        <w:rPr>
          <w:rFonts w:asciiTheme="minorHAnsi" w:hAnsiTheme="minorHAnsi" w:cstheme="minorHAnsi"/>
          <w:bCs/>
          <w:color w:val="auto"/>
        </w:rPr>
      </w:pPr>
    </w:p>
    <w:p w14:paraId="6A5ACD56" w14:textId="388448AA" w:rsidR="00851B04" w:rsidRDefault="00851B04" w:rsidP="00FA2303">
      <w:pPr>
        <w:pStyle w:val="Default"/>
        <w:jc w:val="both"/>
        <w:rPr>
          <w:rFonts w:asciiTheme="minorHAnsi" w:hAnsiTheme="minorHAnsi" w:cstheme="minorHAnsi"/>
          <w:bCs/>
          <w:color w:val="auto"/>
        </w:rPr>
      </w:pPr>
    </w:p>
    <w:p w14:paraId="45E4753A" w14:textId="6872193F" w:rsidR="00851B04" w:rsidRDefault="00851B04" w:rsidP="00FA2303">
      <w:pPr>
        <w:pStyle w:val="Default"/>
        <w:jc w:val="both"/>
        <w:rPr>
          <w:rFonts w:asciiTheme="minorHAnsi" w:hAnsiTheme="minorHAnsi" w:cstheme="minorHAnsi"/>
          <w:bCs/>
          <w:color w:val="auto"/>
        </w:rPr>
      </w:pPr>
    </w:p>
    <w:p w14:paraId="7C3F644B" w14:textId="26F78C5B" w:rsidR="00851B04" w:rsidRDefault="00851B04" w:rsidP="00FA2303">
      <w:pPr>
        <w:pStyle w:val="Default"/>
        <w:jc w:val="both"/>
        <w:rPr>
          <w:rFonts w:asciiTheme="minorHAnsi" w:hAnsiTheme="minorHAnsi" w:cstheme="minorHAnsi"/>
          <w:bCs/>
          <w:color w:val="auto"/>
        </w:rPr>
      </w:pPr>
    </w:p>
    <w:p w14:paraId="01D04353" w14:textId="2DB36679" w:rsidR="00851B04" w:rsidRDefault="00851B04" w:rsidP="00FA2303">
      <w:pPr>
        <w:pStyle w:val="Default"/>
        <w:jc w:val="both"/>
        <w:rPr>
          <w:rFonts w:asciiTheme="minorHAnsi" w:hAnsiTheme="minorHAnsi" w:cstheme="minorHAnsi"/>
          <w:bCs/>
          <w:color w:val="auto"/>
        </w:rPr>
      </w:pPr>
    </w:p>
    <w:p w14:paraId="566F06F3" w14:textId="7C6A84B2" w:rsidR="00851B04" w:rsidRDefault="00851B04" w:rsidP="00FA2303">
      <w:pPr>
        <w:pStyle w:val="Default"/>
        <w:jc w:val="both"/>
        <w:rPr>
          <w:rFonts w:asciiTheme="minorHAnsi" w:hAnsiTheme="minorHAnsi" w:cstheme="minorHAnsi"/>
          <w:bCs/>
          <w:color w:val="auto"/>
        </w:rPr>
      </w:pPr>
    </w:p>
    <w:p w14:paraId="1D719A80" w14:textId="2A40E177" w:rsidR="00851B04" w:rsidRDefault="00851B04" w:rsidP="00FA2303">
      <w:pPr>
        <w:pStyle w:val="Default"/>
        <w:jc w:val="both"/>
        <w:rPr>
          <w:rFonts w:asciiTheme="minorHAnsi" w:hAnsiTheme="minorHAnsi" w:cstheme="minorHAnsi"/>
          <w:bCs/>
          <w:color w:val="auto"/>
        </w:rPr>
      </w:pPr>
    </w:p>
    <w:p w14:paraId="16165837" w14:textId="7243027B" w:rsidR="00851B04" w:rsidRDefault="00851B04" w:rsidP="00FA2303">
      <w:pPr>
        <w:pStyle w:val="Default"/>
        <w:jc w:val="both"/>
        <w:rPr>
          <w:rFonts w:asciiTheme="minorHAnsi" w:hAnsiTheme="minorHAnsi" w:cstheme="minorHAnsi"/>
          <w:bCs/>
          <w:color w:val="auto"/>
        </w:rPr>
      </w:pPr>
    </w:p>
    <w:p w14:paraId="0FC313FC" w14:textId="49E26238" w:rsidR="00851B04" w:rsidRDefault="00851B04" w:rsidP="00FA2303">
      <w:pPr>
        <w:pStyle w:val="Default"/>
        <w:jc w:val="both"/>
        <w:rPr>
          <w:rFonts w:asciiTheme="minorHAnsi" w:hAnsiTheme="minorHAnsi" w:cstheme="minorHAnsi"/>
          <w:bCs/>
          <w:color w:val="auto"/>
        </w:rPr>
      </w:pPr>
    </w:p>
    <w:p w14:paraId="0CDED69D" w14:textId="5BDBF776" w:rsidR="00851B04" w:rsidRDefault="00851B04" w:rsidP="00FA2303">
      <w:pPr>
        <w:pStyle w:val="Default"/>
        <w:jc w:val="both"/>
        <w:rPr>
          <w:rFonts w:asciiTheme="minorHAnsi" w:hAnsiTheme="minorHAnsi" w:cstheme="minorHAnsi"/>
          <w:bCs/>
          <w:color w:val="auto"/>
        </w:rPr>
      </w:pPr>
    </w:p>
    <w:p w14:paraId="20B14D13" w14:textId="4CE69842" w:rsidR="00851B04" w:rsidRDefault="00851B04" w:rsidP="00FA2303">
      <w:pPr>
        <w:pStyle w:val="Default"/>
        <w:jc w:val="both"/>
        <w:rPr>
          <w:rFonts w:asciiTheme="minorHAnsi" w:hAnsiTheme="minorHAnsi" w:cstheme="minorHAnsi"/>
          <w:bCs/>
          <w:color w:val="auto"/>
        </w:rPr>
      </w:pPr>
    </w:p>
    <w:p w14:paraId="456C0B52" w14:textId="3A8705A4" w:rsidR="00851B04" w:rsidRDefault="00851B04" w:rsidP="00FA2303">
      <w:pPr>
        <w:pStyle w:val="Default"/>
        <w:jc w:val="both"/>
        <w:rPr>
          <w:rFonts w:asciiTheme="minorHAnsi" w:hAnsiTheme="minorHAnsi" w:cstheme="minorHAnsi"/>
          <w:bCs/>
          <w:color w:val="auto"/>
        </w:rPr>
      </w:pPr>
    </w:p>
    <w:p w14:paraId="68F045FC" w14:textId="64B9B37B" w:rsidR="00851B04" w:rsidRDefault="00851B04" w:rsidP="00FA2303">
      <w:pPr>
        <w:pStyle w:val="Default"/>
        <w:jc w:val="both"/>
        <w:rPr>
          <w:rFonts w:asciiTheme="minorHAnsi" w:hAnsiTheme="minorHAnsi" w:cstheme="minorHAnsi"/>
          <w:bCs/>
          <w:color w:val="auto"/>
        </w:rPr>
      </w:pPr>
    </w:p>
    <w:p w14:paraId="432754D8" w14:textId="56EEB02B" w:rsidR="00851B04" w:rsidRDefault="00851B04" w:rsidP="00FA2303">
      <w:pPr>
        <w:pStyle w:val="Default"/>
        <w:jc w:val="both"/>
        <w:rPr>
          <w:rFonts w:asciiTheme="minorHAnsi" w:hAnsiTheme="minorHAnsi" w:cstheme="minorHAnsi"/>
          <w:bCs/>
          <w:color w:val="auto"/>
        </w:rPr>
      </w:pPr>
    </w:p>
    <w:p w14:paraId="1DE94953" w14:textId="77777777" w:rsidR="00851B04" w:rsidRDefault="00851B04" w:rsidP="00FA2303">
      <w:pPr>
        <w:pStyle w:val="Default"/>
        <w:jc w:val="both"/>
        <w:rPr>
          <w:rFonts w:asciiTheme="minorHAnsi" w:hAnsiTheme="minorHAnsi" w:cstheme="minorHAnsi"/>
          <w:bCs/>
          <w:color w:val="auto"/>
        </w:rPr>
      </w:pPr>
    </w:p>
    <w:p w14:paraId="28F39198" w14:textId="23253AE1" w:rsidR="00851B04" w:rsidRDefault="00851B04" w:rsidP="00FA2303">
      <w:pPr>
        <w:pStyle w:val="Default"/>
        <w:jc w:val="both"/>
        <w:rPr>
          <w:rFonts w:asciiTheme="minorHAnsi" w:hAnsiTheme="minorHAnsi" w:cstheme="minorHAnsi"/>
          <w:bCs/>
          <w:color w:val="auto"/>
        </w:rPr>
      </w:pPr>
    </w:p>
    <w:p w14:paraId="6650883A" w14:textId="77777777" w:rsidR="00851B04" w:rsidRPr="00851B04" w:rsidRDefault="00851B04" w:rsidP="00FA2303">
      <w:pPr>
        <w:pStyle w:val="Default"/>
        <w:jc w:val="both"/>
        <w:rPr>
          <w:rFonts w:asciiTheme="minorHAnsi" w:hAnsiTheme="minorHAnsi" w:cstheme="minorHAnsi"/>
          <w:bCs/>
          <w:color w:val="auto"/>
        </w:rPr>
      </w:pPr>
    </w:p>
    <w:p w14:paraId="2FCF9536" w14:textId="77777777" w:rsidR="00D51497" w:rsidRPr="00313E42" w:rsidRDefault="00D51497">
      <w:pPr>
        <w:rPr>
          <w:rFonts w:eastAsia="SimSun" w:cstheme="minorHAnsi"/>
          <w:iCs/>
          <w:color w:val="70AD47" w:themeColor="accent6"/>
          <w:sz w:val="28"/>
          <w:szCs w:val="28"/>
          <w:lang w:eastAsia="zh-CN" w:bidi="hi-IN"/>
        </w:rPr>
      </w:pPr>
      <w:r w:rsidRPr="00313E42">
        <w:rPr>
          <w:rFonts w:cstheme="minorHAnsi"/>
          <w:iCs/>
          <w:color w:val="70AD47" w:themeColor="accent6"/>
          <w:sz w:val="28"/>
          <w:szCs w:val="28"/>
        </w:rPr>
        <w:br w:type="page"/>
      </w:r>
    </w:p>
    <w:p w14:paraId="499C14C7" w14:textId="77777777" w:rsidR="00FA2303" w:rsidRPr="00CA2341" w:rsidRDefault="00FA2303" w:rsidP="00CA2341">
      <w:pPr>
        <w:pStyle w:val="Default"/>
        <w:jc w:val="center"/>
        <w:rPr>
          <w:rFonts w:asciiTheme="minorHAnsi" w:hAnsiTheme="minorHAnsi" w:cstheme="minorHAnsi"/>
          <w:b/>
          <w:sz w:val="32"/>
          <w:szCs w:val="32"/>
        </w:rPr>
      </w:pPr>
      <w:r w:rsidRPr="00CA2341">
        <w:rPr>
          <w:rFonts w:asciiTheme="minorHAnsi" w:hAnsiTheme="minorHAnsi" w:cstheme="minorHAnsi"/>
          <w:b/>
          <w:sz w:val="32"/>
          <w:szCs w:val="32"/>
        </w:rPr>
        <w:lastRenderedPageBreak/>
        <w:t xml:space="preserve">9. </w:t>
      </w:r>
      <w:r w:rsidR="00CA2341" w:rsidRPr="00CA2341">
        <w:rPr>
          <w:rFonts w:asciiTheme="minorHAnsi" w:hAnsiTheme="minorHAnsi" w:cstheme="minorHAnsi"/>
          <w:b/>
          <w:sz w:val="32"/>
          <w:szCs w:val="32"/>
        </w:rPr>
        <w:t>ACCEPTATION DU REGLEMENT</w:t>
      </w:r>
    </w:p>
    <w:p w14:paraId="5F2BB4BC" w14:textId="77777777" w:rsidR="0030543B" w:rsidRDefault="0030543B" w:rsidP="0030543B">
      <w:pPr>
        <w:pStyle w:val="Default"/>
        <w:jc w:val="both"/>
        <w:rPr>
          <w:rFonts w:asciiTheme="minorHAnsi" w:hAnsiTheme="minorHAnsi" w:cstheme="minorHAnsi"/>
          <w:b/>
          <w:i/>
          <w:color w:val="70AD47" w:themeColor="accent6"/>
        </w:rPr>
      </w:pPr>
    </w:p>
    <w:p w14:paraId="43D13E59" w14:textId="19AEB79E" w:rsidR="00FA2303" w:rsidRDefault="00FA2303" w:rsidP="00FA2303">
      <w:pPr>
        <w:jc w:val="both"/>
        <w:rPr>
          <w:rFonts w:cstheme="minorHAnsi"/>
          <w:iCs/>
          <w:sz w:val="24"/>
          <w:szCs w:val="24"/>
        </w:rPr>
      </w:pPr>
      <w:r w:rsidRPr="005220BD">
        <w:rPr>
          <w:rFonts w:cstheme="minorHAnsi"/>
          <w:iCs/>
          <w:sz w:val="24"/>
          <w:szCs w:val="24"/>
        </w:rPr>
        <w:t xml:space="preserve">Au moment de la constitution du dossier d’admission de leur enfant, les parents prennent connaissance du règlement de fonctionnement de la structure d’accueil et attestent, par la signature de l’accusé de réception, d’y adhérer sans aucune restriction. </w:t>
      </w:r>
    </w:p>
    <w:p w14:paraId="5EC6E04B" w14:textId="0E978A6C" w:rsidR="00851B04" w:rsidRDefault="00851B04" w:rsidP="00851B04">
      <w:pPr>
        <w:spacing w:after="0"/>
        <w:jc w:val="both"/>
        <w:rPr>
          <w:rFonts w:cstheme="minorHAnsi"/>
          <w:iCs/>
          <w:sz w:val="24"/>
          <w:szCs w:val="24"/>
        </w:rPr>
      </w:pPr>
    </w:p>
    <w:p w14:paraId="66A5F74C" w14:textId="080D02F1" w:rsidR="00851B04" w:rsidRDefault="00851B04" w:rsidP="00851B04">
      <w:pPr>
        <w:spacing w:after="0"/>
        <w:jc w:val="both"/>
        <w:rPr>
          <w:rFonts w:cstheme="minorHAnsi"/>
          <w:iCs/>
          <w:sz w:val="24"/>
          <w:szCs w:val="24"/>
        </w:rPr>
      </w:pPr>
    </w:p>
    <w:p w14:paraId="76369357" w14:textId="26BF6EDD" w:rsidR="00851B04" w:rsidRDefault="00851B04" w:rsidP="00851B04">
      <w:pPr>
        <w:spacing w:after="0"/>
        <w:jc w:val="both"/>
        <w:rPr>
          <w:rFonts w:cstheme="minorHAnsi"/>
          <w:iCs/>
          <w:sz w:val="24"/>
          <w:szCs w:val="24"/>
        </w:rPr>
      </w:pPr>
    </w:p>
    <w:p w14:paraId="190CCA50" w14:textId="1ABA111E" w:rsidR="00851B04" w:rsidRDefault="00851B04" w:rsidP="00851B04">
      <w:pPr>
        <w:spacing w:after="0"/>
        <w:jc w:val="both"/>
        <w:rPr>
          <w:rFonts w:cstheme="minorHAnsi"/>
          <w:iCs/>
          <w:sz w:val="24"/>
          <w:szCs w:val="24"/>
        </w:rPr>
      </w:pPr>
    </w:p>
    <w:p w14:paraId="6F2F6C42" w14:textId="5B859884" w:rsidR="00851B04" w:rsidRDefault="00851B04" w:rsidP="00851B04">
      <w:pPr>
        <w:spacing w:after="0"/>
        <w:jc w:val="both"/>
        <w:rPr>
          <w:rFonts w:cstheme="minorHAnsi"/>
          <w:iCs/>
          <w:sz w:val="24"/>
          <w:szCs w:val="24"/>
        </w:rPr>
      </w:pPr>
    </w:p>
    <w:p w14:paraId="2F38D96B" w14:textId="32F9B311" w:rsidR="00851B04" w:rsidRDefault="00851B04" w:rsidP="00851B04">
      <w:pPr>
        <w:spacing w:after="0"/>
        <w:jc w:val="both"/>
        <w:rPr>
          <w:rFonts w:cstheme="minorHAnsi"/>
          <w:iCs/>
          <w:sz w:val="24"/>
          <w:szCs w:val="24"/>
        </w:rPr>
      </w:pPr>
    </w:p>
    <w:p w14:paraId="30575ACF" w14:textId="77777777" w:rsidR="00851B04" w:rsidRDefault="00851B04" w:rsidP="00851B04">
      <w:pPr>
        <w:spacing w:after="0"/>
        <w:jc w:val="both"/>
        <w:rPr>
          <w:rFonts w:cstheme="minorHAnsi"/>
          <w:iCs/>
          <w:sz w:val="24"/>
          <w:szCs w:val="24"/>
        </w:rPr>
      </w:pPr>
    </w:p>
    <w:p w14:paraId="3B5F7498" w14:textId="77777777" w:rsidR="00851B04" w:rsidRPr="005220BD" w:rsidRDefault="00851B04" w:rsidP="00851B04">
      <w:pPr>
        <w:spacing w:after="0"/>
        <w:jc w:val="both"/>
        <w:rPr>
          <w:rFonts w:cstheme="minorHAnsi"/>
          <w:iCs/>
          <w:sz w:val="24"/>
          <w:szCs w:val="24"/>
        </w:rPr>
      </w:pPr>
    </w:p>
    <w:p w14:paraId="5AA58314" w14:textId="055296DE"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 règlement de fonctionnement pourra être revu à la demande de </w:t>
      </w:r>
      <w:r w:rsidR="00CA2341" w:rsidRPr="005220BD">
        <w:rPr>
          <w:rFonts w:asciiTheme="minorHAnsi" w:hAnsiTheme="minorHAnsi" w:cstheme="minorHAnsi"/>
          <w:iCs/>
          <w:color w:val="auto"/>
        </w:rPr>
        <w:t>la CAF</w:t>
      </w:r>
      <w:r w:rsidRPr="005220BD">
        <w:rPr>
          <w:rFonts w:asciiTheme="minorHAnsi" w:hAnsiTheme="minorHAnsi" w:cstheme="minorHAnsi"/>
          <w:iCs/>
          <w:color w:val="auto"/>
        </w:rPr>
        <w:t xml:space="preserve"> ou </w:t>
      </w:r>
      <w:r w:rsidR="00CA2341" w:rsidRPr="005220BD">
        <w:rPr>
          <w:rFonts w:asciiTheme="minorHAnsi" w:hAnsiTheme="minorHAnsi" w:cstheme="minorHAnsi"/>
          <w:iCs/>
          <w:color w:val="auto"/>
        </w:rPr>
        <w:t>à la suite d’une</w:t>
      </w:r>
      <w:r w:rsidRPr="005220BD">
        <w:rPr>
          <w:rFonts w:asciiTheme="minorHAnsi" w:hAnsiTheme="minorHAnsi" w:cstheme="minorHAnsi"/>
          <w:iCs/>
          <w:color w:val="auto"/>
        </w:rPr>
        <w:t xml:space="preserve"> décision du </w:t>
      </w:r>
      <w:r w:rsidR="008E7DD1" w:rsidRPr="005220BD">
        <w:rPr>
          <w:rFonts w:asciiTheme="minorHAnsi" w:hAnsiTheme="minorHAnsi" w:cstheme="minorHAnsi"/>
          <w:iCs/>
          <w:color w:val="auto"/>
        </w:rPr>
        <w:t xml:space="preserve">gestionnaire </w:t>
      </w:r>
      <w:r w:rsidRPr="005220BD">
        <w:rPr>
          <w:rFonts w:asciiTheme="minorHAnsi" w:hAnsiTheme="minorHAnsi" w:cstheme="minorHAnsi"/>
          <w:iCs/>
          <w:color w:val="auto"/>
        </w:rPr>
        <w:t>de modifier l’un ou l’autre point.</w:t>
      </w:r>
    </w:p>
    <w:p w14:paraId="278D9FCC" w14:textId="77777777" w:rsidR="00851B04" w:rsidRPr="00851B04" w:rsidRDefault="00851B04" w:rsidP="00313E42">
      <w:pPr>
        <w:pStyle w:val="Default"/>
        <w:rPr>
          <w:rFonts w:asciiTheme="minorHAnsi" w:hAnsiTheme="minorHAnsi" w:cstheme="minorHAnsi"/>
        </w:rPr>
      </w:pPr>
    </w:p>
    <w:p w14:paraId="733680CD" w14:textId="77777777" w:rsidR="00CC4A80" w:rsidRDefault="00CC4A80" w:rsidP="00CC4A80">
      <w:pPr>
        <w:pStyle w:val="Default"/>
        <w:rPr>
          <w:rFonts w:asciiTheme="minorHAnsi" w:hAnsiTheme="minorHAnsi" w:cstheme="minorHAnsi"/>
          <w:sz w:val="28"/>
          <w:szCs w:val="28"/>
        </w:rPr>
      </w:pPr>
    </w:p>
    <w:p w14:paraId="50D53136" w14:textId="76BE0799" w:rsidR="00CC4A80" w:rsidRPr="005719D0" w:rsidRDefault="00CC4A80" w:rsidP="00CC4A80">
      <w:pPr>
        <w:pStyle w:val="Default"/>
        <w:rPr>
          <w:rFonts w:asciiTheme="minorHAnsi" w:hAnsiTheme="minorHAnsi" w:cstheme="minorHAnsi"/>
          <w:sz w:val="28"/>
          <w:szCs w:val="28"/>
        </w:rPr>
      </w:pPr>
      <w:r w:rsidRPr="005719D0">
        <w:rPr>
          <w:rFonts w:asciiTheme="minorHAnsi" w:hAnsiTheme="minorHAnsi" w:cstheme="minorHAnsi"/>
          <w:sz w:val="28"/>
          <w:szCs w:val="28"/>
        </w:rPr>
        <w:t>Elaboré le :</w:t>
      </w:r>
    </w:p>
    <w:p w14:paraId="1DCDC0B5" w14:textId="77777777" w:rsidR="00CC4A80" w:rsidRDefault="00CC4A80" w:rsidP="00CC4A80">
      <w:pPr>
        <w:pStyle w:val="Default"/>
        <w:rPr>
          <w:rFonts w:asciiTheme="minorHAnsi" w:hAnsiTheme="minorHAnsi" w:cstheme="minorHAnsi"/>
          <w:bCs/>
          <w:sz w:val="28"/>
          <w:szCs w:val="28"/>
        </w:rPr>
      </w:pPr>
      <w:r w:rsidRPr="005719D0">
        <w:rPr>
          <w:rFonts w:asciiTheme="minorHAnsi" w:hAnsiTheme="minorHAnsi" w:cstheme="minorHAnsi"/>
          <w:bCs/>
          <w:sz w:val="28"/>
          <w:szCs w:val="28"/>
        </w:rPr>
        <w:t>Validé le :</w:t>
      </w:r>
    </w:p>
    <w:p w14:paraId="79669C4B" w14:textId="77777777" w:rsidR="00CC4A80" w:rsidRPr="005719D0" w:rsidRDefault="00CC4A80" w:rsidP="00CC4A80">
      <w:pPr>
        <w:pStyle w:val="Default"/>
        <w:rPr>
          <w:rFonts w:asciiTheme="minorHAnsi" w:hAnsiTheme="minorHAnsi" w:cstheme="minorHAnsi"/>
          <w:bCs/>
          <w:sz w:val="28"/>
          <w:szCs w:val="28"/>
        </w:rPr>
      </w:pPr>
    </w:p>
    <w:p w14:paraId="7086E074" w14:textId="77777777" w:rsidR="00CC4A80" w:rsidRPr="005719D0" w:rsidRDefault="00CC4A80" w:rsidP="00CC4A80">
      <w:pPr>
        <w:rPr>
          <w:rFonts w:cstheme="minorHAnsi"/>
          <w:sz w:val="28"/>
          <w:szCs w:val="28"/>
        </w:rPr>
      </w:pPr>
      <w:r w:rsidRPr="005719D0">
        <w:rPr>
          <w:rFonts w:cstheme="minorHAnsi"/>
          <w:sz w:val="28"/>
          <w:szCs w:val="28"/>
        </w:rPr>
        <w:t xml:space="preserve">Le/La </w:t>
      </w:r>
      <w:proofErr w:type="spellStart"/>
      <w:r w:rsidRPr="005719D0">
        <w:rPr>
          <w:rFonts w:cstheme="minorHAnsi"/>
          <w:sz w:val="28"/>
          <w:szCs w:val="28"/>
        </w:rPr>
        <w:t>Président-e</w:t>
      </w:r>
      <w:proofErr w:type="spellEnd"/>
      <w:r w:rsidRPr="005719D0">
        <w:rPr>
          <w:rFonts w:cstheme="minorHAnsi"/>
          <w:sz w:val="28"/>
          <w:szCs w:val="28"/>
        </w:rPr>
        <w:t xml:space="preserve">, le/la Maire </w:t>
      </w:r>
      <w:r>
        <w:rPr>
          <w:rFonts w:cstheme="minorHAnsi"/>
          <w:sz w:val="28"/>
          <w:szCs w:val="28"/>
        </w:rPr>
        <w:t>(</w:t>
      </w:r>
      <w:r w:rsidRPr="005719D0">
        <w:rPr>
          <w:rFonts w:cstheme="minorHAnsi"/>
          <w:b/>
          <w:i/>
          <w:sz w:val="28"/>
          <w:szCs w:val="28"/>
        </w:rPr>
        <w:t>barrer la mention inutile)</w:t>
      </w:r>
      <w:r w:rsidRPr="005719D0">
        <w:rPr>
          <w:rFonts w:cstheme="minorHAnsi"/>
          <w:b/>
          <w:sz w:val="28"/>
          <w:szCs w:val="28"/>
        </w:rPr>
        <w:t> :</w:t>
      </w:r>
    </w:p>
    <w:p w14:paraId="26709B9E" w14:textId="7323C712" w:rsidR="00A67809" w:rsidRDefault="00A67809" w:rsidP="00313E42">
      <w:pPr>
        <w:rPr>
          <w:rFonts w:cstheme="minorHAnsi"/>
          <w:sz w:val="24"/>
          <w:szCs w:val="24"/>
        </w:rPr>
      </w:pPr>
    </w:p>
    <w:p w14:paraId="3E98F4D3" w14:textId="0CF52317" w:rsidR="00851B04" w:rsidRDefault="00851B04">
      <w:pPr>
        <w:rPr>
          <w:rFonts w:cstheme="minorHAnsi"/>
          <w:sz w:val="24"/>
          <w:szCs w:val="24"/>
        </w:rPr>
      </w:pPr>
      <w:r>
        <w:rPr>
          <w:rFonts w:cstheme="minorHAnsi"/>
          <w:sz w:val="24"/>
          <w:szCs w:val="24"/>
        </w:rPr>
        <w:br w:type="page"/>
      </w:r>
    </w:p>
    <w:p w14:paraId="334FD411" w14:textId="77777777" w:rsidR="00851B04" w:rsidRPr="00851B04" w:rsidRDefault="00851B04" w:rsidP="00313E42">
      <w:pPr>
        <w:rPr>
          <w:rFonts w:cstheme="minorHAnsi"/>
          <w:sz w:val="24"/>
          <w:szCs w:val="24"/>
        </w:rPr>
      </w:pPr>
    </w:p>
    <w:p w14:paraId="38473EB6" w14:textId="2F6DB8B8" w:rsidR="00C65BB7" w:rsidRPr="008669AA" w:rsidRDefault="00C65BB7" w:rsidP="00CA2341">
      <w:pPr>
        <w:rPr>
          <w:rFonts w:cstheme="minorHAnsi"/>
          <w:b/>
          <w:bCs/>
          <w:i/>
          <w:iCs/>
          <w:sz w:val="40"/>
          <w:szCs w:val="40"/>
          <w:u w:val="single"/>
        </w:rPr>
      </w:pPr>
      <w:r w:rsidRPr="008669AA">
        <w:rPr>
          <w:rFonts w:cstheme="minorHAnsi"/>
          <w:b/>
          <w:bCs/>
          <w:i/>
          <w:iCs/>
          <w:sz w:val="40"/>
          <w:szCs w:val="40"/>
          <w:u w:val="single"/>
        </w:rPr>
        <w:t>Annexes</w:t>
      </w:r>
    </w:p>
    <w:p w14:paraId="7AF3FCFC" w14:textId="77777777" w:rsidR="004E07B2" w:rsidRDefault="005539C1" w:rsidP="00CA2341">
      <w:pPr>
        <w:rPr>
          <w:rFonts w:cstheme="minorHAnsi"/>
          <w:b/>
          <w:bCs/>
          <w:i/>
          <w:iCs/>
          <w:sz w:val="40"/>
          <w:szCs w:val="40"/>
        </w:rPr>
      </w:pPr>
      <w:r w:rsidRPr="005079D7">
        <w:rPr>
          <w:rFonts w:cstheme="minorHAnsi"/>
          <w:b/>
          <w:bCs/>
          <w:i/>
          <w:iCs/>
          <w:sz w:val="40"/>
          <w:szCs w:val="40"/>
        </w:rPr>
        <w:t xml:space="preserve">Annexe </w:t>
      </w:r>
      <w:r w:rsidR="00A02B6C" w:rsidRPr="005079D7">
        <w:rPr>
          <w:rFonts w:cstheme="minorHAnsi"/>
          <w:b/>
          <w:bCs/>
          <w:i/>
          <w:iCs/>
          <w:sz w:val="40"/>
          <w:szCs w:val="40"/>
        </w:rPr>
        <w:t>N°</w:t>
      </w:r>
      <w:r w:rsidRPr="005079D7">
        <w:rPr>
          <w:rFonts w:cstheme="minorHAnsi"/>
          <w:b/>
          <w:bCs/>
          <w:i/>
          <w:iCs/>
          <w:sz w:val="40"/>
          <w:szCs w:val="40"/>
        </w:rPr>
        <w:t>1 Le taux d’effort</w:t>
      </w:r>
      <w:r w:rsidR="004E07B2">
        <w:rPr>
          <w:rFonts w:cstheme="minorHAnsi"/>
          <w:b/>
          <w:bCs/>
          <w:i/>
          <w:iCs/>
          <w:sz w:val="40"/>
          <w:szCs w:val="40"/>
        </w:rPr>
        <w:t xml:space="preserve"> </w:t>
      </w:r>
    </w:p>
    <w:p w14:paraId="33E23614" w14:textId="33A5F80C" w:rsid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A compter du 1er janvier 202</w:t>
      </w:r>
      <w:r w:rsidR="00B504EB">
        <w:rPr>
          <w:rFonts w:eastAsia="SimSun" w:cstheme="minorHAnsi"/>
          <w:sz w:val="24"/>
          <w:szCs w:val="24"/>
          <w:lang w:eastAsia="zh-CN" w:bidi="hi-IN"/>
        </w:rPr>
        <w:t>4</w:t>
      </w:r>
      <w:r w:rsidRPr="00CB692C">
        <w:rPr>
          <w:rFonts w:eastAsia="SimSun" w:cstheme="minorHAnsi"/>
          <w:sz w:val="24"/>
          <w:szCs w:val="24"/>
          <w:lang w:eastAsia="zh-CN" w:bidi="hi-IN"/>
        </w:rPr>
        <w:t>, le taux de participation familiale est décliné comme suit :</w:t>
      </w:r>
    </w:p>
    <w:p w14:paraId="45164B71" w14:textId="723C497D" w:rsidR="00CB692C" w:rsidRDefault="00CB692C" w:rsidP="00CA2341">
      <w:pPr>
        <w:rPr>
          <w:rFonts w:eastAsia="SimSun" w:cstheme="minorHAnsi"/>
          <w:sz w:val="24"/>
          <w:szCs w:val="24"/>
          <w:lang w:eastAsia="zh-CN" w:bidi="hi-IN"/>
        </w:rPr>
      </w:pPr>
      <w:r w:rsidRPr="00CB692C">
        <w:rPr>
          <w:rFonts w:eastAsia="SimSun" w:cstheme="minorHAnsi"/>
          <w:noProof/>
          <w:sz w:val="24"/>
          <w:szCs w:val="24"/>
          <w:lang w:eastAsia="zh-CN" w:bidi="hi-IN"/>
        </w:rPr>
        <w:drawing>
          <wp:inline distT="0" distB="0" distL="0" distR="0" wp14:anchorId="6A8F3996" wp14:editId="2B3BE0E6">
            <wp:extent cx="5760720" cy="37058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05860"/>
                    </a:xfrm>
                    <a:prstGeom prst="rect">
                      <a:avLst/>
                    </a:prstGeom>
                  </pic:spPr>
                </pic:pic>
              </a:graphicData>
            </a:graphic>
          </wp:inline>
        </w:drawing>
      </w:r>
    </w:p>
    <w:p w14:paraId="0DDC4749" w14:textId="56A76D32" w:rsidR="00D85CFF" w:rsidRDefault="00D85CFF" w:rsidP="00CA2341">
      <w:pPr>
        <w:rPr>
          <w:rFonts w:eastAsia="SimSun" w:cstheme="minorHAnsi"/>
          <w:sz w:val="24"/>
          <w:szCs w:val="24"/>
          <w:lang w:eastAsia="zh-CN" w:bidi="hi-IN"/>
        </w:rPr>
      </w:pPr>
    </w:p>
    <w:p w14:paraId="1AE7A8DA" w14:textId="0307BAB0" w:rsidR="005539C1" w:rsidRPr="005157D5" w:rsidRDefault="005539C1" w:rsidP="005539C1">
      <w:pPr>
        <w:pStyle w:val="Default"/>
        <w:jc w:val="both"/>
        <w:rPr>
          <w:rFonts w:asciiTheme="minorHAnsi" w:hAnsiTheme="minorHAnsi" w:cstheme="minorHAnsi"/>
          <w:color w:val="auto"/>
        </w:rPr>
      </w:pPr>
      <w:r w:rsidRPr="005157D5">
        <w:rPr>
          <w:rFonts w:asciiTheme="minorHAnsi" w:hAnsiTheme="minorHAnsi" w:cstheme="minorHAnsi"/>
          <w:color w:val="auto"/>
        </w:rPr>
        <w:t>Une famille avec un enfant à charge en situation de handicap</w:t>
      </w:r>
      <w:r w:rsidR="00CB692C">
        <w:rPr>
          <w:rFonts w:asciiTheme="minorHAnsi" w:hAnsiTheme="minorHAnsi" w:cstheme="minorHAnsi"/>
          <w:color w:val="auto"/>
        </w:rPr>
        <w:t>,</w:t>
      </w:r>
      <w:r w:rsidRPr="005157D5">
        <w:rPr>
          <w:rFonts w:asciiTheme="minorHAnsi" w:hAnsiTheme="minorHAnsi" w:cstheme="minorHAnsi"/>
          <w:color w:val="auto"/>
        </w:rPr>
        <w:t xml:space="preserve"> reconnu</w:t>
      </w:r>
      <w:r>
        <w:rPr>
          <w:rFonts w:asciiTheme="minorHAnsi" w:hAnsiTheme="minorHAnsi" w:cstheme="minorHAnsi"/>
          <w:color w:val="auto"/>
        </w:rPr>
        <w:t>e</w:t>
      </w:r>
      <w:r w:rsidRPr="005157D5">
        <w:rPr>
          <w:rFonts w:asciiTheme="minorHAnsi" w:hAnsiTheme="minorHAnsi" w:cstheme="minorHAnsi"/>
          <w:color w:val="auto"/>
        </w:rPr>
        <w:t xml:space="preserve"> comme tel</w:t>
      </w:r>
      <w:r>
        <w:rPr>
          <w:rFonts w:asciiTheme="minorHAnsi" w:hAnsiTheme="minorHAnsi" w:cstheme="minorHAnsi"/>
          <w:color w:val="auto"/>
        </w:rPr>
        <w:t>le</w:t>
      </w:r>
      <w:r w:rsidRPr="005157D5">
        <w:rPr>
          <w:rFonts w:asciiTheme="minorHAnsi" w:hAnsiTheme="minorHAnsi" w:cstheme="minorHAnsi"/>
          <w:color w:val="auto"/>
        </w:rPr>
        <w:t xml:space="preserve"> par la MDPH (Maison Départementale des Personnes Handicapées) et ayant droit à </w:t>
      </w:r>
      <w:r>
        <w:rPr>
          <w:rFonts w:asciiTheme="minorHAnsi" w:hAnsiTheme="minorHAnsi" w:cstheme="minorHAnsi"/>
          <w:color w:val="auto"/>
        </w:rPr>
        <w:t>l’</w:t>
      </w:r>
      <w:r w:rsidRPr="005157D5">
        <w:rPr>
          <w:rFonts w:asciiTheme="minorHAnsi" w:hAnsiTheme="minorHAnsi" w:cstheme="minorHAnsi"/>
          <w:color w:val="auto"/>
        </w:rPr>
        <w:t>AEEH (allocation d’éducation de l’enfant handicapé), se voit appliquer le tarif immédiatement inférieur, même si l’enfant accueilli dans l’équipement n’est pas l’enfant porteur de handicap.</w:t>
      </w:r>
    </w:p>
    <w:p w14:paraId="2A3909A4" w14:textId="4C3F1B22" w:rsidR="00C65BB7" w:rsidRDefault="00174E90" w:rsidP="00CA2341">
      <w:pPr>
        <w:rPr>
          <w:rFonts w:eastAsia="SimSun" w:cstheme="minorHAnsi"/>
          <w:sz w:val="24"/>
          <w:szCs w:val="24"/>
          <w:lang w:eastAsia="zh-CN" w:bidi="hi-IN"/>
        </w:rPr>
      </w:pPr>
      <w:r w:rsidRPr="00174E90">
        <w:rPr>
          <w:rFonts w:eastAsia="SimSun" w:cstheme="minorHAnsi"/>
          <w:sz w:val="24"/>
          <w:szCs w:val="24"/>
          <w:lang w:eastAsia="zh-CN" w:bidi="hi-IN"/>
        </w:rPr>
        <w:t>La mesure s’applique autant de fois qu’il y a d’enfants à charge en situation de handicap dans le foyer.</w:t>
      </w:r>
    </w:p>
    <w:p w14:paraId="2C00BDF8" w14:textId="77777777" w:rsidR="00174E90" w:rsidRPr="00174E90" w:rsidRDefault="00174E90" w:rsidP="00CA2341">
      <w:pPr>
        <w:rPr>
          <w:rFonts w:eastAsia="SimSun" w:cstheme="minorHAnsi"/>
          <w:sz w:val="24"/>
          <w:szCs w:val="24"/>
          <w:lang w:eastAsia="zh-CN" w:bidi="hi-IN"/>
        </w:rPr>
      </w:pPr>
    </w:p>
    <w:p w14:paraId="1EE2D7F0" w14:textId="483ECF65" w:rsidR="00CB692C" w:rsidRPr="00CB692C" w:rsidRDefault="00CB692C" w:rsidP="00CB692C">
      <w:pPr>
        <w:ind w:left="-567"/>
        <w:rPr>
          <w:rFonts w:eastAsia="SimSun" w:cstheme="minorHAnsi"/>
          <w:sz w:val="24"/>
          <w:szCs w:val="24"/>
          <w:u w:val="single"/>
          <w:lang w:eastAsia="zh-CN" w:bidi="hi-IN"/>
        </w:rPr>
      </w:pPr>
      <w:r w:rsidRPr="00CB692C">
        <w:rPr>
          <w:rFonts w:eastAsia="SimSun" w:cstheme="minorHAnsi"/>
          <w:sz w:val="24"/>
          <w:szCs w:val="24"/>
          <w:u w:val="single"/>
          <w:lang w:eastAsia="zh-CN" w:bidi="hi-IN"/>
        </w:rPr>
        <w:t>Les ressources retenues sont celles de l’année N-2 et sont encadrés par un plancher et un plafond</w:t>
      </w:r>
    </w:p>
    <w:p w14:paraId="252BDB6E" w14:textId="372536B6" w:rsidR="00CB692C" w:rsidRP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Pour l’année 202</w:t>
      </w:r>
      <w:r w:rsidR="00B504EB">
        <w:rPr>
          <w:rFonts w:eastAsia="SimSun" w:cstheme="minorHAnsi"/>
          <w:sz w:val="24"/>
          <w:szCs w:val="24"/>
          <w:lang w:eastAsia="zh-CN" w:bidi="hi-IN"/>
        </w:rPr>
        <w:t>4</w:t>
      </w:r>
    </w:p>
    <w:p w14:paraId="4017519E" w14:textId="7487B2D4" w:rsidR="00CB692C" w:rsidRP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 xml:space="preserve">Le plancher mensuel des ressources est de </w:t>
      </w:r>
      <w:r w:rsidR="00B504EB">
        <w:rPr>
          <w:rFonts w:eastAsia="SimSun" w:cstheme="minorHAnsi"/>
          <w:sz w:val="24"/>
          <w:szCs w:val="24"/>
          <w:lang w:eastAsia="zh-CN" w:bidi="hi-IN"/>
        </w:rPr>
        <w:t>765,77</w:t>
      </w:r>
      <w:r>
        <w:rPr>
          <w:rFonts w:eastAsia="SimSun" w:cstheme="minorHAnsi"/>
          <w:sz w:val="24"/>
          <w:szCs w:val="24"/>
          <w:lang w:eastAsia="zh-CN" w:bidi="hi-IN"/>
        </w:rPr>
        <w:t>€</w:t>
      </w:r>
    </w:p>
    <w:p w14:paraId="2CA73886" w14:textId="3A94900C" w:rsidR="00CB692C" w:rsidRPr="00CB692C" w:rsidRDefault="00CB692C" w:rsidP="00CA2341">
      <w:pPr>
        <w:rPr>
          <w:rFonts w:eastAsia="SimSun" w:cstheme="minorHAnsi"/>
          <w:sz w:val="24"/>
          <w:szCs w:val="24"/>
          <w:lang w:eastAsia="zh-CN" w:bidi="hi-IN"/>
        </w:rPr>
      </w:pPr>
      <w:r>
        <w:rPr>
          <w:rFonts w:eastAsia="SimSun" w:cstheme="minorHAnsi"/>
          <w:sz w:val="24"/>
          <w:szCs w:val="24"/>
          <w:lang w:eastAsia="zh-CN" w:bidi="hi-IN"/>
        </w:rPr>
        <w:t>L</w:t>
      </w:r>
      <w:r w:rsidRPr="00CB692C">
        <w:rPr>
          <w:rFonts w:eastAsia="SimSun" w:cstheme="minorHAnsi"/>
          <w:sz w:val="24"/>
          <w:szCs w:val="24"/>
          <w:lang w:eastAsia="zh-CN" w:bidi="hi-IN"/>
        </w:rPr>
        <w:t>e plafond mensuel des ressources est de 6</w:t>
      </w:r>
      <w:r>
        <w:rPr>
          <w:rFonts w:eastAsia="SimSun" w:cstheme="minorHAnsi"/>
          <w:sz w:val="24"/>
          <w:szCs w:val="24"/>
          <w:lang w:eastAsia="zh-CN" w:bidi="hi-IN"/>
        </w:rPr>
        <w:t xml:space="preserve"> </w:t>
      </w:r>
      <w:r w:rsidRPr="00CB692C">
        <w:rPr>
          <w:rFonts w:eastAsia="SimSun" w:cstheme="minorHAnsi"/>
          <w:sz w:val="24"/>
          <w:szCs w:val="24"/>
          <w:lang w:eastAsia="zh-CN" w:bidi="hi-IN"/>
        </w:rPr>
        <w:t>000,00€</w:t>
      </w:r>
    </w:p>
    <w:p w14:paraId="2BFD9D06" w14:textId="3B7DC5F2" w:rsidR="009D1E7C" w:rsidRDefault="009D1E7C" w:rsidP="00CA2341">
      <w:pPr>
        <w:rPr>
          <w:rFonts w:cstheme="minorHAnsi"/>
          <w:b/>
          <w:bCs/>
          <w:i/>
          <w:iCs/>
          <w:sz w:val="28"/>
          <w:szCs w:val="28"/>
        </w:rPr>
      </w:pPr>
    </w:p>
    <w:p w14:paraId="631FBBCA" w14:textId="332F9EF6" w:rsidR="009D1E7C" w:rsidRDefault="009D1E7C" w:rsidP="00CB692C">
      <w:pPr>
        <w:ind w:left="-284"/>
        <w:rPr>
          <w:rFonts w:cstheme="minorHAnsi"/>
          <w:b/>
          <w:bCs/>
          <w:i/>
          <w:iCs/>
          <w:sz w:val="28"/>
          <w:szCs w:val="28"/>
        </w:rPr>
      </w:pPr>
    </w:p>
    <w:p w14:paraId="44F2212D" w14:textId="17EFA513" w:rsidR="00CB692C" w:rsidRDefault="00CB692C" w:rsidP="00CA2341">
      <w:pPr>
        <w:rPr>
          <w:rFonts w:cstheme="minorHAnsi"/>
          <w:b/>
          <w:bCs/>
          <w:i/>
          <w:iCs/>
          <w:sz w:val="28"/>
          <w:szCs w:val="28"/>
        </w:rPr>
      </w:pPr>
    </w:p>
    <w:p w14:paraId="20B939E3" w14:textId="57717E2A" w:rsidR="00787B86" w:rsidRPr="00F4466B" w:rsidRDefault="00787B86" w:rsidP="00787B86">
      <w:pPr>
        <w:rPr>
          <w:rFonts w:cstheme="minorHAnsi"/>
          <w:b/>
          <w:bCs/>
          <w:i/>
          <w:iCs/>
          <w:sz w:val="40"/>
          <w:szCs w:val="40"/>
          <w:u w:val="single"/>
        </w:rPr>
      </w:pPr>
      <w:r w:rsidRPr="00F4466B">
        <w:rPr>
          <w:rFonts w:cstheme="minorHAnsi"/>
          <w:b/>
          <w:bCs/>
          <w:i/>
          <w:iCs/>
          <w:sz w:val="40"/>
          <w:szCs w:val="40"/>
          <w:u w:val="single"/>
        </w:rPr>
        <w:t>Annexe N°2 Protocole départemental d’accueil d’urgence</w:t>
      </w:r>
    </w:p>
    <w:p w14:paraId="3801FC08" w14:textId="37CD8ACC" w:rsidR="00787B86" w:rsidRDefault="00787B86" w:rsidP="00787B86">
      <w:pPr>
        <w:rPr>
          <w:rFonts w:cstheme="minorHAnsi"/>
          <w:b/>
          <w:bCs/>
          <w:i/>
          <w:iCs/>
          <w:sz w:val="40"/>
          <w:szCs w:val="40"/>
        </w:rPr>
      </w:pPr>
    </w:p>
    <w:p w14:paraId="63528FE5" w14:textId="71673196" w:rsidR="00F4466B" w:rsidRDefault="00F4466B" w:rsidP="00787B86">
      <w:pPr>
        <w:rPr>
          <w:rFonts w:cstheme="minorHAnsi"/>
          <w:b/>
          <w:bCs/>
          <w:i/>
          <w:iCs/>
          <w:sz w:val="40"/>
          <w:szCs w:val="40"/>
        </w:rPr>
      </w:pPr>
    </w:p>
    <w:p w14:paraId="1EE628D4" w14:textId="77777777" w:rsidR="00F4466B" w:rsidRDefault="00F4466B" w:rsidP="00787B86">
      <w:pPr>
        <w:rPr>
          <w:rFonts w:cstheme="minorHAnsi"/>
          <w:b/>
          <w:bCs/>
          <w:i/>
          <w:iCs/>
          <w:sz w:val="40"/>
          <w:szCs w:val="40"/>
        </w:rPr>
      </w:pPr>
    </w:p>
    <w:p w14:paraId="78B813CA" w14:textId="74D0A100" w:rsidR="00C853C3" w:rsidRDefault="00C853C3">
      <w:pPr>
        <w:rPr>
          <w:rFonts w:cstheme="minorHAnsi"/>
          <w:b/>
          <w:bCs/>
          <w:i/>
          <w:iCs/>
          <w:sz w:val="40"/>
          <w:szCs w:val="40"/>
        </w:rPr>
      </w:pPr>
      <w:r>
        <w:rPr>
          <w:rFonts w:cstheme="minorHAnsi"/>
          <w:b/>
          <w:bCs/>
          <w:i/>
          <w:iCs/>
          <w:sz w:val="40"/>
          <w:szCs w:val="40"/>
        </w:rPr>
        <w:br w:type="page"/>
      </w:r>
    </w:p>
    <w:p w14:paraId="02BD860C" w14:textId="3BCC3661" w:rsidR="00712210" w:rsidRDefault="00712210">
      <w:pPr>
        <w:rPr>
          <w:rFonts w:cstheme="minorHAnsi"/>
          <w:b/>
          <w:bCs/>
          <w:i/>
          <w:iCs/>
          <w:sz w:val="40"/>
          <w:szCs w:val="40"/>
        </w:rPr>
      </w:pPr>
    </w:p>
    <w:p w14:paraId="42F9230C" w14:textId="4DEAD72A" w:rsidR="009D0C40" w:rsidRPr="00F4466B" w:rsidRDefault="009D0C40" w:rsidP="009D0C40">
      <w:pPr>
        <w:ind w:left="360"/>
        <w:jc w:val="both"/>
        <w:rPr>
          <w:rFonts w:cstheme="minorHAnsi"/>
          <w:b/>
          <w:bCs/>
          <w:i/>
          <w:iCs/>
          <w:sz w:val="40"/>
          <w:szCs w:val="40"/>
          <w:u w:val="single"/>
        </w:rPr>
      </w:pPr>
      <w:bookmarkStart w:id="14" w:name="_Hlk98423278"/>
      <w:r w:rsidRPr="00F4466B">
        <w:rPr>
          <w:rFonts w:cstheme="minorHAnsi"/>
          <w:b/>
          <w:bCs/>
          <w:i/>
          <w:iCs/>
          <w:sz w:val="40"/>
          <w:szCs w:val="40"/>
          <w:u w:val="single"/>
        </w:rPr>
        <w:t>Annexe N°3 Protocole détaillant les mesures à prendre dans les situations d’urgence</w:t>
      </w:r>
    </w:p>
    <w:p w14:paraId="454D4A70" w14:textId="412D7EE8" w:rsidR="009D0C40" w:rsidRDefault="009D0C40" w:rsidP="009D0C40">
      <w:pPr>
        <w:ind w:left="360"/>
        <w:jc w:val="both"/>
        <w:rPr>
          <w:rFonts w:cstheme="minorHAnsi"/>
          <w:b/>
          <w:bCs/>
          <w:i/>
          <w:iCs/>
          <w:sz w:val="40"/>
          <w:szCs w:val="40"/>
        </w:rPr>
      </w:pPr>
    </w:p>
    <w:p w14:paraId="096A6A6B" w14:textId="52814012" w:rsidR="009D0C40" w:rsidRDefault="009D0C40" w:rsidP="009D0C40">
      <w:pPr>
        <w:ind w:left="360"/>
        <w:jc w:val="both"/>
        <w:rPr>
          <w:rFonts w:cstheme="minorHAnsi"/>
          <w:b/>
          <w:bCs/>
          <w:i/>
          <w:iCs/>
          <w:sz w:val="40"/>
          <w:szCs w:val="40"/>
        </w:rPr>
      </w:pPr>
    </w:p>
    <w:p w14:paraId="4383CB08" w14:textId="3210B93D" w:rsidR="009D0C40" w:rsidRDefault="009D0C40" w:rsidP="009D0C40">
      <w:pPr>
        <w:ind w:left="360"/>
        <w:jc w:val="both"/>
        <w:rPr>
          <w:rFonts w:cstheme="minorHAnsi"/>
          <w:b/>
          <w:bCs/>
          <w:i/>
          <w:iCs/>
          <w:sz w:val="40"/>
          <w:szCs w:val="40"/>
        </w:rPr>
      </w:pPr>
    </w:p>
    <w:p w14:paraId="469F3001" w14:textId="64015DD8" w:rsidR="009D0C40" w:rsidRDefault="009D0C40" w:rsidP="009D0C40">
      <w:pPr>
        <w:ind w:left="360"/>
        <w:jc w:val="both"/>
        <w:rPr>
          <w:rFonts w:cstheme="minorHAnsi"/>
          <w:b/>
          <w:bCs/>
          <w:i/>
          <w:iCs/>
          <w:sz w:val="40"/>
          <w:szCs w:val="40"/>
        </w:rPr>
      </w:pPr>
    </w:p>
    <w:p w14:paraId="237A0C40" w14:textId="1C34B27E" w:rsidR="009D0C40" w:rsidRDefault="009D0C40" w:rsidP="009D0C40">
      <w:pPr>
        <w:ind w:left="360"/>
        <w:jc w:val="both"/>
        <w:rPr>
          <w:rFonts w:cstheme="minorHAnsi"/>
          <w:b/>
          <w:bCs/>
          <w:i/>
          <w:iCs/>
          <w:sz w:val="40"/>
          <w:szCs w:val="40"/>
        </w:rPr>
      </w:pPr>
    </w:p>
    <w:p w14:paraId="2CB04AF1" w14:textId="0237B7C0" w:rsidR="009D0C40" w:rsidRDefault="009D0C40" w:rsidP="009D0C40">
      <w:pPr>
        <w:ind w:left="360"/>
        <w:jc w:val="both"/>
        <w:rPr>
          <w:rFonts w:cstheme="minorHAnsi"/>
          <w:b/>
          <w:bCs/>
          <w:i/>
          <w:iCs/>
          <w:sz w:val="40"/>
          <w:szCs w:val="40"/>
        </w:rPr>
      </w:pPr>
    </w:p>
    <w:p w14:paraId="2E90FD12" w14:textId="0B49577D" w:rsidR="009D0C40" w:rsidRDefault="009D0C40" w:rsidP="009D0C40">
      <w:pPr>
        <w:ind w:left="360"/>
        <w:jc w:val="both"/>
        <w:rPr>
          <w:rFonts w:cstheme="minorHAnsi"/>
          <w:b/>
          <w:bCs/>
          <w:i/>
          <w:iCs/>
          <w:sz w:val="40"/>
          <w:szCs w:val="40"/>
        </w:rPr>
      </w:pPr>
    </w:p>
    <w:p w14:paraId="17AE0684" w14:textId="0A3CC0F6" w:rsidR="009D0C40" w:rsidRDefault="009D0C40" w:rsidP="009D0C40">
      <w:pPr>
        <w:ind w:left="360"/>
        <w:jc w:val="both"/>
        <w:rPr>
          <w:rFonts w:cstheme="minorHAnsi"/>
          <w:b/>
          <w:bCs/>
          <w:i/>
          <w:iCs/>
          <w:sz w:val="40"/>
          <w:szCs w:val="40"/>
        </w:rPr>
      </w:pPr>
    </w:p>
    <w:p w14:paraId="57C34A06" w14:textId="79FBABE8" w:rsidR="009D0C40" w:rsidRDefault="009D0C40" w:rsidP="009D0C40">
      <w:pPr>
        <w:ind w:left="360"/>
        <w:jc w:val="both"/>
        <w:rPr>
          <w:rFonts w:cstheme="minorHAnsi"/>
          <w:b/>
          <w:bCs/>
          <w:i/>
          <w:iCs/>
          <w:sz w:val="40"/>
          <w:szCs w:val="40"/>
        </w:rPr>
      </w:pPr>
    </w:p>
    <w:p w14:paraId="46FEDA6B" w14:textId="3A0E0D85" w:rsidR="009D0C40" w:rsidRDefault="009D0C40" w:rsidP="009D0C40">
      <w:pPr>
        <w:ind w:left="360"/>
        <w:jc w:val="both"/>
        <w:rPr>
          <w:rFonts w:cstheme="minorHAnsi"/>
          <w:b/>
          <w:bCs/>
          <w:i/>
          <w:iCs/>
          <w:sz w:val="40"/>
          <w:szCs w:val="40"/>
        </w:rPr>
      </w:pPr>
    </w:p>
    <w:p w14:paraId="48296834" w14:textId="778F7844" w:rsidR="009D0C40" w:rsidRDefault="009D0C40" w:rsidP="009D0C40">
      <w:pPr>
        <w:ind w:left="360"/>
        <w:jc w:val="both"/>
        <w:rPr>
          <w:rFonts w:cstheme="minorHAnsi"/>
          <w:b/>
          <w:bCs/>
          <w:i/>
          <w:iCs/>
          <w:sz w:val="40"/>
          <w:szCs w:val="40"/>
        </w:rPr>
      </w:pPr>
    </w:p>
    <w:p w14:paraId="5605BFB0" w14:textId="3597ADDC" w:rsidR="009D0C40" w:rsidRDefault="009D0C40" w:rsidP="009D0C40">
      <w:pPr>
        <w:ind w:left="360"/>
        <w:jc w:val="both"/>
        <w:rPr>
          <w:rFonts w:cstheme="minorHAnsi"/>
          <w:b/>
          <w:bCs/>
          <w:i/>
          <w:iCs/>
          <w:sz w:val="40"/>
          <w:szCs w:val="40"/>
        </w:rPr>
      </w:pPr>
    </w:p>
    <w:p w14:paraId="16F5B27B" w14:textId="6ACCDF30" w:rsidR="009D0C40" w:rsidRDefault="009D0C40" w:rsidP="009D0C40">
      <w:pPr>
        <w:ind w:left="360"/>
        <w:jc w:val="both"/>
        <w:rPr>
          <w:rFonts w:cstheme="minorHAnsi"/>
          <w:b/>
          <w:bCs/>
          <w:i/>
          <w:iCs/>
          <w:sz w:val="40"/>
          <w:szCs w:val="40"/>
        </w:rPr>
      </w:pPr>
    </w:p>
    <w:p w14:paraId="509B31B8" w14:textId="6CCF2E4B" w:rsidR="009D0C40" w:rsidRDefault="009D0C40" w:rsidP="009D0C40">
      <w:pPr>
        <w:ind w:left="360"/>
        <w:jc w:val="both"/>
        <w:rPr>
          <w:rFonts w:cstheme="minorHAnsi"/>
          <w:b/>
          <w:bCs/>
          <w:i/>
          <w:iCs/>
          <w:sz w:val="40"/>
          <w:szCs w:val="40"/>
        </w:rPr>
      </w:pPr>
    </w:p>
    <w:p w14:paraId="632FD3E7" w14:textId="3CE12B0C" w:rsidR="009D0C40" w:rsidRDefault="009D0C40" w:rsidP="009D0C40">
      <w:pPr>
        <w:ind w:left="360"/>
        <w:jc w:val="both"/>
        <w:rPr>
          <w:rFonts w:cstheme="minorHAnsi"/>
          <w:b/>
          <w:bCs/>
          <w:i/>
          <w:iCs/>
          <w:sz w:val="40"/>
          <w:szCs w:val="40"/>
        </w:rPr>
      </w:pPr>
    </w:p>
    <w:p w14:paraId="253D34F1" w14:textId="3824C344" w:rsidR="009D0C40" w:rsidRDefault="009D0C40" w:rsidP="009D0C40">
      <w:pPr>
        <w:ind w:left="360"/>
        <w:jc w:val="both"/>
        <w:rPr>
          <w:rFonts w:cstheme="minorHAnsi"/>
          <w:b/>
          <w:bCs/>
          <w:i/>
          <w:iCs/>
          <w:sz w:val="40"/>
          <w:szCs w:val="40"/>
        </w:rPr>
      </w:pPr>
    </w:p>
    <w:p w14:paraId="7563C6A4" w14:textId="77777777" w:rsidR="009D0C40" w:rsidRPr="009D0C40" w:rsidRDefault="009D0C40" w:rsidP="009D0C40">
      <w:pPr>
        <w:ind w:left="360"/>
        <w:jc w:val="both"/>
        <w:rPr>
          <w:rFonts w:cstheme="minorHAnsi"/>
          <w:b/>
          <w:bCs/>
          <w:i/>
          <w:iCs/>
          <w:sz w:val="40"/>
          <w:szCs w:val="40"/>
        </w:rPr>
      </w:pPr>
    </w:p>
    <w:p w14:paraId="6AC26CB5" w14:textId="0FC87199"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N°4 Protocole détaillant les mesures d’hygiène générale et les mesures d’hygiène renforcées en cas de maladie contagieuse ou d’épidémie</w:t>
      </w:r>
    </w:p>
    <w:p w14:paraId="17BAC357" w14:textId="72E4A264" w:rsidR="009D0C40" w:rsidRDefault="009D0C40" w:rsidP="009D0C40">
      <w:pPr>
        <w:ind w:left="360"/>
        <w:jc w:val="both"/>
        <w:rPr>
          <w:rFonts w:cstheme="minorHAnsi"/>
          <w:b/>
          <w:bCs/>
          <w:i/>
          <w:iCs/>
          <w:sz w:val="40"/>
          <w:szCs w:val="40"/>
        </w:rPr>
      </w:pPr>
    </w:p>
    <w:p w14:paraId="4836C299" w14:textId="77D4538D" w:rsidR="009D0C40" w:rsidRDefault="009D0C40" w:rsidP="009D0C40">
      <w:pPr>
        <w:ind w:left="360"/>
        <w:jc w:val="both"/>
        <w:rPr>
          <w:rFonts w:cstheme="minorHAnsi"/>
          <w:b/>
          <w:bCs/>
          <w:i/>
          <w:iCs/>
          <w:sz w:val="40"/>
          <w:szCs w:val="40"/>
        </w:rPr>
      </w:pPr>
    </w:p>
    <w:p w14:paraId="27963E9C" w14:textId="49ECC036" w:rsidR="009D0C40" w:rsidRDefault="009D0C40" w:rsidP="009D0C40">
      <w:pPr>
        <w:ind w:left="360"/>
        <w:jc w:val="both"/>
        <w:rPr>
          <w:rFonts w:cstheme="minorHAnsi"/>
          <w:b/>
          <w:bCs/>
          <w:i/>
          <w:iCs/>
          <w:sz w:val="40"/>
          <w:szCs w:val="40"/>
        </w:rPr>
      </w:pPr>
    </w:p>
    <w:p w14:paraId="1A96B3C8" w14:textId="227BC32B" w:rsidR="009D0C40" w:rsidRDefault="009D0C40" w:rsidP="009D0C40">
      <w:pPr>
        <w:ind w:left="360"/>
        <w:jc w:val="both"/>
        <w:rPr>
          <w:rFonts w:cstheme="minorHAnsi"/>
          <w:b/>
          <w:bCs/>
          <w:i/>
          <w:iCs/>
          <w:sz w:val="40"/>
          <w:szCs w:val="40"/>
        </w:rPr>
      </w:pPr>
    </w:p>
    <w:p w14:paraId="00FB155A" w14:textId="3B6ED12C" w:rsidR="009D0C40" w:rsidRDefault="009D0C40" w:rsidP="009D0C40">
      <w:pPr>
        <w:ind w:left="360"/>
        <w:jc w:val="both"/>
        <w:rPr>
          <w:rFonts w:cstheme="minorHAnsi"/>
          <w:b/>
          <w:bCs/>
          <w:i/>
          <w:iCs/>
          <w:sz w:val="40"/>
          <w:szCs w:val="40"/>
        </w:rPr>
      </w:pPr>
    </w:p>
    <w:p w14:paraId="255B56A9" w14:textId="3C184FE3" w:rsidR="009D0C40" w:rsidRDefault="009D0C40" w:rsidP="009D0C40">
      <w:pPr>
        <w:ind w:left="360"/>
        <w:jc w:val="both"/>
        <w:rPr>
          <w:rFonts w:cstheme="minorHAnsi"/>
          <w:b/>
          <w:bCs/>
          <w:i/>
          <w:iCs/>
          <w:sz w:val="40"/>
          <w:szCs w:val="40"/>
        </w:rPr>
      </w:pPr>
    </w:p>
    <w:p w14:paraId="0BBD7DAD" w14:textId="7F8B10E3" w:rsidR="009D0C40" w:rsidRDefault="009D0C40" w:rsidP="009D0C40">
      <w:pPr>
        <w:ind w:left="360"/>
        <w:jc w:val="both"/>
        <w:rPr>
          <w:rFonts w:cstheme="minorHAnsi"/>
          <w:b/>
          <w:bCs/>
          <w:i/>
          <w:iCs/>
          <w:sz w:val="40"/>
          <w:szCs w:val="40"/>
        </w:rPr>
      </w:pPr>
    </w:p>
    <w:p w14:paraId="1513D9C4" w14:textId="3595ED13" w:rsidR="009D0C40" w:rsidRDefault="009D0C40" w:rsidP="009D0C40">
      <w:pPr>
        <w:ind w:left="360"/>
        <w:jc w:val="both"/>
        <w:rPr>
          <w:rFonts w:cstheme="minorHAnsi"/>
          <w:b/>
          <w:bCs/>
          <w:i/>
          <w:iCs/>
          <w:sz w:val="40"/>
          <w:szCs w:val="40"/>
        </w:rPr>
      </w:pPr>
    </w:p>
    <w:p w14:paraId="53B4C692" w14:textId="5932B29E" w:rsidR="009D0C40" w:rsidRDefault="009D0C40" w:rsidP="009D0C40">
      <w:pPr>
        <w:ind w:left="360"/>
        <w:jc w:val="both"/>
        <w:rPr>
          <w:rFonts w:cstheme="minorHAnsi"/>
          <w:b/>
          <w:bCs/>
          <w:i/>
          <w:iCs/>
          <w:sz w:val="40"/>
          <w:szCs w:val="40"/>
        </w:rPr>
      </w:pPr>
    </w:p>
    <w:p w14:paraId="08FB409A" w14:textId="29EA0852" w:rsidR="009D0C40" w:rsidRDefault="009D0C40" w:rsidP="009D0C40">
      <w:pPr>
        <w:ind w:left="360"/>
        <w:jc w:val="both"/>
        <w:rPr>
          <w:rFonts w:cstheme="minorHAnsi"/>
          <w:b/>
          <w:bCs/>
          <w:i/>
          <w:iCs/>
          <w:sz w:val="40"/>
          <w:szCs w:val="40"/>
        </w:rPr>
      </w:pPr>
    </w:p>
    <w:p w14:paraId="124E0A5B" w14:textId="56F0135C" w:rsidR="009D0C40" w:rsidRDefault="009D0C40" w:rsidP="009D0C40">
      <w:pPr>
        <w:ind w:left="360"/>
        <w:jc w:val="both"/>
        <w:rPr>
          <w:rFonts w:cstheme="minorHAnsi"/>
          <w:b/>
          <w:bCs/>
          <w:i/>
          <w:iCs/>
          <w:sz w:val="40"/>
          <w:szCs w:val="40"/>
        </w:rPr>
      </w:pPr>
    </w:p>
    <w:p w14:paraId="53238324" w14:textId="146AEA4D" w:rsidR="009D0C40" w:rsidRDefault="009D0C40" w:rsidP="009D0C40">
      <w:pPr>
        <w:ind w:left="360"/>
        <w:jc w:val="both"/>
        <w:rPr>
          <w:rFonts w:cstheme="minorHAnsi"/>
          <w:b/>
          <w:bCs/>
          <w:i/>
          <w:iCs/>
          <w:sz w:val="40"/>
          <w:szCs w:val="40"/>
        </w:rPr>
      </w:pPr>
    </w:p>
    <w:p w14:paraId="64AB46DD" w14:textId="19CA83A6" w:rsidR="009D0C40" w:rsidRDefault="009D0C40" w:rsidP="009D0C40">
      <w:pPr>
        <w:ind w:left="360"/>
        <w:jc w:val="both"/>
        <w:rPr>
          <w:rFonts w:cstheme="minorHAnsi"/>
          <w:b/>
          <w:bCs/>
          <w:i/>
          <w:iCs/>
          <w:sz w:val="40"/>
          <w:szCs w:val="40"/>
        </w:rPr>
      </w:pPr>
    </w:p>
    <w:p w14:paraId="09293859" w14:textId="0D6354EC" w:rsidR="009D0C40" w:rsidRDefault="009D0C40" w:rsidP="009D0C40">
      <w:pPr>
        <w:ind w:left="360"/>
        <w:jc w:val="both"/>
        <w:rPr>
          <w:rFonts w:cstheme="minorHAnsi"/>
          <w:b/>
          <w:bCs/>
          <w:i/>
          <w:iCs/>
          <w:sz w:val="40"/>
          <w:szCs w:val="40"/>
        </w:rPr>
      </w:pPr>
    </w:p>
    <w:p w14:paraId="36BDAA1E" w14:textId="25340636" w:rsidR="009D0C40" w:rsidRDefault="009D0C40" w:rsidP="009D0C40">
      <w:pPr>
        <w:ind w:left="360"/>
        <w:jc w:val="both"/>
        <w:rPr>
          <w:rFonts w:cstheme="minorHAnsi"/>
          <w:b/>
          <w:bCs/>
          <w:i/>
          <w:iCs/>
          <w:sz w:val="40"/>
          <w:szCs w:val="40"/>
        </w:rPr>
      </w:pPr>
    </w:p>
    <w:p w14:paraId="57DEF9C4" w14:textId="2020BE3B" w:rsidR="009D0C40" w:rsidRDefault="009D0C40" w:rsidP="009D0C40">
      <w:pPr>
        <w:ind w:left="360"/>
        <w:jc w:val="both"/>
        <w:rPr>
          <w:rFonts w:cstheme="minorHAnsi"/>
          <w:b/>
          <w:bCs/>
          <w:i/>
          <w:iCs/>
          <w:sz w:val="40"/>
          <w:szCs w:val="40"/>
        </w:rPr>
      </w:pPr>
    </w:p>
    <w:p w14:paraId="232E91BC" w14:textId="77777777" w:rsidR="009D0C40" w:rsidRPr="009D0C40" w:rsidRDefault="009D0C40" w:rsidP="009D0C40">
      <w:pPr>
        <w:ind w:left="360"/>
        <w:jc w:val="both"/>
        <w:rPr>
          <w:rFonts w:cstheme="minorHAnsi"/>
          <w:b/>
          <w:bCs/>
          <w:i/>
          <w:iCs/>
          <w:sz w:val="40"/>
          <w:szCs w:val="40"/>
        </w:rPr>
      </w:pPr>
    </w:p>
    <w:p w14:paraId="3FD1446E" w14:textId="4C99AAE5"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N°5 Protocole détaillant les modalités de délivrance de soins spécifiques, occasionnels ou réguliers</w:t>
      </w:r>
    </w:p>
    <w:p w14:paraId="3E3DE59D" w14:textId="679E8A61" w:rsidR="009D0C40" w:rsidRDefault="009D0C40" w:rsidP="009D0C40">
      <w:pPr>
        <w:ind w:left="360"/>
        <w:jc w:val="both"/>
        <w:rPr>
          <w:rFonts w:cstheme="minorHAnsi"/>
          <w:b/>
          <w:bCs/>
          <w:i/>
          <w:iCs/>
          <w:sz w:val="40"/>
          <w:szCs w:val="40"/>
        </w:rPr>
      </w:pPr>
    </w:p>
    <w:p w14:paraId="482F9CFB" w14:textId="65A618AE" w:rsidR="009D0C40" w:rsidRDefault="009D0C40" w:rsidP="009D0C40">
      <w:pPr>
        <w:ind w:left="360"/>
        <w:jc w:val="both"/>
        <w:rPr>
          <w:rFonts w:cstheme="minorHAnsi"/>
          <w:b/>
          <w:bCs/>
          <w:i/>
          <w:iCs/>
          <w:sz w:val="40"/>
          <w:szCs w:val="40"/>
        </w:rPr>
      </w:pPr>
    </w:p>
    <w:p w14:paraId="300DC0B3" w14:textId="1AA665AD" w:rsidR="009D0C40" w:rsidRDefault="009D0C40" w:rsidP="009D0C40">
      <w:pPr>
        <w:ind w:left="360"/>
        <w:jc w:val="both"/>
        <w:rPr>
          <w:rFonts w:cstheme="minorHAnsi"/>
          <w:b/>
          <w:bCs/>
          <w:i/>
          <w:iCs/>
          <w:sz w:val="40"/>
          <w:szCs w:val="40"/>
        </w:rPr>
      </w:pPr>
    </w:p>
    <w:p w14:paraId="7C975EBB" w14:textId="561A37AD" w:rsidR="009D0C40" w:rsidRDefault="009D0C40" w:rsidP="009D0C40">
      <w:pPr>
        <w:ind w:left="360"/>
        <w:jc w:val="both"/>
        <w:rPr>
          <w:rFonts w:cstheme="minorHAnsi"/>
          <w:b/>
          <w:bCs/>
          <w:i/>
          <w:iCs/>
          <w:sz w:val="40"/>
          <w:szCs w:val="40"/>
        </w:rPr>
      </w:pPr>
    </w:p>
    <w:p w14:paraId="46D6B88C" w14:textId="36729E63" w:rsidR="009D0C40" w:rsidRDefault="009D0C40" w:rsidP="009D0C40">
      <w:pPr>
        <w:ind w:left="360"/>
        <w:jc w:val="both"/>
        <w:rPr>
          <w:rFonts w:cstheme="minorHAnsi"/>
          <w:b/>
          <w:bCs/>
          <w:i/>
          <w:iCs/>
          <w:sz w:val="40"/>
          <w:szCs w:val="40"/>
        </w:rPr>
      </w:pPr>
    </w:p>
    <w:p w14:paraId="66331966" w14:textId="51624B4D" w:rsidR="009D0C40" w:rsidRDefault="009D0C40" w:rsidP="009D0C40">
      <w:pPr>
        <w:ind w:left="360"/>
        <w:jc w:val="both"/>
        <w:rPr>
          <w:rFonts w:cstheme="minorHAnsi"/>
          <w:b/>
          <w:bCs/>
          <w:i/>
          <w:iCs/>
          <w:sz w:val="40"/>
          <w:szCs w:val="40"/>
        </w:rPr>
      </w:pPr>
    </w:p>
    <w:p w14:paraId="42EF9C5E" w14:textId="7D4EA25A" w:rsidR="009D0C40" w:rsidRDefault="009D0C40" w:rsidP="009D0C40">
      <w:pPr>
        <w:ind w:left="360"/>
        <w:jc w:val="both"/>
        <w:rPr>
          <w:rFonts w:cstheme="minorHAnsi"/>
          <w:b/>
          <w:bCs/>
          <w:i/>
          <w:iCs/>
          <w:sz w:val="40"/>
          <w:szCs w:val="40"/>
        </w:rPr>
      </w:pPr>
    </w:p>
    <w:p w14:paraId="4CB75F97" w14:textId="31DAF84D" w:rsidR="009D0C40" w:rsidRDefault="009D0C40" w:rsidP="009D0C40">
      <w:pPr>
        <w:ind w:left="360"/>
        <w:jc w:val="both"/>
        <w:rPr>
          <w:rFonts w:cstheme="minorHAnsi"/>
          <w:b/>
          <w:bCs/>
          <w:i/>
          <w:iCs/>
          <w:sz w:val="40"/>
          <w:szCs w:val="40"/>
        </w:rPr>
      </w:pPr>
    </w:p>
    <w:p w14:paraId="387470A6" w14:textId="66125F80" w:rsidR="009D0C40" w:rsidRDefault="009D0C40" w:rsidP="009D0C40">
      <w:pPr>
        <w:ind w:left="360"/>
        <w:jc w:val="both"/>
        <w:rPr>
          <w:rFonts w:cstheme="minorHAnsi"/>
          <w:b/>
          <w:bCs/>
          <w:i/>
          <w:iCs/>
          <w:sz w:val="40"/>
          <w:szCs w:val="40"/>
        </w:rPr>
      </w:pPr>
    </w:p>
    <w:p w14:paraId="69E6B17A" w14:textId="52337873" w:rsidR="009D0C40" w:rsidRDefault="009D0C40" w:rsidP="009D0C40">
      <w:pPr>
        <w:ind w:left="360"/>
        <w:jc w:val="both"/>
        <w:rPr>
          <w:rFonts w:cstheme="minorHAnsi"/>
          <w:b/>
          <w:bCs/>
          <w:i/>
          <w:iCs/>
          <w:sz w:val="40"/>
          <w:szCs w:val="40"/>
        </w:rPr>
      </w:pPr>
    </w:p>
    <w:p w14:paraId="1BA0B988" w14:textId="7FFA6381" w:rsidR="009D0C40" w:rsidRDefault="009D0C40" w:rsidP="009D0C40">
      <w:pPr>
        <w:ind w:left="360"/>
        <w:jc w:val="both"/>
        <w:rPr>
          <w:rFonts w:cstheme="minorHAnsi"/>
          <w:b/>
          <w:bCs/>
          <w:i/>
          <w:iCs/>
          <w:sz w:val="40"/>
          <w:szCs w:val="40"/>
        </w:rPr>
      </w:pPr>
    </w:p>
    <w:p w14:paraId="43C8488B" w14:textId="7593DFEC" w:rsidR="009D0C40" w:rsidRDefault="009D0C40" w:rsidP="009D0C40">
      <w:pPr>
        <w:ind w:left="360"/>
        <w:jc w:val="both"/>
        <w:rPr>
          <w:rFonts w:cstheme="minorHAnsi"/>
          <w:b/>
          <w:bCs/>
          <w:i/>
          <w:iCs/>
          <w:sz w:val="40"/>
          <w:szCs w:val="40"/>
        </w:rPr>
      </w:pPr>
    </w:p>
    <w:p w14:paraId="4502625C" w14:textId="0784468E" w:rsidR="009D0C40" w:rsidRDefault="009D0C40" w:rsidP="009D0C40">
      <w:pPr>
        <w:ind w:left="360"/>
        <w:jc w:val="both"/>
        <w:rPr>
          <w:rFonts w:cstheme="minorHAnsi"/>
          <w:b/>
          <w:bCs/>
          <w:i/>
          <w:iCs/>
          <w:sz w:val="40"/>
          <w:szCs w:val="40"/>
        </w:rPr>
      </w:pPr>
    </w:p>
    <w:p w14:paraId="789374F9" w14:textId="4BFB67EC" w:rsidR="009D0C40" w:rsidRDefault="009D0C40" w:rsidP="009D0C40">
      <w:pPr>
        <w:ind w:left="360"/>
        <w:jc w:val="both"/>
        <w:rPr>
          <w:rFonts w:cstheme="minorHAnsi"/>
          <w:b/>
          <w:bCs/>
          <w:i/>
          <w:iCs/>
          <w:sz w:val="40"/>
          <w:szCs w:val="40"/>
        </w:rPr>
      </w:pPr>
    </w:p>
    <w:p w14:paraId="06CE9F21" w14:textId="3FBB7906" w:rsidR="009D0C40" w:rsidRDefault="009D0C40" w:rsidP="009D0C40">
      <w:pPr>
        <w:ind w:left="360"/>
        <w:jc w:val="both"/>
        <w:rPr>
          <w:rFonts w:cstheme="minorHAnsi"/>
          <w:b/>
          <w:bCs/>
          <w:i/>
          <w:iCs/>
          <w:sz w:val="40"/>
          <w:szCs w:val="40"/>
        </w:rPr>
      </w:pPr>
    </w:p>
    <w:p w14:paraId="161EB253" w14:textId="32ABD725" w:rsidR="009D0C40" w:rsidRDefault="009D0C40" w:rsidP="009D0C40">
      <w:pPr>
        <w:ind w:left="360"/>
        <w:jc w:val="both"/>
        <w:rPr>
          <w:rFonts w:cstheme="minorHAnsi"/>
          <w:b/>
          <w:bCs/>
          <w:i/>
          <w:iCs/>
          <w:sz w:val="40"/>
          <w:szCs w:val="40"/>
        </w:rPr>
      </w:pPr>
    </w:p>
    <w:p w14:paraId="05697ABD" w14:textId="3A966566" w:rsidR="009D0C40" w:rsidRDefault="009D0C40" w:rsidP="009D0C40">
      <w:pPr>
        <w:ind w:left="360"/>
        <w:jc w:val="both"/>
        <w:rPr>
          <w:rFonts w:cstheme="minorHAnsi"/>
          <w:b/>
          <w:bCs/>
          <w:i/>
          <w:iCs/>
          <w:sz w:val="40"/>
          <w:szCs w:val="40"/>
        </w:rPr>
      </w:pPr>
    </w:p>
    <w:p w14:paraId="36BCD17F" w14:textId="77777777" w:rsidR="009D0C40" w:rsidRPr="009D0C40" w:rsidRDefault="009D0C40" w:rsidP="009D0C40">
      <w:pPr>
        <w:ind w:left="360"/>
        <w:jc w:val="both"/>
        <w:rPr>
          <w:rFonts w:cstheme="minorHAnsi"/>
          <w:b/>
          <w:bCs/>
          <w:i/>
          <w:iCs/>
          <w:sz w:val="40"/>
          <w:szCs w:val="40"/>
        </w:rPr>
      </w:pPr>
    </w:p>
    <w:p w14:paraId="5A3B0048" w14:textId="04BDCE01"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N°6 Protocole détaillant les conduites à tenir et les mesures à prendre en cas de suspicion de maltraitance ou de situation présentant un danger pour l’enfant</w:t>
      </w:r>
    </w:p>
    <w:p w14:paraId="0094C02D" w14:textId="659D4095" w:rsidR="009D0C40" w:rsidRDefault="009D0C40" w:rsidP="009D0C40">
      <w:pPr>
        <w:ind w:left="360"/>
        <w:jc w:val="both"/>
        <w:rPr>
          <w:rFonts w:cstheme="minorHAnsi"/>
          <w:b/>
          <w:bCs/>
          <w:i/>
          <w:iCs/>
          <w:sz w:val="40"/>
          <w:szCs w:val="40"/>
        </w:rPr>
      </w:pPr>
    </w:p>
    <w:p w14:paraId="5CC383D9" w14:textId="53A5FA77" w:rsidR="009D0C40" w:rsidRDefault="009D0C40" w:rsidP="009D0C40">
      <w:pPr>
        <w:ind w:left="360"/>
        <w:jc w:val="both"/>
        <w:rPr>
          <w:rFonts w:cstheme="minorHAnsi"/>
          <w:b/>
          <w:bCs/>
          <w:i/>
          <w:iCs/>
          <w:sz w:val="40"/>
          <w:szCs w:val="40"/>
        </w:rPr>
      </w:pPr>
    </w:p>
    <w:p w14:paraId="218690E2" w14:textId="4270E5EC" w:rsidR="009D0C40" w:rsidRDefault="009D0C40" w:rsidP="009D0C40">
      <w:pPr>
        <w:ind w:left="360"/>
        <w:jc w:val="both"/>
        <w:rPr>
          <w:rFonts w:cstheme="minorHAnsi"/>
          <w:b/>
          <w:bCs/>
          <w:i/>
          <w:iCs/>
          <w:sz w:val="40"/>
          <w:szCs w:val="40"/>
        </w:rPr>
      </w:pPr>
    </w:p>
    <w:p w14:paraId="003174F1" w14:textId="045FEBBD" w:rsidR="009D0C40" w:rsidRDefault="009D0C40" w:rsidP="009D0C40">
      <w:pPr>
        <w:ind w:left="360"/>
        <w:jc w:val="both"/>
        <w:rPr>
          <w:rFonts w:cstheme="minorHAnsi"/>
          <w:b/>
          <w:bCs/>
          <w:i/>
          <w:iCs/>
          <w:sz w:val="40"/>
          <w:szCs w:val="40"/>
        </w:rPr>
      </w:pPr>
    </w:p>
    <w:p w14:paraId="6EE36F40" w14:textId="262FDE4D" w:rsidR="009D0C40" w:rsidRDefault="009D0C40" w:rsidP="009D0C40">
      <w:pPr>
        <w:ind w:left="360"/>
        <w:jc w:val="both"/>
        <w:rPr>
          <w:rFonts w:cstheme="minorHAnsi"/>
          <w:b/>
          <w:bCs/>
          <w:i/>
          <w:iCs/>
          <w:sz w:val="40"/>
          <w:szCs w:val="40"/>
        </w:rPr>
      </w:pPr>
    </w:p>
    <w:p w14:paraId="157000D3" w14:textId="04DC51C2" w:rsidR="009D0C40" w:rsidRDefault="009D0C40" w:rsidP="009D0C40">
      <w:pPr>
        <w:ind w:left="360"/>
        <w:jc w:val="both"/>
        <w:rPr>
          <w:rFonts w:cstheme="minorHAnsi"/>
          <w:b/>
          <w:bCs/>
          <w:i/>
          <w:iCs/>
          <w:sz w:val="40"/>
          <w:szCs w:val="40"/>
        </w:rPr>
      </w:pPr>
    </w:p>
    <w:p w14:paraId="13392E4F" w14:textId="13B25455" w:rsidR="009D0C40" w:rsidRDefault="009D0C40" w:rsidP="009D0C40">
      <w:pPr>
        <w:ind w:left="360"/>
        <w:jc w:val="both"/>
        <w:rPr>
          <w:rFonts w:cstheme="minorHAnsi"/>
          <w:b/>
          <w:bCs/>
          <w:i/>
          <w:iCs/>
          <w:sz w:val="40"/>
          <w:szCs w:val="40"/>
        </w:rPr>
      </w:pPr>
    </w:p>
    <w:p w14:paraId="3B5A0D3B" w14:textId="08BA6DCC" w:rsidR="009D0C40" w:rsidRDefault="009D0C40" w:rsidP="009D0C40">
      <w:pPr>
        <w:ind w:left="360"/>
        <w:jc w:val="both"/>
        <w:rPr>
          <w:rFonts w:cstheme="minorHAnsi"/>
          <w:b/>
          <w:bCs/>
          <w:i/>
          <w:iCs/>
          <w:sz w:val="40"/>
          <w:szCs w:val="40"/>
        </w:rPr>
      </w:pPr>
    </w:p>
    <w:p w14:paraId="7312EB05" w14:textId="37CF1CB2" w:rsidR="009D0C40" w:rsidRDefault="009D0C40" w:rsidP="009D0C40">
      <w:pPr>
        <w:ind w:left="360"/>
        <w:jc w:val="both"/>
        <w:rPr>
          <w:rFonts w:cstheme="minorHAnsi"/>
          <w:b/>
          <w:bCs/>
          <w:i/>
          <w:iCs/>
          <w:sz w:val="40"/>
          <w:szCs w:val="40"/>
        </w:rPr>
      </w:pPr>
    </w:p>
    <w:p w14:paraId="1F8CB880" w14:textId="748EC630" w:rsidR="009D0C40" w:rsidRDefault="009D0C40" w:rsidP="009D0C40">
      <w:pPr>
        <w:ind w:left="360"/>
        <w:jc w:val="both"/>
        <w:rPr>
          <w:rFonts w:cstheme="minorHAnsi"/>
          <w:b/>
          <w:bCs/>
          <w:i/>
          <w:iCs/>
          <w:sz w:val="40"/>
          <w:szCs w:val="40"/>
        </w:rPr>
      </w:pPr>
    </w:p>
    <w:p w14:paraId="2456086A" w14:textId="138D906B" w:rsidR="009D0C40" w:rsidRDefault="009D0C40" w:rsidP="009D0C40">
      <w:pPr>
        <w:ind w:left="360"/>
        <w:jc w:val="both"/>
        <w:rPr>
          <w:rFonts w:cstheme="minorHAnsi"/>
          <w:b/>
          <w:bCs/>
          <w:i/>
          <w:iCs/>
          <w:sz w:val="40"/>
          <w:szCs w:val="40"/>
        </w:rPr>
      </w:pPr>
    </w:p>
    <w:p w14:paraId="38EA1E68" w14:textId="089D44D7" w:rsidR="009D0C40" w:rsidRDefault="009D0C40" w:rsidP="009D0C40">
      <w:pPr>
        <w:ind w:left="360"/>
        <w:jc w:val="both"/>
        <w:rPr>
          <w:rFonts w:cstheme="minorHAnsi"/>
          <w:b/>
          <w:bCs/>
          <w:i/>
          <w:iCs/>
          <w:sz w:val="40"/>
          <w:szCs w:val="40"/>
        </w:rPr>
      </w:pPr>
    </w:p>
    <w:p w14:paraId="1466A368" w14:textId="40978235" w:rsidR="009D0C40" w:rsidRDefault="009D0C40" w:rsidP="009D0C40">
      <w:pPr>
        <w:ind w:left="360"/>
        <w:jc w:val="both"/>
        <w:rPr>
          <w:rFonts w:cstheme="minorHAnsi"/>
          <w:b/>
          <w:bCs/>
          <w:i/>
          <w:iCs/>
          <w:sz w:val="40"/>
          <w:szCs w:val="40"/>
        </w:rPr>
      </w:pPr>
    </w:p>
    <w:p w14:paraId="0F6AF24A" w14:textId="14DDBBDB" w:rsidR="009D0C40" w:rsidRDefault="009D0C40" w:rsidP="009D0C40">
      <w:pPr>
        <w:ind w:left="360"/>
        <w:jc w:val="both"/>
        <w:rPr>
          <w:rFonts w:cstheme="minorHAnsi"/>
          <w:b/>
          <w:bCs/>
          <w:i/>
          <w:iCs/>
          <w:sz w:val="40"/>
          <w:szCs w:val="40"/>
        </w:rPr>
      </w:pPr>
    </w:p>
    <w:p w14:paraId="197C722A" w14:textId="5634722C" w:rsidR="009D0C40" w:rsidRDefault="009D0C40" w:rsidP="009D0C40">
      <w:pPr>
        <w:ind w:left="360"/>
        <w:jc w:val="both"/>
        <w:rPr>
          <w:rFonts w:cstheme="minorHAnsi"/>
          <w:b/>
          <w:bCs/>
          <w:i/>
          <w:iCs/>
          <w:sz w:val="40"/>
          <w:szCs w:val="40"/>
        </w:rPr>
      </w:pPr>
    </w:p>
    <w:p w14:paraId="350CF5AD" w14:textId="4D39B2B5" w:rsidR="009D0C40" w:rsidRDefault="009D0C40" w:rsidP="009D0C40">
      <w:pPr>
        <w:ind w:left="360"/>
        <w:jc w:val="both"/>
        <w:rPr>
          <w:rFonts w:cstheme="minorHAnsi"/>
          <w:b/>
          <w:bCs/>
          <w:i/>
          <w:iCs/>
          <w:sz w:val="40"/>
          <w:szCs w:val="40"/>
        </w:rPr>
      </w:pPr>
    </w:p>
    <w:p w14:paraId="3989A0D2" w14:textId="77777777" w:rsidR="009D0C40" w:rsidRPr="009D0C40" w:rsidRDefault="009D0C40" w:rsidP="009D0C40">
      <w:pPr>
        <w:ind w:left="360"/>
        <w:jc w:val="both"/>
        <w:rPr>
          <w:rFonts w:cstheme="minorHAnsi"/>
          <w:b/>
          <w:bCs/>
          <w:i/>
          <w:iCs/>
          <w:sz w:val="40"/>
          <w:szCs w:val="40"/>
        </w:rPr>
      </w:pPr>
    </w:p>
    <w:p w14:paraId="2486BF92" w14:textId="77777777"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N°7 Protocole détaillant les mesures de sécurité à suivre lors des sorties</w:t>
      </w:r>
    </w:p>
    <w:p w14:paraId="244EEDAD" w14:textId="0300C671" w:rsidR="00712210" w:rsidRDefault="00712210">
      <w:pPr>
        <w:rPr>
          <w:rFonts w:cstheme="minorHAnsi"/>
          <w:b/>
          <w:bCs/>
          <w:i/>
          <w:iCs/>
          <w:sz w:val="40"/>
          <w:szCs w:val="40"/>
        </w:rPr>
      </w:pPr>
    </w:p>
    <w:p w14:paraId="4FC98031" w14:textId="0047B8EA" w:rsidR="00712210" w:rsidRDefault="00712210">
      <w:pPr>
        <w:rPr>
          <w:rFonts w:cstheme="minorHAnsi"/>
          <w:b/>
          <w:bCs/>
          <w:i/>
          <w:iCs/>
          <w:sz w:val="40"/>
          <w:szCs w:val="40"/>
        </w:rPr>
      </w:pPr>
    </w:p>
    <w:p w14:paraId="5A8D9CB5" w14:textId="79EC9610" w:rsidR="00712210" w:rsidRDefault="00712210">
      <w:pPr>
        <w:rPr>
          <w:rFonts w:cstheme="minorHAnsi"/>
          <w:b/>
          <w:bCs/>
          <w:i/>
          <w:iCs/>
          <w:sz w:val="40"/>
          <w:szCs w:val="40"/>
        </w:rPr>
      </w:pPr>
    </w:p>
    <w:bookmarkEnd w:id="14"/>
    <w:p w14:paraId="0445E525" w14:textId="08745D57" w:rsidR="009D0C40" w:rsidRDefault="009D0C40">
      <w:pPr>
        <w:rPr>
          <w:rFonts w:cstheme="minorHAnsi"/>
          <w:b/>
          <w:bCs/>
          <w:i/>
          <w:iCs/>
          <w:sz w:val="40"/>
          <w:szCs w:val="40"/>
        </w:rPr>
      </w:pPr>
    </w:p>
    <w:p w14:paraId="732D7C1D" w14:textId="32FF5681" w:rsidR="009D0C40" w:rsidRDefault="009D0C40">
      <w:pPr>
        <w:rPr>
          <w:rFonts w:cstheme="minorHAnsi"/>
          <w:b/>
          <w:bCs/>
          <w:i/>
          <w:iCs/>
          <w:sz w:val="40"/>
          <w:szCs w:val="40"/>
        </w:rPr>
      </w:pPr>
    </w:p>
    <w:p w14:paraId="08A650FC" w14:textId="6F7D76E9" w:rsidR="009D0C40" w:rsidRDefault="009D0C40">
      <w:pPr>
        <w:rPr>
          <w:rFonts w:cstheme="minorHAnsi"/>
          <w:b/>
          <w:bCs/>
          <w:i/>
          <w:iCs/>
          <w:sz w:val="40"/>
          <w:szCs w:val="40"/>
        </w:rPr>
      </w:pPr>
    </w:p>
    <w:p w14:paraId="3B47BEA8" w14:textId="4A6A102B" w:rsidR="009D0C40" w:rsidRDefault="009D0C40">
      <w:pPr>
        <w:rPr>
          <w:rFonts w:cstheme="minorHAnsi"/>
          <w:b/>
          <w:bCs/>
          <w:i/>
          <w:iCs/>
          <w:sz w:val="40"/>
          <w:szCs w:val="40"/>
        </w:rPr>
      </w:pPr>
    </w:p>
    <w:p w14:paraId="61FB12FE" w14:textId="78147E26" w:rsidR="009D0C40" w:rsidRDefault="009D0C40">
      <w:pPr>
        <w:rPr>
          <w:rFonts w:cstheme="minorHAnsi"/>
          <w:b/>
          <w:bCs/>
          <w:i/>
          <w:iCs/>
          <w:sz w:val="40"/>
          <w:szCs w:val="40"/>
        </w:rPr>
      </w:pPr>
    </w:p>
    <w:p w14:paraId="45387CE1" w14:textId="231B8DFF" w:rsidR="009D0C40" w:rsidRDefault="009D0C40">
      <w:pPr>
        <w:rPr>
          <w:rFonts w:cstheme="minorHAnsi"/>
          <w:b/>
          <w:bCs/>
          <w:i/>
          <w:iCs/>
          <w:sz w:val="40"/>
          <w:szCs w:val="40"/>
        </w:rPr>
      </w:pPr>
    </w:p>
    <w:p w14:paraId="73232356" w14:textId="260F80D2" w:rsidR="009D0C40" w:rsidRDefault="009D0C40">
      <w:pPr>
        <w:rPr>
          <w:rFonts w:cstheme="minorHAnsi"/>
          <w:b/>
          <w:bCs/>
          <w:i/>
          <w:iCs/>
          <w:sz w:val="40"/>
          <w:szCs w:val="40"/>
        </w:rPr>
      </w:pPr>
    </w:p>
    <w:p w14:paraId="3BCDC564" w14:textId="601A63A5" w:rsidR="009D0C40" w:rsidRDefault="009D0C40">
      <w:pPr>
        <w:rPr>
          <w:rFonts w:cstheme="minorHAnsi"/>
          <w:b/>
          <w:bCs/>
          <w:i/>
          <w:iCs/>
          <w:sz w:val="40"/>
          <w:szCs w:val="40"/>
        </w:rPr>
      </w:pPr>
    </w:p>
    <w:p w14:paraId="6F6D945E" w14:textId="59E1DBC6" w:rsidR="009D0C40" w:rsidRDefault="009D0C40">
      <w:pPr>
        <w:rPr>
          <w:rFonts w:cstheme="minorHAnsi"/>
          <w:b/>
          <w:bCs/>
          <w:i/>
          <w:iCs/>
          <w:sz w:val="40"/>
          <w:szCs w:val="40"/>
        </w:rPr>
      </w:pPr>
    </w:p>
    <w:p w14:paraId="48B91E0F" w14:textId="00C30B35" w:rsidR="009D0C40" w:rsidRDefault="009D0C40">
      <w:pPr>
        <w:rPr>
          <w:rFonts w:cstheme="minorHAnsi"/>
          <w:b/>
          <w:bCs/>
          <w:i/>
          <w:iCs/>
          <w:sz w:val="40"/>
          <w:szCs w:val="40"/>
        </w:rPr>
      </w:pPr>
    </w:p>
    <w:p w14:paraId="559196FE" w14:textId="4D5A6497" w:rsidR="009D0C40" w:rsidRDefault="009D0C40">
      <w:pPr>
        <w:rPr>
          <w:rFonts w:cstheme="minorHAnsi"/>
          <w:b/>
          <w:bCs/>
          <w:i/>
          <w:iCs/>
          <w:sz w:val="40"/>
          <w:szCs w:val="40"/>
        </w:rPr>
      </w:pPr>
    </w:p>
    <w:p w14:paraId="1FD1E3C0" w14:textId="521B0FFF" w:rsidR="009D0C40" w:rsidRDefault="009D0C40">
      <w:pPr>
        <w:rPr>
          <w:rFonts w:cstheme="minorHAnsi"/>
          <w:b/>
          <w:bCs/>
          <w:i/>
          <w:iCs/>
          <w:sz w:val="40"/>
          <w:szCs w:val="40"/>
        </w:rPr>
      </w:pPr>
    </w:p>
    <w:p w14:paraId="73417BE8" w14:textId="323B5E0E" w:rsidR="009D0C40" w:rsidRDefault="009D0C40">
      <w:pPr>
        <w:rPr>
          <w:rFonts w:cstheme="minorHAnsi"/>
          <w:b/>
          <w:bCs/>
          <w:i/>
          <w:iCs/>
          <w:sz w:val="40"/>
          <w:szCs w:val="40"/>
        </w:rPr>
      </w:pPr>
    </w:p>
    <w:p w14:paraId="2A9412C8" w14:textId="0DA15861" w:rsidR="009D0C40" w:rsidRDefault="009D0C40">
      <w:pPr>
        <w:rPr>
          <w:rFonts w:cstheme="minorHAnsi"/>
          <w:b/>
          <w:bCs/>
          <w:i/>
          <w:iCs/>
          <w:sz w:val="40"/>
          <w:szCs w:val="40"/>
        </w:rPr>
      </w:pPr>
    </w:p>
    <w:p w14:paraId="01C82CED" w14:textId="77702F99" w:rsidR="009D0C40" w:rsidRDefault="009D0C40">
      <w:pPr>
        <w:rPr>
          <w:rFonts w:cstheme="minorHAnsi"/>
          <w:b/>
          <w:bCs/>
          <w:i/>
          <w:iCs/>
          <w:sz w:val="40"/>
          <w:szCs w:val="40"/>
        </w:rPr>
      </w:pPr>
    </w:p>
    <w:p w14:paraId="25DF06EF" w14:textId="6EFC50D7" w:rsidR="009D0C40" w:rsidRDefault="009D0C40">
      <w:pPr>
        <w:rPr>
          <w:rFonts w:cstheme="minorHAnsi"/>
          <w:b/>
          <w:bCs/>
          <w:i/>
          <w:iCs/>
          <w:sz w:val="40"/>
          <w:szCs w:val="40"/>
        </w:rPr>
      </w:pPr>
    </w:p>
    <w:p w14:paraId="60B62F5B" w14:textId="2A8E8A93" w:rsidR="00F4466B" w:rsidRPr="00F4466B" w:rsidRDefault="00F4466B" w:rsidP="00F4466B">
      <w:pPr>
        <w:rPr>
          <w:rFonts w:cstheme="minorHAnsi"/>
          <w:b/>
          <w:bCs/>
          <w:i/>
          <w:iCs/>
          <w:color w:val="92D050"/>
          <w:sz w:val="40"/>
          <w:szCs w:val="40"/>
          <w:u w:val="single"/>
        </w:rPr>
      </w:pPr>
      <w:r w:rsidRPr="00F4466B">
        <w:rPr>
          <w:rFonts w:cstheme="minorHAnsi"/>
          <w:b/>
          <w:bCs/>
          <w:i/>
          <w:iCs/>
          <w:color w:val="92D050"/>
          <w:sz w:val="40"/>
          <w:szCs w:val="40"/>
          <w:u w:val="single"/>
        </w:rPr>
        <w:lastRenderedPageBreak/>
        <w:t>Annexe N° X Accusé de réception du Règlement de fonctionnement à faire signer aux familles</w:t>
      </w:r>
    </w:p>
    <w:p w14:paraId="748630D0" w14:textId="5B0B98B1" w:rsidR="00F4466B" w:rsidRDefault="00F4466B" w:rsidP="00F4466B">
      <w:pPr>
        <w:rPr>
          <w:rFonts w:cstheme="minorHAnsi"/>
          <w:b/>
          <w:bCs/>
          <w:i/>
          <w:iCs/>
          <w:sz w:val="40"/>
          <w:szCs w:val="40"/>
        </w:rPr>
      </w:pPr>
    </w:p>
    <w:p w14:paraId="66EDA553" w14:textId="45EC57FD" w:rsidR="00F4466B" w:rsidRDefault="00F4466B" w:rsidP="00F4466B">
      <w:pPr>
        <w:rPr>
          <w:rFonts w:cstheme="minorHAnsi"/>
          <w:b/>
          <w:bCs/>
          <w:i/>
          <w:iCs/>
          <w:sz w:val="40"/>
          <w:szCs w:val="40"/>
        </w:rPr>
      </w:pPr>
    </w:p>
    <w:p w14:paraId="16F861E6" w14:textId="51D077FD" w:rsidR="00F4466B" w:rsidRDefault="00F4466B" w:rsidP="00F4466B">
      <w:pPr>
        <w:rPr>
          <w:rFonts w:cstheme="minorHAnsi"/>
          <w:b/>
          <w:bCs/>
          <w:i/>
          <w:iCs/>
          <w:sz w:val="40"/>
          <w:szCs w:val="40"/>
        </w:rPr>
      </w:pPr>
    </w:p>
    <w:p w14:paraId="45981108" w14:textId="75D23DDD" w:rsidR="00F4466B" w:rsidRDefault="00F4466B" w:rsidP="00F4466B">
      <w:pPr>
        <w:rPr>
          <w:rFonts w:cstheme="minorHAnsi"/>
          <w:b/>
          <w:bCs/>
          <w:i/>
          <w:iCs/>
          <w:sz w:val="40"/>
          <w:szCs w:val="40"/>
        </w:rPr>
      </w:pPr>
    </w:p>
    <w:p w14:paraId="1D9C3EF3" w14:textId="0E27A6E7" w:rsidR="00F4466B" w:rsidRDefault="00F4466B" w:rsidP="00F4466B">
      <w:pPr>
        <w:rPr>
          <w:rFonts w:cstheme="minorHAnsi"/>
          <w:b/>
          <w:bCs/>
          <w:i/>
          <w:iCs/>
          <w:sz w:val="40"/>
          <w:szCs w:val="40"/>
        </w:rPr>
      </w:pPr>
    </w:p>
    <w:p w14:paraId="223AAF5B" w14:textId="4065FBD1" w:rsidR="00F4466B" w:rsidRDefault="00F4466B" w:rsidP="00F4466B">
      <w:pPr>
        <w:rPr>
          <w:rFonts w:cstheme="minorHAnsi"/>
          <w:b/>
          <w:bCs/>
          <w:i/>
          <w:iCs/>
          <w:sz w:val="40"/>
          <w:szCs w:val="40"/>
        </w:rPr>
      </w:pPr>
    </w:p>
    <w:p w14:paraId="237A5EE3" w14:textId="2896FBC4" w:rsidR="00F4466B" w:rsidRDefault="00F4466B" w:rsidP="00F4466B">
      <w:pPr>
        <w:rPr>
          <w:rFonts w:cstheme="minorHAnsi"/>
          <w:b/>
          <w:bCs/>
          <w:i/>
          <w:iCs/>
          <w:sz w:val="40"/>
          <w:szCs w:val="40"/>
        </w:rPr>
      </w:pPr>
    </w:p>
    <w:p w14:paraId="434544C0" w14:textId="536B5C94" w:rsidR="00F4466B" w:rsidRDefault="00F4466B" w:rsidP="00F4466B">
      <w:pPr>
        <w:rPr>
          <w:rFonts w:cstheme="minorHAnsi"/>
          <w:b/>
          <w:bCs/>
          <w:i/>
          <w:iCs/>
          <w:sz w:val="40"/>
          <w:szCs w:val="40"/>
        </w:rPr>
      </w:pPr>
    </w:p>
    <w:p w14:paraId="58CB8A02" w14:textId="137A4C51" w:rsidR="00F4466B" w:rsidRDefault="00F4466B" w:rsidP="00F4466B">
      <w:pPr>
        <w:rPr>
          <w:rFonts w:cstheme="minorHAnsi"/>
          <w:b/>
          <w:bCs/>
          <w:i/>
          <w:iCs/>
          <w:sz w:val="40"/>
          <w:szCs w:val="40"/>
        </w:rPr>
      </w:pPr>
    </w:p>
    <w:p w14:paraId="55CE6DE1" w14:textId="6B5A4241" w:rsidR="00F4466B" w:rsidRDefault="00F4466B" w:rsidP="00F4466B">
      <w:pPr>
        <w:rPr>
          <w:rFonts w:cstheme="minorHAnsi"/>
          <w:b/>
          <w:bCs/>
          <w:i/>
          <w:iCs/>
          <w:sz w:val="40"/>
          <w:szCs w:val="40"/>
        </w:rPr>
      </w:pPr>
    </w:p>
    <w:p w14:paraId="00AC9893" w14:textId="7865F4AC" w:rsidR="00F4466B" w:rsidRDefault="00F4466B" w:rsidP="00F4466B">
      <w:pPr>
        <w:rPr>
          <w:rFonts w:cstheme="minorHAnsi"/>
          <w:b/>
          <w:bCs/>
          <w:i/>
          <w:iCs/>
          <w:sz w:val="40"/>
          <w:szCs w:val="40"/>
        </w:rPr>
      </w:pPr>
    </w:p>
    <w:p w14:paraId="7A68704E" w14:textId="13A95574" w:rsidR="00F4466B" w:rsidRDefault="00F4466B" w:rsidP="00F4466B">
      <w:pPr>
        <w:rPr>
          <w:rFonts w:cstheme="minorHAnsi"/>
          <w:b/>
          <w:bCs/>
          <w:i/>
          <w:iCs/>
          <w:sz w:val="40"/>
          <w:szCs w:val="40"/>
        </w:rPr>
      </w:pPr>
    </w:p>
    <w:p w14:paraId="623FF305" w14:textId="4A5AE347" w:rsidR="00F4466B" w:rsidRDefault="00F4466B" w:rsidP="00F4466B">
      <w:pPr>
        <w:rPr>
          <w:rFonts w:cstheme="minorHAnsi"/>
          <w:b/>
          <w:bCs/>
          <w:i/>
          <w:iCs/>
          <w:sz w:val="40"/>
          <w:szCs w:val="40"/>
        </w:rPr>
      </w:pPr>
    </w:p>
    <w:p w14:paraId="1BCDFA2E" w14:textId="480372F4" w:rsidR="00F4466B" w:rsidRDefault="00F4466B" w:rsidP="00F4466B">
      <w:pPr>
        <w:rPr>
          <w:rFonts w:cstheme="minorHAnsi"/>
          <w:b/>
          <w:bCs/>
          <w:i/>
          <w:iCs/>
          <w:sz w:val="40"/>
          <w:szCs w:val="40"/>
        </w:rPr>
      </w:pPr>
    </w:p>
    <w:p w14:paraId="475DD5FA" w14:textId="75E6C1C4" w:rsidR="00F4466B" w:rsidRDefault="00F4466B" w:rsidP="00F4466B">
      <w:pPr>
        <w:rPr>
          <w:rFonts w:cstheme="minorHAnsi"/>
          <w:b/>
          <w:bCs/>
          <w:i/>
          <w:iCs/>
          <w:sz w:val="40"/>
          <w:szCs w:val="40"/>
        </w:rPr>
      </w:pPr>
    </w:p>
    <w:p w14:paraId="30A47643" w14:textId="3059BE22" w:rsidR="00F4466B" w:rsidRDefault="00F4466B" w:rsidP="00F4466B">
      <w:pPr>
        <w:rPr>
          <w:rFonts w:cstheme="minorHAnsi"/>
          <w:b/>
          <w:bCs/>
          <w:i/>
          <w:iCs/>
          <w:sz w:val="40"/>
          <w:szCs w:val="40"/>
        </w:rPr>
      </w:pPr>
    </w:p>
    <w:p w14:paraId="7DDFF75D" w14:textId="1421A2E6" w:rsidR="00F4466B" w:rsidRDefault="00F4466B" w:rsidP="00F4466B">
      <w:pPr>
        <w:rPr>
          <w:rFonts w:cstheme="minorHAnsi"/>
          <w:b/>
          <w:bCs/>
          <w:i/>
          <w:iCs/>
          <w:sz w:val="40"/>
          <w:szCs w:val="40"/>
        </w:rPr>
      </w:pPr>
    </w:p>
    <w:p w14:paraId="69730B9F" w14:textId="77777777" w:rsidR="00F4466B" w:rsidRPr="00F4466B" w:rsidRDefault="00F4466B" w:rsidP="00F4466B">
      <w:pPr>
        <w:rPr>
          <w:rFonts w:cstheme="minorHAnsi"/>
          <w:b/>
          <w:bCs/>
          <w:i/>
          <w:iCs/>
          <w:sz w:val="40"/>
          <w:szCs w:val="40"/>
        </w:rPr>
      </w:pPr>
    </w:p>
    <w:p w14:paraId="6D67FED7" w14:textId="73484005" w:rsidR="00D23214" w:rsidRPr="00C853C3" w:rsidRDefault="00C853C3" w:rsidP="00787B86">
      <w:pPr>
        <w:rPr>
          <w:rFonts w:cstheme="minorHAnsi"/>
          <w:b/>
          <w:bCs/>
          <w:i/>
          <w:iCs/>
          <w:color w:val="70AD47" w:themeColor="accent6"/>
          <w:sz w:val="40"/>
          <w:szCs w:val="40"/>
          <w:u w:val="single"/>
        </w:rPr>
      </w:pPr>
      <w:r w:rsidRPr="00C853C3">
        <w:rPr>
          <w:rFonts w:cstheme="minorHAnsi"/>
          <w:b/>
          <w:bCs/>
          <w:i/>
          <w:iCs/>
          <w:color w:val="70AD47" w:themeColor="accent6"/>
          <w:sz w:val="40"/>
          <w:szCs w:val="40"/>
          <w:u w:val="single"/>
        </w:rPr>
        <w:lastRenderedPageBreak/>
        <w:t xml:space="preserve">Annexe N°X Crèche à vocation d’insertion professionnelle </w:t>
      </w:r>
    </w:p>
    <w:p w14:paraId="23EF14FF" w14:textId="561D4D3E" w:rsidR="00C853C3" w:rsidRPr="00547A43" w:rsidRDefault="00C853C3" w:rsidP="00C853C3">
      <w:pPr>
        <w:spacing w:before="240" w:after="0" w:line="240" w:lineRule="auto"/>
        <w:jc w:val="both"/>
        <w:outlineLvl w:val="0"/>
        <w:rPr>
          <w:rFonts w:ascii="Arial" w:eastAsia="Times New Roman" w:hAnsi="Arial" w:cs="Arial"/>
          <w:color w:val="000000"/>
          <w:kern w:val="36"/>
          <w:sz w:val="24"/>
          <w:szCs w:val="24"/>
          <w:lang w:eastAsia="fr-FR"/>
        </w:rPr>
      </w:pPr>
      <w:r w:rsidRPr="00547A43">
        <w:rPr>
          <w:rFonts w:ascii="Arial" w:eastAsia="Times New Roman" w:hAnsi="Arial" w:cs="Arial"/>
          <w:color w:val="000000"/>
          <w:kern w:val="36"/>
          <w:sz w:val="24"/>
          <w:szCs w:val="24"/>
          <w:lang w:eastAsia="fr-FR"/>
        </w:rPr>
        <w:t xml:space="preserve">Par décision de son </w:t>
      </w:r>
      <w:r w:rsidR="009A139B" w:rsidRPr="009A139B">
        <w:rPr>
          <w:rFonts w:ascii="Arial" w:eastAsia="Times New Roman" w:hAnsi="Arial" w:cs="Arial"/>
          <w:color w:val="70AD47" w:themeColor="accent6"/>
          <w:kern w:val="36"/>
          <w:sz w:val="24"/>
          <w:szCs w:val="24"/>
          <w:lang w:eastAsia="fr-FR"/>
        </w:rPr>
        <w:t>conseil communautaire</w:t>
      </w:r>
      <w:r w:rsidR="00D85CFF" w:rsidRPr="009A139B">
        <w:rPr>
          <w:rFonts w:ascii="Arial" w:eastAsia="Times New Roman" w:hAnsi="Arial" w:cs="Arial"/>
          <w:color w:val="70AD47" w:themeColor="accent6"/>
          <w:kern w:val="36"/>
          <w:sz w:val="24"/>
          <w:szCs w:val="24"/>
          <w:lang w:eastAsia="fr-FR"/>
        </w:rPr>
        <w:t xml:space="preserve"> </w:t>
      </w:r>
      <w:r w:rsidRPr="009A139B">
        <w:rPr>
          <w:rFonts w:ascii="Arial" w:eastAsia="Times New Roman" w:hAnsi="Arial" w:cs="Arial"/>
          <w:color w:val="70AD47" w:themeColor="accent6"/>
          <w:kern w:val="36"/>
          <w:sz w:val="24"/>
          <w:szCs w:val="24"/>
          <w:lang w:eastAsia="fr-FR"/>
        </w:rPr>
        <w:t xml:space="preserve">du </w:t>
      </w:r>
      <w:r w:rsidRPr="00C853C3">
        <w:rPr>
          <w:rFonts w:ascii="Arial" w:eastAsia="Times New Roman" w:hAnsi="Arial" w:cs="Arial"/>
          <w:color w:val="70AD47" w:themeColor="accent6"/>
          <w:kern w:val="36"/>
          <w:sz w:val="24"/>
          <w:szCs w:val="24"/>
          <w:lang w:eastAsia="fr-FR"/>
        </w:rPr>
        <w:t>JJ/MM/202A</w:t>
      </w:r>
      <w:r>
        <w:rPr>
          <w:rFonts w:ascii="Arial" w:eastAsia="Times New Roman" w:hAnsi="Arial" w:cs="Arial"/>
          <w:color w:val="000000"/>
          <w:kern w:val="36"/>
          <w:sz w:val="24"/>
          <w:szCs w:val="24"/>
          <w:lang w:eastAsia="fr-FR"/>
        </w:rPr>
        <w:t>, l</w:t>
      </w:r>
      <w:r w:rsidRPr="00547A43">
        <w:rPr>
          <w:rFonts w:ascii="Arial" w:eastAsia="Times New Roman" w:hAnsi="Arial" w:cs="Arial"/>
          <w:kern w:val="36"/>
          <w:sz w:val="24"/>
          <w:szCs w:val="24"/>
          <w:lang w:eastAsia="fr-FR"/>
        </w:rPr>
        <w:t xml:space="preserve">e gestionnaire </w:t>
      </w:r>
      <w:r w:rsidRPr="00547A43">
        <w:rPr>
          <w:rFonts w:ascii="Arial" w:eastAsia="Times New Roman" w:hAnsi="Arial" w:cs="Arial"/>
          <w:color w:val="000000"/>
          <w:kern w:val="36"/>
          <w:sz w:val="24"/>
          <w:szCs w:val="24"/>
          <w:lang w:eastAsia="fr-FR"/>
        </w:rPr>
        <w:t xml:space="preserve">s’inscrit dans la dynamique départementale de déploiement du dispositif AVIP (Places d’accueil du jeune enfant A </w:t>
      </w:r>
      <w:r>
        <w:rPr>
          <w:rFonts w:ascii="Arial" w:eastAsia="Times New Roman" w:hAnsi="Arial" w:cs="Arial"/>
          <w:color w:val="000000"/>
          <w:kern w:val="36"/>
          <w:sz w:val="24"/>
          <w:szCs w:val="24"/>
          <w:lang w:eastAsia="fr-FR"/>
        </w:rPr>
        <w:t>V</w:t>
      </w:r>
      <w:r w:rsidRPr="00547A43">
        <w:rPr>
          <w:rFonts w:ascii="Arial" w:eastAsia="Times New Roman" w:hAnsi="Arial" w:cs="Arial"/>
          <w:color w:val="000000"/>
          <w:kern w:val="36"/>
          <w:sz w:val="24"/>
          <w:szCs w:val="24"/>
          <w:lang w:eastAsia="fr-FR"/>
        </w:rPr>
        <w:t>ocation d’</w:t>
      </w:r>
      <w:r>
        <w:rPr>
          <w:rFonts w:ascii="Arial" w:eastAsia="Times New Roman" w:hAnsi="Arial" w:cs="Arial"/>
          <w:color w:val="000000"/>
          <w:kern w:val="36"/>
          <w:sz w:val="24"/>
          <w:szCs w:val="24"/>
          <w:lang w:eastAsia="fr-FR"/>
        </w:rPr>
        <w:t>I</w:t>
      </w:r>
      <w:r w:rsidRPr="00547A43">
        <w:rPr>
          <w:rFonts w:ascii="Arial" w:eastAsia="Times New Roman" w:hAnsi="Arial" w:cs="Arial"/>
          <w:color w:val="000000"/>
          <w:kern w:val="36"/>
          <w:sz w:val="24"/>
          <w:szCs w:val="24"/>
          <w:lang w:eastAsia="fr-FR"/>
        </w:rPr>
        <w:t xml:space="preserve">nsertion </w:t>
      </w:r>
      <w:r>
        <w:rPr>
          <w:rFonts w:ascii="Arial" w:eastAsia="Times New Roman" w:hAnsi="Arial" w:cs="Arial"/>
          <w:color w:val="000000"/>
          <w:kern w:val="36"/>
          <w:sz w:val="24"/>
          <w:szCs w:val="24"/>
          <w:lang w:eastAsia="fr-FR"/>
        </w:rPr>
        <w:t>P</w:t>
      </w:r>
      <w:r w:rsidRPr="00547A43">
        <w:rPr>
          <w:rFonts w:ascii="Arial" w:eastAsia="Times New Roman" w:hAnsi="Arial" w:cs="Arial"/>
          <w:color w:val="000000"/>
          <w:kern w:val="36"/>
          <w:sz w:val="24"/>
          <w:szCs w:val="24"/>
          <w:lang w:eastAsia="fr-FR"/>
        </w:rPr>
        <w:t>rofessionnelle) sur les lieux d’accueil du jeune enfant du département de l’Ardèche.</w:t>
      </w:r>
    </w:p>
    <w:p w14:paraId="26054797" w14:textId="77777777" w:rsidR="00C853C3" w:rsidRPr="004C7959" w:rsidRDefault="00C853C3" w:rsidP="00C853C3">
      <w:pPr>
        <w:spacing w:after="0" w:line="240" w:lineRule="auto"/>
        <w:jc w:val="both"/>
        <w:rPr>
          <w:rFonts w:ascii="Arial" w:eastAsia="Times New Roman" w:hAnsi="Arial" w:cs="Arial"/>
          <w:color w:val="000000"/>
          <w:sz w:val="24"/>
          <w:szCs w:val="24"/>
          <w:lang w:eastAsia="fr-FR"/>
        </w:rPr>
      </w:pPr>
    </w:p>
    <w:p w14:paraId="3398343D" w14:textId="77777777" w:rsidR="00C853C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L’EAJE ………</w:t>
      </w:r>
      <w:proofErr w:type="gramStart"/>
      <w:r>
        <w:rPr>
          <w:rFonts w:ascii="Arial" w:eastAsia="Times New Roman" w:hAnsi="Arial" w:cs="Arial"/>
          <w:color w:val="000000"/>
          <w:sz w:val="24"/>
          <w:szCs w:val="24"/>
          <w:lang w:eastAsia="fr-FR"/>
        </w:rPr>
        <w:t>…….</w:t>
      </w:r>
      <w:proofErr w:type="gramEnd"/>
      <w:r>
        <w:rPr>
          <w:rFonts w:ascii="Arial" w:eastAsia="Times New Roman" w:hAnsi="Arial" w:cs="Arial"/>
          <w:color w:val="000000"/>
          <w:sz w:val="24"/>
          <w:szCs w:val="24"/>
          <w:lang w:eastAsia="fr-FR"/>
        </w:rPr>
        <w:t>. (</w:t>
      </w:r>
      <w:proofErr w:type="gramStart"/>
      <w:r w:rsidRPr="00C853C3">
        <w:rPr>
          <w:rFonts w:ascii="Arial" w:eastAsia="Times New Roman" w:hAnsi="Arial" w:cs="Arial"/>
          <w:i/>
          <w:iCs/>
          <w:color w:val="70AD47" w:themeColor="accent6"/>
          <w:sz w:val="24"/>
          <w:szCs w:val="24"/>
          <w:lang w:eastAsia="fr-FR"/>
        </w:rPr>
        <w:t>nom</w:t>
      </w:r>
      <w:proofErr w:type="gramEnd"/>
      <w:r w:rsidRPr="00C853C3">
        <w:rPr>
          <w:rFonts w:ascii="Arial" w:eastAsia="Times New Roman" w:hAnsi="Arial" w:cs="Arial"/>
          <w:i/>
          <w:iCs/>
          <w:color w:val="70AD47" w:themeColor="accent6"/>
          <w:sz w:val="24"/>
          <w:szCs w:val="24"/>
          <w:lang w:eastAsia="fr-FR"/>
        </w:rPr>
        <w:t xml:space="preserve"> de la crèche</w:t>
      </w:r>
      <w:r w:rsidRPr="00C853C3">
        <w:rPr>
          <w:rFonts w:ascii="Arial" w:eastAsia="Times New Roman" w:hAnsi="Arial" w:cs="Arial"/>
          <w:color w:val="70AD47" w:themeColor="accent6"/>
          <w:sz w:val="24"/>
          <w:szCs w:val="24"/>
          <w:lang w:eastAsia="fr-FR"/>
        </w:rPr>
        <w:t xml:space="preserve">) </w:t>
      </w:r>
      <w:r>
        <w:rPr>
          <w:rFonts w:ascii="Arial" w:eastAsia="Times New Roman" w:hAnsi="Arial" w:cs="Arial"/>
          <w:color w:val="000000"/>
          <w:sz w:val="24"/>
          <w:szCs w:val="24"/>
          <w:lang w:eastAsia="fr-FR"/>
        </w:rPr>
        <w:t xml:space="preserve">propose ce service afin de faciliter l’emploi et l’insertion professionnelle des familles en levant le frein du mode d’accueil. </w:t>
      </w:r>
    </w:p>
    <w:p w14:paraId="7118CD77"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5F8F4F1B" w14:textId="77777777" w:rsidR="00C853C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Les principes du dispositif AVIP sont les suivants :</w:t>
      </w:r>
    </w:p>
    <w:p w14:paraId="17DAA8D6"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 xml:space="preserve">Des places </w:t>
      </w:r>
      <w:r>
        <w:rPr>
          <w:rFonts w:ascii="Arial" w:eastAsia="Times New Roman" w:hAnsi="Arial" w:cs="Arial"/>
          <w:color w:val="000000"/>
          <w:sz w:val="24"/>
          <w:szCs w:val="24"/>
          <w:lang w:eastAsia="fr-FR"/>
        </w:rPr>
        <w:t>au sein de la</w:t>
      </w:r>
      <w:r w:rsidRPr="00C84859">
        <w:rPr>
          <w:rFonts w:ascii="Arial" w:eastAsia="Times New Roman" w:hAnsi="Arial" w:cs="Arial"/>
          <w:color w:val="000000"/>
          <w:sz w:val="24"/>
          <w:szCs w:val="24"/>
          <w:lang w:eastAsia="fr-FR"/>
        </w:rPr>
        <w:t xml:space="preserve"> crèche fléchées pour les personnes en situation d’insertion professionnelle qui ont trouvé un emploi (CDD ou CDI, contrats aidés, etc.) ou une formation (qualifiante, diplômante, de remise à niveau ...) </w:t>
      </w:r>
    </w:p>
    <w:p w14:paraId="3A8BCE0B"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 possibilité pour les familles d’être orientées</w:t>
      </w:r>
      <w:r>
        <w:rPr>
          <w:rFonts w:ascii="Arial" w:eastAsia="Times New Roman" w:hAnsi="Arial" w:cs="Arial"/>
          <w:color w:val="000000"/>
          <w:sz w:val="24"/>
          <w:szCs w:val="24"/>
          <w:lang w:eastAsia="fr-FR"/>
        </w:rPr>
        <w:t xml:space="preserve"> par des prescripteurs (Pôle emploi, CAF, mission locale, service insertion du Département…)</w:t>
      </w:r>
      <w:r w:rsidRPr="00C84859">
        <w:rPr>
          <w:rFonts w:ascii="Arial" w:eastAsia="Times New Roman" w:hAnsi="Arial" w:cs="Arial"/>
          <w:color w:val="000000"/>
          <w:sz w:val="24"/>
          <w:szCs w:val="24"/>
          <w:lang w:eastAsia="fr-FR"/>
        </w:rPr>
        <w:t xml:space="preserve"> vers ces places selon des critères définis</w:t>
      </w:r>
    </w:p>
    <w:p w14:paraId="206C4D98"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Un projet d’accueil pour l’enfant et sa famille revisité pour répondre à cet accueil spécifique </w:t>
      </w:r>
    </w:p>
    <w:p w14:paraId="75E992A3"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L’accompagnement à la parentalité</w:t>
      </w:r>
    </w:p>
    <w:p w14:paraId="1CAB6FED"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 xml:space="preserve">La possibilité de bénéficier d’un accueil de 3 mois </w:t>
      </w:r>
      <w:r>
        <w:rPr>
          <w:rFonts w:ascii="Arial" w:eastAsia="Times New Roman" w:hAnsi="Arial" w:cs="Arial"/>
          <w:color w:val="000000"/>
          <w:sz w:val="24"/>
          <w:szCs w:val="24"/>
          <w:lang w:eastAsia="fr-FR"/>
        </w:rPr>
        <w:t>au sein de la</w:t>
      </w:r>
      <w:r w:rsidRPr="00C84859">
        <w:rPr>
          <w:rFonts w:ascii="Arial" w:eastAsia="Times New Roman" w:hAnsi="Arial" w:cs="Arial"/>
          <w:color w:val="000000"/>
          <w:sz w:val="24"/>
          <w:szCs w:val="24"/>
          <w:lang w:eastAsia="fr-FR"/>
        </w:rPr>
        <w:t xml:space="preserve"> crèche (reconductible en fonction du projet) par le biais d’un contrat d'engagement entre les partenaires impliqués autour de l’enfant et de sa famille pour la réussite de l’insertion et de la qualité d’accueil de l’enfant </w:t>
      </w:r>
    </w:p>
    <w:p w14:paraId="77F1A28C"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L’accompagnement des familles pour disposer d’une solution d’accueil pérenne (place en crèche, accueil chez </w:t>
      </w:r>
      <w:proofErr w:type="spellStart"/>
      <w:r w:rsidRPr="00C84859">
        <w:rPr>
          <w:rFonts w:ascii="Arial" w:eastAsia="Times New Roman" w:hAnsi="Arial" w:cs="Arial"/>
          <w:color w:val="000000"/>
          <w:sz w:val="24"/>
          <w:szCs w:val="24"/>
          <w:lang w:eastAsia="fr-FR"/>
        </w:rPr>
        <w:t>un</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e</w:t>
      </w:r>
      <w:proofErr w:type="spellEnd"/>
      <w:r w:rsidRPr="00C84859">
        <w:rPr>
          <w:rFonts w:ascii="Arial" w:eastAsia="Times New Roman" w:hAnsi="Arial" w:cs="Arial"/>
          <w:color w:val="000000"/>
          <w:sz w:val="24"/>
          <w:szCs w:val="24"/>
          <w:lang w:eastAsia="fr-FR"/>
        </w:rPr>
        <w:t> </w:t>
      </w:r>
      <w:proofErr w:type="spellStart"/>
      <w:r w:rsidRPr="00C84859">
        <w:rPr>
          <w:rFonts w:ascii="Arial" w:eastAsia="Times New Roman" w:hAnsi="Arial" w:cs="Arial"/>
          <w:color w:val="000000"/>
          <w:sz w:val="24"/>
          <w:szCs w:val="24"/>
          <w:lang w:eastAsia="fr-FR"/>
        </w:rPr>
        <w:t>assistant</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e</w:t>
      </w:r>
      <w:proofErr w:type="spellEnd"/>
      <w:r w:rsidRPr="00C84859">
        <w:rPr>
          <w:rFonts w:ascii="Arial" w:eastAsia="Times New Roman" w:hAnsi="Arial" w:cs="Arial"/>
          <w:color w:val="000000"/>
          <w:sz w:val="24"/>
          <w:szCs w:val="24"/>
          <w:lang w:eastAsia="fr-FR"/>
        </w:rPr>
        <w:t> </w:t>
      </w:r>
      <w:proofErr w:type="spellStart"/>
      <w:r w:rsidRPr="00C84859">
        <w:rPr>
          <w:rFonts w:ascii="Arial" w:eastAsia="Times New Roman" w:hAnsi="Arial" w:cs="Arial"/>
          <w:color w:val="000000"/>
          <w:sz w:val="24"/>
          <w:szCs w:val="24"/>
          <w:lang w:eastAsia="fr-FR"/>
        </w:rPr>
        <w:t>maternel</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le</w:t>
      </w:r>
      <w:proofErr w:type="spellEnd"/>
      <w:r w:rsidRPr="00C84859">
        <w:rPr>
          <w:rFonts w:ascii="Arial" w:eastAsia="Times New Roman" w:hAnsi="Arial" w:cs="Arial"/>
          <w:color w:val="000000"/>
          <w:sz w:val="24"/>
          <w:szCs w:val="24"/>
          <w:lang w:eastAsia="fr-FR"/>
        </w:rPr>
        <w:t>) </w:t>
      </w:r>
    </w:p>
    <w:p w14:paraId="0BF5D1B2"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707A3E74" w14:textId="77777777" w:rsidR="00C853C3" w:rsidRPr="00936D6B" w:rsidRDefault="00C853C3" w:rsidP="00C853C3">
      <w:pPr>
        <w:spacing w:after="0" w:line="240" w:lineRule="auto"/>
        <w:rPr>
          <w:rFonts w:ascii="Arial" w:eastAsia="Times New Roman" w:hAnsi="Arial" w:cs="Arial"/>
          <w:i/>
          <w:iCs/>
          <w:color w:val="0070C0"/>
          <w:sz w:val="24"/>
          <w:szCs w:val="24"/>
          <w:lang w:eastAsia="fr-FR"/>
        </w:rPr>
      </w:pPr>
      <w:r>
        <w:rPr>
          <w:rFonts w:ascii="Arial" w:eastAsia="Times New Roman" w:hAnsi="Arial" w:cs="Arial"/>
          <w:color w:val="000000"/>
          <w:sz w:val="24"/>
          <w:szCs w:val="24"/>
          <w:lang w:eastAsia="fr-FR"/>
        </w:rPr>
        <w:t>Au sein de la crèche………………. (</w:t>
      </w:r>
      <w:r w:rsidRPr="00C853C3">
        <w:rPr>
          <w:rFonts w:ascii="Arial" w:eastAsia="Times New Roman" w:hAnsi="Arial" w:cs="Arial"/>
          <w:i/>
          <w:iCs/>
          <w:color w:val="70AD47" w:themeColor="accent6"/>
          <w:sz w:val="24"/>
          <w:szCs w:val="24"/>
          <w:lang w:eastAsia="fr-FR"/>
        </w:rPr>
        <w:t>nom de la crèche</w:t>
      </w:r>
      <w:r>
        <w:rPr>
          <w:rFonts w:ascii="Arial" w:eastAsia="Times New Roman" w:hAnsi="Arial" w:cs="Arial"/>
          <w:color w:val="000000"/>
          <w:sz w:val="24"/>
          <w:szCs w:val="24"/>
          <w:lang w:eastAsia="fr-FR"/>
        </w:rPr>
        <w:t xml:space="preserve">), l’accueil AVIP est pensé/ organisé… </w:t>
      </w:r>
      <w:r w:rsidRPr="00C853C3">
        <w:rPr>
          <w:rFonts w:ascii="Arial" w:eastAsia="Times New Roman" w:hAnsi="Arial" w:cs="Arial"/>
          <w:i/>
          <w:iCs/>
          <w:color w:val="70AD47" w:themeColor="accent6"/>
          <w:sz w:val="24"/>
          <w:szCs w:val="24"/>
          <w:lang w:eastAsia="fr-FR"/>
        </w:rPr>
        <w:t xml:space="preserve">(Décrire les spécificités de l’accueil AVIP proposé par la structure en direction des familles) </w:t>
      </w:r>
      <w:r w:rsidRPr="00C853C3">
        <w:rPr>
          <w:rFonts w:ascii="Arial" w:eastAsia="Times New Roman" w:hAnsi="Arial" w:cs="Arial"/>
          <w:color w:val="70AD47" w:themeColor="accent6"/>
          <w:sz w:val="24"/>
          <w:szCs w:val="24"/>
          <w:lang w:eastAsia="fr-FR"/>
        </w:rPr>
        <w:t>…………………………………………………………………………………………………………………………………………………………………………………………………………………………………………………………………………………………………………………………………………………………………………………………………………………………………………………………………………………………………………………………………………………………………………………………………………………………………………………………………………………………………………….</w:t>
      </w:r>
    </w:p>
    <w:p w14:paraId="1CBAC91A" w14:textId="77777777" w:rsidR="00C853C3" w:rsidRPr="004C7959" w:rsidRDefault="00C853C3" w:rsidP="00C853C3">
      <w:pPr>
        <w:spacing w:after="0" w:line="240" w:lineRule="auto"/>
        <w:jc w:val="both"/>
        <w:rPr>
          <w:rFonts w:ascii="Arial" w:eastAsia="Times New Roman" w:hAnsi="Arial" w:cs="Arial"/>
          <w:color w:val="000000"/>
          <w:sz w:val="24"/>
          <w:szCs w:val="24"/>
          <w:lang w:eastAsia="fr-FR"/>
        </w:rPr>
      </w:pPr>
    </w:p>
    <w:p w14:paraId="44C19FB8"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5319354D" w14:textId="27FD3985" w:rsidR="00C853C3" w:rsidRPr="00547A4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La crèche</w:t>
      </w:r>
      <w:r w:rsidRPr="004C7959">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w:t>
      </w:r>
      <w:proofErr w:type="gramStart"/>
      <w:r>
        <w:rPr>
          <w:rFonts w:ascii="Arial" w:eastAsia="Times New Roman" w:hAnsi="Arial" w:cs="Arial"/>
          <w:color w:val="000000"/>
          <w:sz w:val="24"/>
          <w:szCs w:val="24"/>
          <w:lang w:eastAsia="fr-FR"/>
        </w:rPr>
        <w:t>…….</w:t>
      </w:r>
      <w:proofErr w:type="gramEnd"/>
      <w:r>
        <w:rPr>
          <w:rFonts w:ascii="Arial" w:eastAsia="Times New Roman" w:hAnsi="Arial" w:cs="Arial"/>
          <w:color w:val="000000"/>
          <w:sz w:val="24"/>
          <w:szCs w:val="24"/>
          <w:lang w:eastAsia="fr-FR"/>
        </w:rPr>
        <w:t>. (</w:t>
      </w:r>
      <w:proofErr w:type="gramStart"/>
      <w:r w:rsidRPr="00C853C3">
        <w:rPr>
          <w:rFonts w:ascii="Arial" w:eastAsia="Times New Roman" w:hAnsi="Arial" w:cs="Arial"/>
          <w:i/>
          <w:iCs/>
          <w:color w:val="70AD47" w:themeColor="accent6"/>
          <w:sz w:val="24"/>
          <w:szCs w:val="24"/>
          <w:lang w:eastAsia="fr-FR"/>
        </w:rPr>
        <w:t>nom</w:t>
      </w:r>
      <w:proofErr w:type="gramEnd"/>
      <w:r w:rsidRPr="00C853C3">
        <w:rPr>
          <w:rFonts w:ascii="Arial" w:eastAsia="Times New Roman" w:hAnsi="Arial" w:cs="Arial"/>
          <w:i/>
          <w:iCs/>
          <w:color w:val="70AD47" w:themeColor="accent6"/>
          <w:sz w:val="24"/>
          <w:szCs w:val="24"/>
          <w:lang w:eastAsia="fr-FR"/>
        </w:rPr>
        <w:t xml:space="preserve"> de la crèche</w:t>
      </w:r>
      <w:r w:rsidRPr="00C853C3">
        <w:rPr>
          <w:rFonts w:ascii="Arial" w:eastAsia="Times New Roman" w:hAnsi="Arial" w:cs="Arial"/>
          <w:color w:val="70AD47" w:themeColor="accent6"/>
          <w:sz w:val="24"/>
          <w:szCs w:val="24"/>
          <w:lang w:eastAsia="fr-FR"/>
        </w:rPr>
        <w:t>)</w:t>
      </w:r>
      <w:r w:rsidRPr="004C7959">
        <w:rPr>
          <w:rFonts w:ascii="Arial" w:eastAsia="Times New Roman" w:hAnsi="Arial" w:cs="Arial"/>
          <w:color w:val="000000"/>
          <w:sz w:val="24"/>
          <w:szCs w:val="24"/>
          <w:lang w:eastAsia="fr-FR"/>
        </w:rPr>
        <w:t xml:space="preserve"> a obtenu une labellisation au titre du dispositif AVIP </w:t>
      </w:r>
      <w:r w:rsidRPr="00936D6B">
        <w:rPr>
          <w:rFonts w:ascii="Arial" w:eastAsia="Times New Roman" w:hAnsi="Arial" w:cs="Arial"/>
          <w:b/>
          <w:bCs/>
          <w:color w:val="000000"/>
          <w:sz w:val="24"/>
          <w:szCs w:val="24"/>
          <w:lang w:eastAsia="fr-FR"/>
        </w:rPr>
        <w:t>pour la période</w:t>
      </w:r>
      <w:r w:rsidRPr="00547A43">
        <w:rPr>
          <w:rFonts w:ascii="Arial" w:eastAsia="Times New Roman" w:hAnsi="Arial" w:cs="Arial"/>
          <w:b/>
          <w:bCs/>
          <w:color w:val="000000"/>
          <w:sz w:val="24"/>
          <w:szCs w:val="24"/>
          <w:lang w:eastAsia="fr-FR"/>
        </w:rPr>
        <w:t xml:space="preserve"> </w:t>
      </w:r>
      <w:r w:rsidRPr="00936D6B">
        <w:rPr>
          <w:rFonts w:ascii="Arial" w:eastAsia="Times New Roman" w:hAnsi="Arial" w:cs="Arial"/>
          <w:b/>
          <w:bCs/>
          <w:color w:val="000000"/>
          <w:sz w:val="24"/>
          <w:szCs w:val="24"/>
          <w:lang w:eastAsia="fr-FR"/>
        </w:rPr>
        <w:t>du</w:t>
      </w:r>
      <w:r w:rsidRPr="00547A43">
        <w:rPr>
          <w:rFonts w:ascii="Arial" w:eastAsia="Times New Roman" w:hAnsi="Arial" w:cs="Arial"/>
          <w:b/>
          <w:bCs/>
          <w:color w:val="000000"/>
          <w:sz w:val="24"/>
          <w:szCs w:val="24"/>
          <w:lang w:eastAsia="fr-FR"/>
        </w:rPr>
        <w:t xml:space="preserve">  </w:t>
      </w:r>
      <w:r w:rsidRPr="00C853C3">
        <w:rPr>
          <w:rFonts w:ascii="Arial" w:eastAsia="Times New Roman" w:hAnsi="Arial" w:cs="Arial"/>
          <w:b/>
          <w:bCs/>
          <w:color w:val="70AD47" w:themeColor="accent6"/>
          <w:sz w:val="24"/>
          <w:szCs w:val="24"/>
          <w:lang w:eastAsia="fr-FR"/>
        </w:rPr>
        <w:t>JJ/MM/202A au JJ/MM/202A</w:t>
      </w:r>
      <w:r w:rsidRPr="00C853C3">
        <w:rPr>
          <w:rFonts w:ascii="Arial" w:eastAsia="Times New Roman" w:hAnsi="Arial" w:cs="Arial"/>
          <w:color w:val="70AD47" w:themeColor="accent6"/>
          <w:sz w:val="24"/>
          <w:szCs w:val="24"/>
          <w:lang w:eastAsia="fr-FR"/>
        </w:rPr>
        <w:t xml:space="preserve"> </w:t>
      </w:r>
      <w:r>
        <w:rPr>
          <w:rFonts w:ascii="Arial" w:eastAsia="Times New Roman" w:hAnsi="Arial" w:cs="Arial"/>
          <w:color w:val="000000"/>
          <w:sz w:val="24"/>
          <w:szCs w:val="24"/>
          <w:lang w:eastAsia="fr-FR"/>
        </w:rPr>
        <w:t xml:space="preserve">et propose </w:t>
      </w:r>
      <w:r>
        <w:rPr>
          <w:rFonts w:ascii="Arial" w:eastAsia="Times New Roman" w:hAnsi="Arial" w:cs="Arial"/>
          <w:b/>
          <w:bCs/>
          <w:color w:val="70AD47" w:themeColor="accent6"/>
          <w:sz w:val="24"/>
          <w:szCs w:val="24"/>
          <w:lang w:eastAsia="fr-FR"/>
        </w:rPr>
        <w:t>X</w:t>
      </w:r>
      <w:r>
        <w:rPr>
          <w:rFonts w:ascii="Arial" w:eastAsia="Times New Roman" w:hAnsi="Arial" w:cs="Arial"/>
          <w:color w:val="000000"/>
          <w:sz w:val="24"/>
          <w:szCs w:val="24"/>
          <w:lang w:eastAsia="fr-FR"/>
        </w:rPr>
        <w:t xml:space="preserve"> places fléchée(s) AVIP.</w:t>
      </w:r>
    </w:p>
    <w:p w14:paraId="411A6EA7" w14:textId="00A5A948" w:rsidR="00787B86" w:rsidRDefault="00787B86" w:rsidP="00787B86">
      <w:pPr>
        <w:rPr>
          <w:rFonts w:cstheme="minorHAnsi"/>
          <w:b/>
          <w:bCs/>
          <w:i/>
          <w:iCs/>
          <w:sz w:val="40"/>
          <w:szCs w:val="40"/>
        </w:rPr>
      </w:pPr>
    </w:p>
    <w:p w14:paraId="6E5BE361" w14:textId="562EF13B" w:rsidR="00C853C3" w:rsidRDefault="00C853C3" w:rsidP="00787B86">
      <w:pPr>
        <w:rPr>
          <w:rFonts w:cstheme="minorHAnsi"/>
          <w:b/>
          <w:bCs/>
          <w:i/>
          <w:iCs/>
          <w:sz w:val="40"/>
          <w:szCs w:val="40"/>
        </w:rPr>
      </w:pPr>
    </w:p>
    <w:p w14:paraId="07EB17C1" w14:textId="4931DC37" w:rsidR="009D1E7C" w:rsidRPr="00D86B44" w:rsidRDefault="008669AA" w:rsidP="00CA2341">
      <w:pPr>
        <w:rPr>
          <w:rFonts w:cstheme="minorHAnsi"/>
          <w:b/>
          <w:bCs/>
          <w:i/>
          <w:iCs/>
          <w:color w:val="70AD47" w:themeColor="accent6"/>
          <w:sz w:val="40"/>
          <w:szCs w:val="40"/>
          <w:u w:val="single"/>
        </w:rPr>
      </w:pPr>
      <w:r w:rsidRPr="00D86B44">
        <w:rPr>
          <w:rFonts w:cstheme="minorHAnsi"/>
          <w:b/>
          <w:bCs/>
          <w:i/>
          <w:iCs/>
          <w:color w:val="70AD47" w:themeColor="accent6"/>
          <w:sz w:val="40"/>
          <w:szCs w:val="40"/>
          <w:u w:val="single"/>
        </w:rPr>
        <w:lastRenderedPageBreak/>
        <w:t xml:space="preserve">Annexe </w:t>
      </w:r>
      <w:r w:rsidR="009D1E7C" w:rsidRPr="00D86B44">
        <w:rPr>
          <w:rFonts w:cstheme="minorHAnsi"/>
          <w:b/>
          <w:bCs/>
          <w:i/>
          <w:iCs/>
          <w:color w:val="70AD47" w:themeColor="accent6"/>
          <w:sz w:val="40"/>
          <w:szCs w:val="40"/>
          <w:u w:val="single"/>
        </w:rPr>
        <w:t>N° X</w:t>
      </w:r>
      <w:r w:rsidR="00785F47" w:rsidRPr="00D86B44">
        <w:rPr>
          <w:rFonts w:cstheme="minorHAnsi"/>
          <w:b/>
          <w:bCs/>
          <w:i/>
          <w:iCs/>
          <w:color w:val="70AD47" w:themeColor="accent6"/>
          <w:sz w:val="40"/>
          <w:szCs w:val="40"/>
          <w:u w:val="single"/>
        </w:rPr>
        <w:t xml:space="preserve"> Charte nationale de l’accueil du jeune enfant</w:t>
      </w:r>
    </w:p>
    <w:p w14:paraId="47E2C460" w14:textId="5FA900FB" w:rsidR="00787B86" w:rsidRDefault="00787B86" w:rsidP="00CA2341">
      <w:pPr>
        <w:rPr>
          <w:rFonts w:cstheme="minorHAnsi"/>
          <w:color w:val="70AD47" w:themeColor="accent6"/>
          <w:sz w:val="28"/>
          <w:szCs w:val="28"/>
        </w:rPr>
      </w:pPr>
    </w:p>
    <w:p w14:paraId="719775F9" w14:textId="5A95B4A9" w:rsidR="00D86B44" w:rsidRDefault="00D86B44" w:rsidP="00CA2341">
      <w:pPr>
        <w:rPr>
          <w:rFonts w:cstheme="minorHAnsi"/>
          <w:color w:val="70AD47" w:themeColor="accent6"/>
          <w:sz w:val="28"/>
          <w:szCs w:val="28"/>
        </w:rPr>
      </w:pPr>
    </w:p>
    <w:p w14:paraId="3C40A41E" w14:textId="16E4DBE2" w:rsidR="00D86B44" w:rsidRDefault="00D86B44" w:rsidP="00CA2341">
      <w:pPr>
        <w:rPr>
          <w:rFonts w:cstheme="minorHAnsi"/>
          <w:color w:val="70AD47" w:themeColor="accent6"/>
          <w:sz w:val="28"/>
          <w:szCs w:val="28"/>
        </w:rPr>
      </w:pPr>
    </w:p>
    <w:p w14:paraId="64D41D6E" w14:textId="3879E4DF" w:rsidR="00D86B44" w:rsidRDefault="00D86B44" w:rsidP="00CA2341">
      <w:pPr>
        <w:rPr>
          <w:rFonts w:cstheme="minorHAnsi"/>
          <w:color w:val="70AD47" w:themeColor="accent6"/>
          <w:sz w:val="28"/>
          <w:szCs w:val="28"/>
        </w:rPr>
      </w:pPr>
    </w:p>
    <w:p w14:paraId="374E05AC" w14:textId="473C55F9" w:rsidR="00D86B44" w:rsidRDefault="00D86B44" w:rsidP="00CA2341">
      <w:pPr>
        <w:rPr>
          <w:rFonts w:cstheme="minorHAnsi"/>
          <w:color w:val="70AD47" w:themeColor="accent6"/>
          <w:sz w:val="28"/>
          <w:szCs w:val="28"/>
        </w:rPr>
      </w:pPr>
    </w:p>
    <w:p w14:paraId="70BB1E07" w14:textId="557BD3F3" w:rsidR="00D86B44" w:rsidRDefault="00D86B44" w:rsidP="00CA2341">
      <w:pPr>
        <w:rPr>
          <w:rFonts w:cstheme="minorHAnsi"/>
          <w:color w:val="70AD47" w:themeColor="accent6"/>
          <w:sz w:val="28"/>
          <w:szCs w:val="28"/>
        </w:rPr>
      </w:pPr>
    </w:p>
    <w:p w14:paraId="0A7EF037" w14:textId="42D226C7" w:rsidR="00D86B44" w:rsidRDefault="00D86B44" w:rsidP="00CA2341">
      <w:pPr>
        <w:rPr>
          <w:rFonts w:cstheme="minorHAnsi"/>
          <w:color w:val="70AD47" w:themeColor="accent6"/>
          <w:sz w:val="28"/>
          <w:szCs w:val="28"/>
        </w:rPr>
      </w:pPr>
    </w:p>
    <w:p w14:paraId="13266DFF" w14:textId="445690F9" w:rsidR="00D86B44" w:rsidRDefault="00D86B44" w:rsidP="00CA2341">
      <w:pPr>
        <w:rPr>
          <w:rFonts w:cstheme="minorHAnsi"/>
          <w:color w:val="70AD47" w:themeColor="accent6"/>
          <w:sz w:val="28"/>
          <w:szCs w:val="28"/>
        </w:rPr>
      </w:pPr>
    </w:p>
    <w:p w14:paraId="48048948" w14:textId="71136D6A" w:rsidR="00D86B44" w:rsidRDefault="00D86B44" w:rsidP="00CA2341">
      <w:pPr>
        <w:rPr>
          <w:rFonts w:cstheme="minorHAnsi"/>
          <w:color w:val="70AD47" w:themeColor="accent6"/>
          <w:sz w:val="28"/>
          <w:szCs w:val="28"/>
        </w:rPr>
      </w:pPr>
    </w:p>
    <w:p w14:paraId="115968AE" w14:textId="2E11A7B7" w:rsidR="00D86B44" w:rsidRDefault="00D86B44" w:rsidP="00CA2341">
      <w:pPr>
        <w:rPr>
          <w:rFonts w:cstheme="minorHAnsi"/>
          <w:color w:val="70AD47" w:themeColor="accent6"/>
          <w:sz w:val="28"/>
          <w:szCs w:val="28"/>
        </w:rPr>
      </w:pPr>
    </w:p>
    <w:p w14:paraId="765BDC69" w14:textId="3D23AC8B" w:rsidR="00D86B44" w:rsidRDefault="00D86B44" w:rsidP="00CA2341">
      <w:pPr>
        <w:rPr>
          <w:rFonts w:cstheme="minorHAnsi"/>
          <w:color w:val="70AD47" w:themeColor="accent6"/>
          <w:sz w:val="28"/>
          <w:szCs w:val="28"/>
        </w:rPr>
      </w:pPr>
    </w:p>
    <w:p w14:paraId="1C9F28D7" w14:textId="20EE7981" w:rsidR="00D86B44" w:rsidRDefault="00D86B44" w:rsidP="00CA2341">
      <w:pPr>
        <w:rPr>
          <w:rFonts w:cstheme="minorHAnsi"/>
          <w:color w:val="70AD47" w:themeColor="accent6"/>
          <w:sz w:val="28"/>
          <w:szCs w:val="28"/>
        </w:rPr>
      </w:pPr>
    </w:p>
    <w:p w14:paraId="77B80295" w14:textId="6947FB39" w:rsidR="00D86B44" w:rsidRDefault="00D86B44" w:rsidP="00CA2341">
      <w:pPr>
        <w:rPr>
          <w:rFonts w:cstheme="minorHAnsi"/>
          <w:color w:val="70AD47" w:themeColor="accent6"/>
          <w:sz w:val="28"/>
          <w:szCs w:val="28"/>
        </w:rPr>
      </w:pPr>
    </w:p>
    <w:p w14:paraId="097DA588" w14:textId="3444147E" w:rsidR="00D86B44" w:rsidRDefault="00D86B44" w:rsidP="00CA2341">
      <w:pPr>
        <w:rPr>
          <w:rFonts w:cstheme="minorHAnsi"/>
          <w:color w:val="70AD47" w:themeColor="accent6"/>
          <w:sz w:val="28"/>
          <w:szCs w:val="28"/>
        </w:rPr>
      </w:pPr>
    </w:p>
    <w:p w14:paraId="32D3078E" w14:textId="64D5ADFF" w:rsidR="00D86B44" w:rsidRDefault="00D86B44" w:rsidP="00CA2341">
      <w:pPr>
        <w:rPr>
          <w:rFonts w:cstheme="minorHAnsi"/>
          <w:color w:val="70AD47" w:themeColor="accent6"/>
          <w:sz w:val="28"/>
          <w:szCs w:val="28"/>
        </w:rPr>
      </w:pPr>
    </w:p>
    <w:p w14:paraId="7481008D" w14:textId="13FF172A" w:rsidR="00D86B44" w:rsidRDefault="00D86B44" w:rsidP="00CA2341">
      <w:pPr>
        <w:rPr>
          <w:rFonts w:cstheme="minorHAnsi"/>
          <w:color w:val="70AD47" w:themeColor="accent6"/>
          <w:sz w:val="28"/>
          <w:szCs w:val="28"/>
        </w:rPr>
      </w:pPr>
    </w:p>
    <w:p w14:paraId="3C285623" w14:textId="727D592C" w:rsidR="00D86B44" w:rsidRDefault="00D86B44" w:rsidP="00CA2341">
      <w:pPr>
        <w:rPr>
          <w:rFonts w:cstheme="minorHAnsi"/>
          <w:color w:val="70AD47" w:themeColor="accent6"/>
          <w:sz w:val="28"/>
          <w:szCs w:val="28"/>
        </w:rPr>
      </w:pPr>
    </w:p>
    <w:p w14:paraId="4DD2F2BB" w14:textId="30B6D29E" w:rsidR="00D86B44" w:rsidRDefault="00D86B44" w:rsidP="00CA2341">
      <w:pPr>
        <w:rPr>
          <w:rFonts w:cstheme="minorHAnsi"/>
          <w:color w:val="70AD47" w:themeColor="accent6"/>
          <w:sz w:val="28"/>
          <w:szCs w:val="28"/>
        </w:rPr>
      </w:pPr>
    </w:p>
    <w:p w14:paraId="70BAB357" w14:textId="457EF66F" w:rsidR="00D86B44" w:rsidRDefault="00D86B44" w:rsidP="00CA2341">
      <w:pPr>
        <w:rPr>
          <w:rFonts w:cstheme="minorHAnsi"/>
          <w:color w:val="70AD47" w:themeColor="accent6"/>
          <w:sz w:val="28"/>
          <w:szCs w:val="28"/>
        </w:rPr>
      </w:pPr>
    </w:p>
    <w:p w14:paraId="32C0D478" w14:textId="2AA3D8C3" w:rsidR="00D86B44" w:rsidRDefault="00D86B44" w:rsidP="00CA2341">
      <w:pPr>
        <w:rPr>
          <w:rFonts w:cstheme="minorHAnsi"/>
          <w:color w:val="70AD47" w:themeColor="accent6"/>
          <w:sz w:val="28"/>
          <w:szCs w:val="28"/>
        </w:rPr>
      </w:pPr>
    </w:p>
    <w:p w14:paraId="6ABF6A28" w14:textId="4C587F03" w:rsidR="00D86B44" w:rsidRDefault="00D86B44" w:rsidP="00CA2341">
      <w:pPr>
        <w:rPr>
          <w:rFonts w:cstheme="minorHAnsi"/>
          <w:color w:val="70AD47" w:themeColor="accent6"/>
          <w:sz w:val="28"/>
          <w:szCs w:val="28"/>
        </w:rPr>
      </w:pPr>
    </w:p>
    <w:p w14:paraId="7A0D60F1" w14:textId="6E4CE8FF" w:rsidR="00D86B44" w:rsidRDefault="00D86B44" w:rsidP="00CA2341">
      <w:pPr>
        <w:rPr>
          <w:rFonts w:cstheme="minorHAnsi"/>
          <w:color w:val="70AD47" w:themeColor="accent6"/>
          <w:sz w:val="28"/>
          <w:szCs w:val="28"/>
        </w:rPr>
      </w:pPr>
    </w:p>
    <w:p w14:paraId="17936AC3" w14:textId="0D737284" w:rsidR="00D86B44" w:rsidRDefault="00D86B44" w:rsidP="00CA2341">
      <w:pPr>
        <w:rPr>
          <w:rFonts w:cstheme="minorHAnsi"/>
          <w:color w:val="70AD47" w:themeColor="accent6"/>
          <w:sz w:val="28"/>
          <w:szCs w:val="28"/>
        </w:rPr>
      </w:pPr>
    </w:p>
    <w:p w14:paraId="20FCE3DC" w14:textId="20BE215A" w:rsidR="00D86B44" w:rsidRDefault="00D86B44" w:rsidP="00CA2341">
      <w:pPr>
        <w:rPr>
          <w:rFonts w:cstheme="minorHAnsi"/>
          <w:color w:val="70AD47" w:themeColor="accent6"/>
          <w:sz w:val="28"/>
          <w:szCs w:val="28"/>
        </w:rPr>
      </w:pPr>
    </w:p>
    <w:p w14:paraId="3912368A" w14:textId="0AC3127E" w:rsidR="00D86B44" w:rsidRDefault="00D86B44" w:rsidP="00CA2341">
      <w:pPr>
        <w:rPr>
          <w:rFonts w:cstheme="minorHAnsi"/>
          <w:color w:val="70AD47" w:themeColor="accent6"/>
          <w:sz w:val="28"/>
          <w:szCs w:val="28"/>
        </w:rPr>
      </w:pPr>
    </w:p>
    <w:p w14:paraId="6CAF8572" w14:textId="77777777" w:rsidR="00D86B44" w:rsidRPr="002577FB" w:rsidRDefault="00D86B44" w:rsidP="00D86B44">
      <w:pPr>
        <w:rPr>
          <w:rFonts w:cstheme="minorHAnsi"/>
          <w:b/>
          <w:bCs/>
          <w:i/>
          <w:iCs/>
          <w:color w:val="70AD47" w:themeColor="accent6"/>
          <w:sz w:val="40"/>
          <w:szCs w:val="40"/>
          <w:u w:val="single"/>
        </w:rPr>
      </w:pPr>
      <w:r w:rsidRPr="002577FB">
        <w:rPr>
          <w:rFonts w:cstheme="minorHAnsi"/>
          <w:b/>
          <w:bCs/>
          <w:i/>
          <w:iCs/>
          <w:color w:val="70AD47" w:themeColor="accent6"/>
          <w:sz w:val="40"/>
          <w:szCs w:val="40"/>
          <w:u w:val="single"/>
        </w:rPr>
        <w:lastRenderedPageBreak/>
        <w:t>Autres Annexes</w:t>
      </w:r>
    </w:p>
    <w:p w14:paraId="78A934C0" w14:textId="0E59A6CF" w:rsidR="00D86B44" w:rsidRDefault="00D86B44" w:rsidP="00CA2341">
      <w:pPr>
        <w:rPr>
          <w:rFonts w:cstheme="minorHAnsi"/>
          <w:color w:val="70AD47" w:themeColor="accent6"/>
          <w:sz w:val="28"/>
          <w:szCs w:val="28"/>
        </w:rPr>
      </w:pPr>
    </w:p>
    <w:p w14:paraId="20610CD2" w14:textId="4635A1EA" w:rsidR="00D86B44" w:rsidRDefault="00D86B44" w:rsidP="00CA2341">
      <w:pPr>
        <w:rPr>
          <w:rFonts w:cstheme="minorHAnsi"/>
          <w:color w:val="70AD47" w:themeColor="accent6"/>
          <w:sz w:val="28"/>
          <w:szCs w:val="28"/>
        </w:rPr>
      </w:pPr>
    </w:p>
    <w:p w14:paraId="12916EBE" w14:textId="7052359A" w:rsidR="00D86B44" w:rsidRDefault="00D86B44" w:rsidP="00CA2341">
      <w:pPr>
        <w:rPr>
          <w:rFonts w:cstheme="minorHAnsi"/>
          <w:color w:val="70AD47" w:themeColor="accent6"/>
          <w:sz w:val="28"/>
          <w:szCs w:val="28"/>
        </w:rPr>
      </w:pPr>
    </w:p>
    <w:p w14:paraId="1CDF5932" w14:textId="3F6D9D91" w:rsidR="00D86B44" w:rsidRDefault="00D86B44" w:rsidP="00CA2341">
      <w:pPr>
        <w:rPr>
          <w:rFonts w:cstheme="minorHAnsi"/>
          <w:color w:val="70AD47" w:themeColor="accent6"/>
          <w:sz w:val="28"/>
          <w:szCs w:val="28"/>
        </w:rPr>
      </w:pPr>
    </w:p>
    <w:p w14:paraId="6B42ABAD" w14:textId="77C0EA2E" w:rsidR="00D86B44" w:rsidRDefault="00D86B44" w:rsidP="00CA2341">
      <w:pPr>
        <w:rPr>
          <w:rFonts w:cstheme="minorHAnsi"/>
          <w:color w:val="70AD47" w:themeColor="accent6"/>
          <w:sz w:val="28"/>
          <w:szCs w:val="28"/>
        </w:rPr>
      </w:pPr>
    </w:p>
    <w:p w14:paraId="3EE4DAED" w14:textId="77777777" w:rsidR="00D86B44" w:rsidRPr="00785F47" w:rsidRDefault="00D86B44" w:rsidP="00CA2341">
      <w:pPr>
        <w:rPr>
          <w:rFonts w:cstheme="minorHAnsi"/>
          <w:color w:val="70AD47" w:themeColor="accent6"/>
          <w:sz w:val="28"/>
          <w:szCs w:val="28"/>
        </w:rPr>
      </w:pPr>
    </w:p>
    <w:sectPr w:rsidR="00D86B44" w:rsidRPr="00785F47" w:rsidSect="00E559C7">
      <w:headerReference w:type="default" r:id="rId18"/>
      <w:footerReference w:type="default" r:id="rId19"/>
      <w:pgSz w:w="11906" w:h="16838"/>
      <w:pgMar w:top="1101" w:right="1417" w:bottom="1417" w:left="1417" w:header="142" w:footer="2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4E4DF" w14:textId="77777777" w:rsidR="004F032D" w:rsidRDefault="004F032D" w:rsidP="00541650">
      <w:pPr>
        <w:spacing w:after="0" w:line="240" w:lineRule="auto"/>
      </w:pPr>
      <w:r>
        <w:separator/>
      </w:r>
    </w:p>
  </w:endnote>
  <w:endnote w:type="continuationSeparator" w:id="0">
    <w:p w14:paraId="0A3FF377" w14:textId="77777777" w:rsidR="004F032D" w:rsidRDefault="004F032D" w:rsidP="0054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MinionPro-Regular">
    <w:altName w:val="Calibri"/>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Loptima">
    <w:altName w:val="Arial"/>
    <w:charset w:val="00"/>
    <w:family w:val="roman"/>
    <w:pitch w:val="variable"/>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612491"/>
      <w:docPartObj>
        <w:docPartGallery w:val="Page Numbers (Bottom of Page)"/>
        <w:docPartUnique/>
      </w:docPartObj>
    </w:sdtPr>
    <w:sdtEndPr/>
    <w:sdtContent>
      <w:sdt>
        <w:sdtPr>
          <w:id w:val="860082579"/>
          <w:docPartObj>
            <w:docPartGallery w:val="Page Numbers (Top of Page)"/>
            <w:docPartUnique/>
          </w:docPartObj>
        </w:sdtPr>
        <w:sdtEndPr/>
        <w:sdtContent>
          <w:p w14:paraId="5F868450" w14:textId="71FBEFB4" w:rsidR="00712210" w:rsidRDefault="0071221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5A8227DF" w14:textId="1B6E7252" w:rsidR="00712210" w:rsidRDefault="00712210" w:rsidP="00E559C7">
    <w:pPr>
      <w:pStyle w:val="Pieddepage"/>
      <w:ind w:left="822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14BEC" w14:textId="77777777" w:rsidR="004F032D" w:rsidRDefault="004F032D" w:rsidP="00541650">
      <w:pPr>
        <w:spacing w:after="0" w:line="240" w:lineRule="auto"/>
      </w:pPr>
      <w:r>
        <w:separator/>
      </w:r>
    </w:p>
  </w:footnote>
  <w:footnote w:type="continuationSeparator" w:id="0">
    <w:p w14:paraId="325DDE93" w14:textId="77777777" w:rsidR="004F032D" w:rsidRDefault="004F032D" w:rsidP="00541650">
      <w:pPr>
        <w:spacing w:after="0" w:line="240" w:lineRule="auto"/>
      </w:pPr>
      <w:r>
        <w:continuationSeparator/>
      </w:r>
    </w:p>
  </w:footnote>
  <w:footnote w:id="1">
    <w:p w14:paraId="44D79777" w14:textId="6123E669" w:rsidR="00712210" w:rsidRPr="00C57FFD" w:rsidRDefault="00712210" w:rsidP="00C57FFD">
      <w:pPr>
        <w:pStyle w:val="Default"/>
        <w:jc w:val="both"/>
        <w:rPr>
          <w:rFonts w:asciiTheme="minorHAnsi" w:hAnsiTheme="minorHAnsi" w:cstheme="minorHAnsi"/>
          <w:i/>
          <w:color w:val="auto"/>
          <w:sz w:val="16"/>
          <w:szCs w:val="16"/>
        </w:rPr>
      </w:pPr>
      <w:r>
        <w:rPr>
          <w:rStyle w:val="Appelnotedebasdep"/>
        </w:rPr>
        <w:footnoteRef/>
      </w:r>
      <w:r>
        <w:t xml:space="preserve"> </w:t>
      </w:r>
      <w:r w:rsidRPr="00196B5B">
        <w:rPr>
          <w:rFonts w:asciiTheme="minorHAnsi" w:hAnsiTheme="minorHAnsi" w:cstheme="minorHAnsi"/>
          <w:color w:val="auto"/>
        </w:rPr>
        <w:t xml:space="preserve"> </w:t>
      </w:r>
      <w:r w:rsidRPr="00C57FFD">
        <w:rPr>
          <w:rFonts w:asciiTheme="minorHAnsi" w:hAnsiTheme="minorHAnsi" w:cstheme="minorHAnsi"/>
          <w:i/>
          <w:color w:val="auto"/>
          <w:sz w:val="16"/>
          <w:szCs w:val="16"/>
        </w:rPr>
        <w:t>Conformément à la convention signée avec la CAF, la structure a la possibilité d’accéder, via le service CDAP (Consultation du Dossier Allocataire par le Partenaire), à une consultation partielle des données issues de la base allocataire CAF. L’accès à cette base de données permet d’obtenir, en temps réel, les éléments permettant le calcul de la participation familiale pour les allocataires ; ces familles sont donc exemptes de produire leur avis d’imposition.</w:t>
      </w:r>
    </w:p>
    <w:p w14:paraId="1DDA776A" w14:textId="77777777" w:rsidR="00712210" w:rsidRPr="00C57FFD" w:rsidRDefault="00712210" w:rsidP="00C57FFD">
      <w:pPr>
        <w:pStyle w:val="Default"/>
        <w:jc w:val="both"/>
        <w:rPr>
          <w:rFonts w:asciiTheme="minorHAnsi" w:hAnsiTheme="minorHAnsi" w:cstheme="minorHAnsi"/>
          <w:i/>
          <w:color w:val="auto"/>
          <w:sz w:val="16"/>
          <w:szCs w:val="16"/>
        </w:rPr>
      </w:pPr>
      <w:r w:rsidRPr="00C57FFD">
        <w:rPr>
          <w:rFonts w:asciiTheme="minorHAnsi" w:hAnsiTheme="minorHAnsi" w:cstheme="minorHAnsi"/>
          <w:i/>
          <w:color w:val="auto"/>
          <w:sz w:val="16"/>
          <w:szCs w:val="16"/>
        </w:rPr>
        <w:t xml:space="preserve">Selon les dispositions de ladite convention, la ou les professionnelles de la structure, nominativement désignées et dûment habilitées à consulter ce fichier, sont tenues au secret professionnel. </w:t>
      </w:r>
    </w:p>
    <w:p w14:paraId="41348F5C" w14:textId="17C4E5EA" w:rsidR="00712210" w:rsidRDefault="0071221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B68C" w14:textId="14072DFD" w:rsidR="00712210" w:rsidRDefault="00712210">
    <w:pPr>
      <w:pStyle w:val="En-tte"/>
    </w:pPr>
  </w:p>
  <w:p w14:paraId="0B395715" w14:textId="77777777" w:rsidR="00712210" w:rsidRDefault="00712210" w:rsidP="00E559C7">
    <w:pPr>
      <w:pStyle w:val="En-tte"/>
      <w:ind w:left="82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7C4"/>
    <w:multiLevelType w:val="hybridMultilevel"/>
    <w:tmpl w:val="E136517A"/>
    <w:lvl w:ilvl="0" w:tplc="96027A5E">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BC58C1"/>
    <w:multiLevelType w:val="hybridMultilevel"/>
    <w:tmpl w:val="EE7CB20C"/>
    <w:lvl w:ilvl="0" w:tplc="0C1CE5A0">
      <w:start w:val="9"/>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3873A8"/>
    <w:multiLevelType w:val="multilevel"/>
    <w:tmpl w:val="7ADCC4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86079C5"/>
    <w:multiLevelType w:val="hybridMultilevel"/>
    <w:tmpl w:val="1BC820C6"/>
    <w:lvl w:ilvl="0" w:tplc="3D9AA1BC">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08A137AE"/>
    <w:multiLevelType w:val="hybridMultilevel"/>
    <w:tmpl w:val="78667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2B06F5"/>
    <w:multiLevelType w:val="hybridMultilevel"/>
    <w:tmpl w:val="89C0F99A"/>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47E5996"/>
    <w:multiLevelType w:val="hybridMultilevel"/>
    <w:tmpl w:val="DC6C974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15D70F34"/>
    <w:multiLevelType w:val="hybridMultilevel"/>
    <w:tmpl w:val="66BE067E"/>
    <w:lvl w:ilvl="0" w:tplc="9910A988">
      <w:start w:val="5"/>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85AB0"/>
    <w:multiLevelType w:val="multilevel"/>
    <w:tmpl w:val="BEAEC38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6D254D"/>
    <w:multiLevelType w:val="hybridMultilevel"/>
    <w:tmpl w:val="5C209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7E2FCD"/>
    <w:multiLevelType w:val="hybridMultilevel"/>
    <w:tmpl w:val="82BCF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DF1C7E"/>
    <w:multiLevelType w:val="hybridMultilevel"/>
    <w:tmpl w:val="BCCEE31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42C07AD"/>
    <w:multiLevelType w:val="hybridMultilevel"/>
    <w:tmpl w:val="2C9A6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E764B0"/>
    <w:multiLevelType w:val="hybridMultilevel"/>
    <w:tmpl w:val="12103A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F67A62"/>
    <w:multiLevelType w:val="hybridMultilevel"/>
    <w:tmpl w:val="75BE89D2"/>
    <w:lvl w:ilvl="0" w:tplc="AC70C98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6A1619"/>
    <w:multiLevelType w:val="hybridMultilevel"/>
    <w:tmpl w:val="0E4605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B52300"/>
    <w:multiLevelType w:val="hybridMultilevel"/>
    <w:tmpl w:val="B7060934"/>
    <w:lvl w:ilvl="0" w:tplc="361082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EC5744"/>
    <w:multiLevelType w:val="multilevel"/>
    <w:tmpl w:val="06BE215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98802B4"/>
    <w:multiLevelType w:val="hybridMultilevel"/>
    <w:tmpl w:val="D2080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A7404D"/>
    <w:multiLevelType w:val="multilevel"/>
    <w:tmpl w:val="88CEC7C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A77241D"/>
    <w:multiLevelType w:val="hybridMultilevel"/>
    <w:tmpl w:val="00D07A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A9057FA"/>
    <w:multiLevelType w:val="hybridMultilevel"/>
    <w:tmpl w:val="CA0CB100"/>
    <w:lvl w:ilvl="0" w:tplc="DFCC1DCA">
      <w:start w:val="1"/>
      <w:numFmt w:val="bullet"/>
      <w:lvlText w:val="•"/>
      <w:lvlJc w:val="left"/>
      <w:pPr>
        <w:tabs>
          <w:tab w:val="num" w:pos="720"/>
        </w:tabs>
        <w:ind w:left="720" w:hanging="360"/>
      </w:pPr>
      <w:rPr>
        <w:rFonts w:ascii="Arial" w:hAnsi="Arial" w:hint="default"/>
      </w:rPr>
    </w:lvl>
    <w:lvl w:ilvl="1" w:tplc="56A0B0EE" w:tentative="1">
      <w:start w:val="1"/>
      <w:numFmt w:val="bullet"/>
      <w:lvlText w:val="•"/>
      <w:lvlJc w:val="left"/>
      <w:pPr>
        <w:tabs>
          <w:tab w:val="num" w:pos="1440"/>
        </w:tabs>
        <w:ind w:left="1440" w:hanging="360"/>
      </w:pPr>
      <w:rPr>
        <w:rFonts w:ascii="Arial" w:hAnsi="Arial" w:hint="default"/>
      </w:rPr>
    </w:lvl>
    <w:lvl w:ilvl="2" w:tplc="1D165562" w:tentative="1">
      <w:start w:val="1"/>
      <w:numFmt w:val="bullet"/>
      <w:lvlText w:val="•"/>
      <w:lvlJc w:val="left"/>
      <w:pPr>
        <w:tabs>
          <w:tab w:val="num" w:pos="2160"/>
        </w:tabs>
        <w:ind w:left="2160" w:hanging="360"/>
      </w:pPr>
      <w:rPr>
        <w:rFonts w:ascii="Arial" w:hAnsi="Arial" w:hint="default"/>
      </w:rPr>
    </w:lvl>
    <w:lvl w:ilvl="3" w:tplc="F23C926E" w:tentative="1">
      <w:start w:val="1"/>
      <w:numFmt w:val="bullet"/>
      <w:lvlText w:val="•"/>
      <w:lvlJc w:val="left"/>
      <w:pPr>
        <w:tabs>
          <w:tab w:val="num" w:pos="2880"/>
        </w:tabs>
        <w:ind w:left="2880" w:hanging="360"/>
      </w:pPr>
      <w:rPr>
        <w:rFonts w:ascii="Arial" w:hAnsi="Arial" w:hint="default"/>
      </w:rPr>
    </w:lvl>
    <w:lvl w:ilvl="4" w:tplc="1B9C9716" w:tentative="1">
      <w:start w:val="1"/>
      <w:numFmt w:val="bullet"/>
      <w:lvlText w:val="•"/>
      <w:lvlJc w:val="left"/>
      <w:pPr>
        <w:tabs>
          <w:tab w:val="num" w:pos="3600"/>
        </w:tabs>
        <w:ind w:left="3600" w:hanging="360"/>
      </w:pPr>
      <w:rPr>
        <w:rFonts w:ascii="Arial" w:hAnsi="Arial" w:hint="default"/>
      </w:rPr>
    </w:lvl>
    <w:lvl w:ilvl="5" w:tplc="D65C0C58" w:tentative="1">
      <w:start w:val="1"/>
      <w:numFmt w:val="bullet"/>
      <w:lvlText w:val="•"/>
      <w:lvlJc w:val="left"/>
      <w:pPr>
        <w:tabs>
          <w:tab w:val="num" w:pos="4320"/>
        </w:tabs>
        <w:ind w:left="4320" w:hanging="360"/>
      </w:pPr>
      <w:rPr>
        <w:rFonts w:ascii="Arial" w:hAnsi="Arial" w:hint="default"/>
      </w:rPr>
    </w:lvl>
    <w:lvl w:ilvl="6" w:tplc="F7088256" w:tentative="1">
      <w:start w:val="1"/>
      <w:numFmt w:val="bullet"/>
      <w:lvlText w:val="•"/>
      <w:lvlJc w:val="left"/>
      <w:pPr>
        <w:tabs>
          <w:tab w:val="num" w:pos="5040"/>
        </w:tabs>
        <w:ind w:left="5040" w:hanging="360"/>
      </w:pPr>
      <w:rPr>
        <w:rFonts w:ascii="Arial" w:hAnsi="Arial" w:hint="default"/>
      </w:rPr>
    </w:lvl>
    <w:lvl w:ilvl="7" w:tplc="C400DFFC" w:tentative="1">
      <w:start w:val="1"/>
      <w:numFmt w:val="bullet"/>
      <w:lvlText w:val="•"/>
      <w:lvlJc w:val="left"/>
      <w:pPr>
        <w:tabs>
          <w:tab w:val="num" w:pos="5760"/>
        </w:tabs>
        <w:ind w:left="5760" w:hanging="360"/>
      </w:pPr>
      <w:rPr>
        <w:rFonts w:ascii="Arial" w:hAnsi="Arial" w:hint="default"/>
      </w:rPr>
    </w:lvl>
    <w:lvl w:ilvl="8" w:tplc="51B03E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571045"/>
    <w:multiLevelType w:val="hybridMultilevel"/>
    <w:tmpl w:val="B0FE9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CD47D2"/>
    <w:multiLevelType w:val="hybridMultilevel"/>
    <w:tmpl w:val="2CAACDF8"/>
    <w:lvl w:ilvl="0" w:tplc="824C08D0">
      <w:numFmt w:val="bullet"/>
      <w:lvlText w:val="-"/>
      <w:lvlJc w:val="left"/>
      <w:pPr>
        <w:ind w:left="644"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B4A14A5"/>
    <w:multiLevelType w:val="hybridMultilevel"/>
    <w:tmpl w:val="B00E80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1683790">
    <w:abstractNumId w:val="2"/>
  </w:num>
  <w:num w:numId="2" w16cid:durableId="1857039158">
    <w:abstractNumId w:val="18"/>
  </w:num>
  <w:num w:numId="3" w16cid:durableId="351150480">
    <w:abstractNumId w:val="12"/>
  </w:num>
  <w:num w:numId="4" w16cid:durableId="1381520174">
    <w:abstractNumId w:val="5"/>
  </w:num>
  <w:num w:numId="5" w16cid:durableId="2042630407">
    <w:abstractNumId w:val="17"/>
  </w:num>
  <w:num w:numId="6" w16cid:durableId="603853666">
    <w:abstractNumId w:val="4"/>
  </w:num>
  <w:num w:numId="7" w16cid:durableId="550385272">
    <w:abstractNumId w:val="11"/>
  </w:num>
  <w:num w:numId="8" w16cid:durableId="1245339855">
    <w:abstractNumId w:val="19"/>
  </w:num>
  <w:num w:numId="9" w16cid:durableId="658771764">
    <w:abstractNumId w:val="13"/>
  </w:num>
  <w:num w:numId="10" w16cid:durableId="934754473">
    <w:abstractNumId w:val="20"/>
  </w:num>
  <w:num w:numId="11" w16cid:durableId="717096030">
    <w:abstractNumId w:val="15"/>
  </w:num>
  <w:num w:numId="12" w16cid:durableId="1238631534">
    <w:abstractNumId w:val="3"/>
  </w:num>
  <w:num w:numId="13" w16cid:durableId="2096972242">
    <w:abstractNumId w:val="24"/>
  </w:num>
  <w:num w:numId="14" w16cid:durableId="603269923">
    <w:abstractNumId w:val="1"/>
  </w:num>
  <w:num w:numId="15" w16cid:durableId="1401291958">
    <w:abstractNumId w:val="7"/>
  </w:num>
  <w:num w:numId="16" w16cid:durableId="825585539">
    <w:abstractNumId w:val="0"/>
  </w:num>
  <w:num w:numId="17" w16cid:durableId="1763800811">
    <w:abstractNumId w:val="6"/>
  </w:num>
  <w:num w:numId="18" w16cid:durableId="741830015">
    <w:abstractNumId w:val="23"/>
  </w:num>
  <w:num w:numId="19" w16cid:durableId="1255090075">
    <w:abstractNumId w:val="22"/>
  </w:num>
  <w:num w:numId="20" w16cid:durableId="604776137">
    <w:abstractNumId w:val="9"/>
  </w:num>
  <w:num w:numId="21" w16cid:durableId="564024429">
    <w:abstractNumId w:val="8"/>
  </w:num>
  <w:num w:numId="22" w16cid:durableId="2041784250">
    <w:abstractNumId w:val="10"/>
  </w:num>
  <w:num w:numId="23" w16cid:durableId="379550197">
    <w:abstractNumId w:val="16"/>
  </w:num>
  <w:num w:numId="24" w16cid:durableId="1222063124">
    <w:abstractNumId w:val="21"/>
  </w:num>
  <w:num w:numId="25" w16cid:durableId="1989506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34E"/>
    <w:rsid w:val="000139AA"/>
    <w:rsid w:val="00013D4D"/>
    <w:rsid w:val="000147AF"/>
    <w:rsid w:val="00026362"/>
    <w:rsid w:val="000277A3"/>
    <w:rsid w:val="00030DC8"/>
    <w:rsid w:val="00042BA8"/>
    <w:rsid w:val="00047377"/>
    <w:rsid w:val="00051005"/>
    <w:rsid w:val="00051F65"/>
    <w:rsid w:val="000659A9"/>
    <w:rsid w:val="00076F40"/>
    <w:rsid w:val="00097F7C"/>
    <w:rsid w:val="000A1ACA"/>
    <w:rsid w:val="000A5998"/>
    <w:rsid w:val="000B0D92"/>
    <w:rsid w:val="000B36B9"/>
    <w:rsid w:val="000C5FD3"/>
    <w:rsid w:val="000F0EFF"/>
    <w:rsid w:val="001023DF"/>
    <w:rsid w:val="00111362"/>
    <w:rsid w:val="00113A0B"/>
    <w:rsid w:val="00127AA7"/>
    <w:rsid w:val="00130FB0"/>
    <w:rsid w:val="0014019D"/>
    <w:rsid w:val="00145E14"/>
    <w:rsid w:val="00155964"/>
    <w:rsid w:val="00167A7B"/>
    <w:rsid w:val="00167C78"/>
    <w:rsid w:val="00174E90"/>
    <w:rsid w:val="001753AB"/>
    <w:rsid w:val="0018069E"/>
    <w:rsid w:val="00180F83"/>
    <w:rsid w:val="00181A2D"/>
    <w:rsid w:val="00196B5B"/>
    <w:rsid w:val="001C20D9"/>
    <w:rsid w:val="001C4CCD"/>
    <w:rsid w:val="001C5B84"/>
    <w:rsid w:val="001C6605"/>
    <w:rsid w:val="001E4495"/>
    <w:rsid w:val="001E7391"/>
    <w:rsid w:val="00200D86"/>
    <w:rsid w:val="00207323"/>
    <w:rsid w:val="002104C9"/>
    <w:rsid w:val="002107D8"/>
    <w:rsid w:val="00212A99"/>
    <w:rsid w:val="00221FA4"/>
    <w:rsid w:val="0022645C"/>
    <w:rsid w:val="00235C4B"/>
    <w:rsid w:val="00236295"/>
    <w:rsid w:val="0024666E"/>
    <w:rsid w:val="00247910"/>
    <w:rsid w:val="0025311A"/>
    <w:rsid w:val="002567FA"/>
    <w:rsid w:val="002577FB"/>
    <w:rsid w:val="00260CFF"/>
    <w:rsid w:val="00261687"/>
    <w:rsid w:val="00267DF5"/>
    <w:rsid w:val="00275891"/>
    <w:rsid w:val="00276DF9"/>
    <w:rsid w:val="00284EA3"/>
    <w:rsid w:val="002856E5"/>
    <w:rsid w:val="002A11BB"/>
    <w:rsid w:val="002A2CB0"/>
    <w:rsid w:val="002C42E2"/>
    <w:rsid w:val="002E19BE"/>
    <w:rsid w:val="002E57D4"/>
    <w:rsid w:val="002F190B"/>
    <w:rsid w:val="002F2D78"/>
    <w:rsid w:val="002F56D2"/>
    <w:rsid w:val="0030543B"/>
    <w:rsid w:val="00305F2B"/>
    <w:rsid w:val="00306DD0"/>
    <w:rsid w:val="00310DB0"/>
    <w:rsid w:val="00313E42"/>
    <w:rsid w:val="00314ACC"/>
    <w:rsid w:val="00325494"/>
    <w:rsid w:val="0033608D"/>
    <w:rsid w:val="003818E2"/>
    <w:rsid w:val="00394103"/>
    <w:rsid w:val="003A057C"/>
    <w:rsid w:val="003A1B9E"/>
    <w:rsid w:val="003A2CA4"/>
    <w:rsid w:val="003A6DDC"/>
    <w:rsid w:val="003B7EFC"/>
    <w:rsid w:val="003C1E6E"/>
    <w:rsid w:val="003C1EE4"/>
    <w:rsid w:val="003C4BB3"/>
    <w:rsid w:val="003C6C23"/>
    <w:rsid w:val="003C7317"/>
    <w:rsid w:val="003D034F"/>
    <w:rsid w:val="003D5234"/>
    <w:rsid w:val="003D7E84"/>
    <w:rsid w:val="003E09B3"/>
    <w:rsid w:val="003F0DCC"/>
    <w:rsid w:val="003F55FC"/>
    <w:rsid w:val="00404B11"/>
    <w:rsid w:val="00410286"/>
    <w:rsid w:val="00413F71"/>
    <w:rsid w:val="004241B0"/>
    <w:rsid w:val="00427DEA"/>
    <w:rsid w:val="00436BB0"/>
    <w:rsid w:val="004431FB"/>
    <w:rsid w:val="00445647"/>
    <w:rsid w:val="00447498"/>
    <w:rsid w:val="004565CE"/>
    <w:rsid w:val="00457DCB"/>
    <w:rsid w:val="00463785"/>
    <w:rsid w:val="00464559"/>
    <w:rsid w:val="004669F7"/>
    <w:rsid w:val="004716E7"/>
    <w:rsid w:val="00476FF8"/>
    <w:rsid w:val="00485196"/>
    <w:rsid w:val="004916DB"/>
    <w:rsid w:val="00492B49"/>
    <w:rsid w:val="004A2099"/>
    <w:rsid w:val="004A33FD"/>
    <w:rsid w:val="004B074F"/>
    <w:rsid w:val="004B401A"/>
    <w:rsid w:val="004D00AE"/>
    <w:rsid w:val="004D10F1"/>
    <w:rsid w:val="004D27D2"/>
    <w:rsid w:val="004E07B2"/>
    <w:rsid w:val="004E3C8B"/>
    <w:rsid w:val="004F032D"/>
    <w:rsid w:val="0050123D"/>
    <w:rsid w:val="005079D7"/>
    <w:rsid w:val="005157D5"/>
    <w:rsid w:val="005220BD"/>
    <w:rsid w:val="00523625"/>
    <w:rsid w:val="005247FC"/>
    <w:rsid w:val="005313A5"/>
    <w:rsid w:val="00541650"/>
    <w:rsid w:val="00545B8A"/>
    <w:rsid w:val="00547268"/>
    <w:rsid w:val="0054757E"/>
    <w:rsid w:val="005539C1"/>
    <w:rsid w:val="0056372B"/>
    <w:rsid w:val="00567FF6"/>
    <w:rsid w:val="005719D0"/>
    <w:rsid w:val="005830DD"/>
    <w:rsid w:val="00593784"/>
    <w:rsid w:val="0059442E"/>
    <w:rsid w:val="005A28AA"/>
    <w:rsid w:val="005B5A6A"/>
    <w:rsid w:val="005C6024"/>
    <w:rsid w:val="005C63B8"/>
    <w:rsid w:val="005D2461"/>
    <w:rsid w:val="005D3470"/>
    <w:rsid w:val="005E266B"/>
    <w:rsid w:val="005E4605"/>
    <w:rsid w:val="00600F44"/>
    <w:rsid w:val="00610C8C"/>
    <w:rsid w:val="00623CD5"/>
    <w:rsid w:val="006342D2"/>
    <w:rsid w:val="00634A46"/>
    <w:rsid w:val="00647EDB"/>
    <w:rsid w:val="00655756"/>
    <w:rsid w:val="006578AB"/>
    <w:rsid w:val="00665BEC"/>
    <w:rsid w:val="006665A7"/>
    <w:rsid w:val="00681D0D"/>
    <w:rsid w:val="00685A7D"/>
    <w:rsid w:val="00693E01"/>
    <w:rsid w:val="006A1132"/>
    <w:rsid w:val="006A2FA0"/>
    <w:rsid w:val="006B6DAA"/>
    <w:rsid w:val="006B7E76"/>
    <w:rsid w:val="006C2CF1"/>
    <w:rsid w:val="006C342E"/>
    <w:rsid w:val="006C380E"/>
    <w:rsid w:val="006C44A3"/>
    <w:rsid w:val="006D2E9C"/>
    <w:rsid w:val="006E11C1"/>
    <w:rsid w:val="0070111B"/>
    <w:rsid w:val="007021FC"/>
    <w:rsid w:val="00704161"/>
    <w:rsid w:val="007043E6"/>
    <w:rsid w:val="00712210"/>
    <w:rsid w:val="007157E7"/>
    <w:rsid w:val="00716F36"/>
    <w:rsid w:val="00717219"/>
    <w:rsid w:val="0072221C"/>
    <w:rsid w:val="0073302C"/>
    <w:rsid w:val="00737845"/>
    <w:rsid w:val="00741241"/>
    <w:rsid w:val="00741C6A"/>
    <w:rsid w:val="007445C4"/>
    <w:rsid w:val="00745470"/>
    <w:rsid w:val="00763B51"/>
    <w:rsid w:val="00766B76"/>
    <w:rsid w:val="007728F3"/>
    <w:rsid w:val="007769B5"/>
    <w:rsid w:val="00776B56"/>
    <w:rsid w:val="00782152"/>
    <w:rsid w:val="00785F47"/>
    <w:rsid w:val="00787B86"/>
    <w:rsid w:val="00787DE3"/>
    <w:rsid w:val="00790ABD"/>
    <w:rsid w:val="00792D2E"/>
    <w:rsid w:val="00793DDB"/>
    <w:rsid w:val="007959F0"/>
    <w:rsid w:val="007B119D"/>
    <w:rsid w:val="007B38BB"/>
    <w:rsid w:val="007B4F81"/>
    <w:rsid w:val="007C1D2C"/>
    <w:rsid w:val="007D19CA"/>
    <w:rsid w:val="007D29CD"/>
    <w:rsid w:val="007D7C75"/>
    <w:rsid w:val="007E42DC"/>
    <w:rsid w:val="007E44EA"/>
    <w:rsid w:val="007E4F08"/>
    <w:rsid w:val="007E53D8"/>
    <w:rsid w:val="007E5B6E"/>
    <w:rsid w:val="007E7D0C"/>
    <w:rsid w:val="007F2AD5"/>
    <w:rsid w:val="00804B94"/>
    <w:rsid w:val="00807062"/>
    <w:rsid w:val="00807D1E"/>
    <w:rsid w:val="008226E7"/>
    <w:rsid w:val="00825241"/>
    <w:rsid w:val="00831E47"/>
    <w:rsid w:val="0084174D"/>
    <w:rsid w:val="0084628A"/>
    <w:rsid w:val="00847990"/>
    <w:rsid w:val="00851B04"/>
    <w:rsid w:val="0085445D"/>
    <w:rsid w:val="0086142A"/>
    <w:rsid w:val="00864940"/>
    <w:rsid w:val="008669AA"/>
    <w:rsid w:val="008750F8"/>
    <w:rsid w:val="0087625B"/>
    <w:rsid w:val="008842A3"/>
    <w:rsid w:val="00884CE7"/>
    <w:rsid w:val="008871A9"/>
    <w:rsid w:val="0088767A"/>
    <w:rsid w:val="008A5D93"/>
    <w:rsid w:val="008A6022"/>
    <w:rsid w:val="008B7860"/>
    <w:rsid w:val="008C11E9"/>
    <w:rsid w:val="008D1BD5"/>
    <w:rsid w:val="008D2118"/>
    <w:rsid w:val="008D44AB"/>
    <w:rsid w:val="008E0214"/>
    <w:rsid w:val="008E13D2"/>
    <w:rsid w:val="008E7DD1"/>
    <w:rsid w:val="0091563E"/>
    <w:rsid w:val="00916826"/>
    <w:rsid w:val="00917898"/>
    <w:rsid w:val="0092180A"/>
    <w:rsid w:val="009260D1"/>
    <w:rsid w:val="0093008E"/>
    <w:rsid w:val="00932286"/>
    <w:rsid w:val="00950DDF"/>
    <w:rsid w:val="0095480C"/>
    <w:rsid w:val="009609F2"/>
    <w:rsid w:val="00961F59"/>
    <w:rsid w:val="00963424"/>
    <w:rsid w:val="0098611B"/>
    <w:rsid w:val="009903AC"/>
    <w:rsid w:val="00991D07"/>
    <w:rsid w:val="00993E5B"/>
    <w:rsid w:val="009A139B"/>
    <w:rsid w:val="009A4B9C"/>
    <w:rsid w:val="009C2B99"/>
    <w:rsid w:val="009C3D35"/>
    <w:rsid w:val="009C7F2A"/>
    <w:rsid w:val="009D0C40"/>
    <w:rsid w:val="009D1354"/>
    <w:rsid w:val="009D1E7C"/>
    <w:rsid w:val="009D4F2C"/>
    <w:rsid w:val="009E3673"/>
    <w:rsid w:val="009E6F72"/>
    <w:rsid w:val="009E7E35"/>
    <w:rsid w:val="009F0ED0"/>
    <w:rsid w:val="009F13B7"/>
    <w:rsid w:val="009F295B"/>
    <w:rsid w:val="009F3A8C"/>
    <w:rsid w:val="00A02B6C"/>
    <w:rsid w:val="00A03D58"/>
    <w:rsid w:val="00A03D97"/>
    <w:rsid w:val="00A07941"/>
    <w:rsid w:val="00A1022D"/>
    <w:rsid w:val="00A208A1"/>
    <w:rsid w:val="00A212ED"/>
    <w:rsid w:val="00A2163C"/>
    <w:rsid w:val="00A26EBB"/>
    <w:rsid w:val="00A303DF"/>
    <w:rsid w:val="00A40E16"/>
    <w:rsid w:val="00A4238C"/>
    <w:rsid w:val="00A466BC"/>
    <w:rsid w:val="00A50F1F"/>
    <w:rsid w:val="00A61B6A"/>
    <w:rsid w:val="00A63F9B"/>
    <w:rsid w:val="00A6583B"/>
    <w:rsid w:val="00A67809"/>
    <w:rsid w:val="00A71C4C"/>
    <w:rsid w:val="00A836F0"/>
    <w:rsid w:val="00A91935"/>
    <w:rsid w:val="00AA23CF"/>
    <w:rsid w:val="00AB33F6"/>
    <w:rsid w:val="00AB4F2F"/>
    <w:rsid w:val="00AB6737"/>
    <w:rsid w:val="00AC1D0D"/>
    <w:rsid w:val="00AC2588"/>
    <w:rsid w:val="00AC2DB3"/>
    <w:rsid w:val="00AC3FA5"/>
    <w:rsid w:val="00AD6FE0"/>
    <w:rsid w:val="00AE7D69"/>
    <w:rsid w:val="00AF5B27"/>
    <w:rsid w:val="00AF7DFD"/>
    <w:rsid w:val="00AF7E36"/>
    <w:rsid w:val="00B06C6F"/>
    <w:rsid w:val="00B2485E"/>
    <w:rsid w:val="00B251A2"/>
    <w:rsid w:val="00B33B1F"/>
    <w:rsid w:val="00B41DD2"/>
    <w:rsid w:val="00B42630"/>
    <w:rsid w:val="00B47E91"/>
    <w:rsid w:val="00B504EB"/>
    <w:rsid w:val="00B61308"/>
    <w:rsid w:val="00B62764"/>
    <w:rsid w:val="00B702BD"/>
    <w:rsid w:val="00B72308"/>
    <w:rsid w:val="00B76320"/>
    <w:rsid w:val="00B76D11"/>
    <w:rsid w:val="00B771E9"/>
    <w:rsid w:val="00B82C7F"/>
    <w:rsid w:val="00B87A15"/>
    <w:rsid w:val="00BA1DCD"/>
    <w:rsid w:val="00BC0069"/>
    <w:rsid w:val="00BC4DD2"/>
    <w:rsid w:val="00BE25F9"/>
    <w:rsid w:val="00C0677D"/>
    <w:rsid w:val="00C07D1A"/>
    <w:rsid w:val="00C106F4"/>
    <w:rsid w:val="00C108E0"/>
    <w:rsid w:val="00C10C71"/>
    <w:rsid w:val="00C21279"/>
    <w:rsid w:val="00C240FE"/>
    <w:rsid w:val="00C264AB"/>
    <w:rsid w:val="00C26790"/>
    <w:rsid w:val="00C4740F"/>
    <w:rsid w:val="00C5134E"/>
    <w:rsid w:val="00C520F7"/>
    <w:rsid w:val="00C55E3E"/>
    <w:rsid w:val="00C56D1B"/>
    <w:rsid w:val="00C57FFD"/>
    <w:rsid w:val="00C65BB7"/>
    <w:rsid w:val="00C65F3A"/>
    <w:rsid w:val="00C6626C"/>
    <w:rsid w:val="00C66BE9"/>
    <w:rsid w:val="00C67766"/>
    <w:rsid w:val="00C7165B"/>
    <w:rsid w:val="00C77599"/>
    <w:rsid w:val="00C8047C"/>
    <w:rsid w:val="00C804F7"/>
    <w:rsid w:val="00C80F51"/>
    <w:rsid w:val="00C853C3"/>
    <w:rsid w:val="00C919EB"/>
    <w:rsid w:val="00C92808"/>
    <w:rsid w:val="00CA2341"/>
    <w:rsid w:val="00CA3AB2"/>
    <w:rsid w:val="00CA492C"/>
    <w:rsid w:val="00CA6A7D"/>
    <w:rsid w:val="00CB20C7"/>
    <w:rsid w:val="00CB692C"/>
    <w:rsid w:val="00CC14DB"/>
    <w:rsid w:val="00CC4A80"/>
    <w:rsid w:val="00CC7237"/>
    <w:rsid w:val="00CD5A84"/>
    <w:rsid w:val="00CE232E"/>
    <w:rsid w:val="00CE4B07"/>
    <w:rsid w:val="00CF1084"/>
    <w:rsid w:val="00CF7962"/>
    <w:rsid w:val="00D1012D"/>
    <w:rsid w:val="00D12605"/>
    <w:rsid w:val="00D1291B"/>
    <w:rsid w:val="00D1601F"/>
    <w:rsid w:val="00D23214"/>
    <w:rsid w:val="00D369F8"/>
    <w:rsid w:val="00D40307"/>
    <w:rsid w:val="00D413B6"/>
    <w:rsid w:val="00D41BFC"/>
    <w:rsid w:val="00D4402F"/>
    <w:rsid w:val="00D50DD6"/>
    <w:rsid w:val="00D51497"/>
    <w:rsid w:val="00D6183A"/>
    <w:rsid w:val="00D62315"/>
    <w:rsid w:val="00D631E1"/>
    <w:rsid w:val="00D63BB7"/>
    <w:rsid w:val="00D73819"/>
    <w:rsid w:val="00D7387A"/>
    <w:rsid w:val="00D7600C"/>
    <w:rsid w:val="00D85CFF"/>
    <w:rsid w:val="00D86B44"/>
    <w:rsid w:val="00D86BD6"/>
    <w:rsid w:val="00D91083"/>
    <w:rsid w:val="00D97E32"/>
    <w:rsid w:val="00DB1B0E"/>
    <w:rsid w:val="00DB4C22"/>
    <w:rsid w:val="00DC63CC"/>
    <w:rsid w:val="00DD6E3C"/>
    <w:rsid w:val="00E0497F"/>
    <w:rsid w:val="00E06DE6"/>
    <w:rsid w:val="00E07089"/>
    <w:rsid w:val="00E128B2"/>
    <w:rsid w:val="00E2693A"/>
    <w:rsid w:val="00E3215D"/>
    <w:rsid w:val="00E338BE"/>
    <w:rsid w:val="00E559C7"/>
    <w:rsid w:val="00E60653"/>
    <w:rsid w:val="00E61226"/>
    <w:rsid w:val="00E622AE"/>
    <w:rsid w:val="00E6355D"/>
    <w:rsid w:val="00E65D22"/>
    <w:rsid w:val="00E66586"/>
    <w:rsid w:val="00E8219E"/>
    <w:rsid w:val="00E838EA"/>
    <w:rsid w:val="00E850D7"/>
    <w:rsid w:val="00E90048"/>
    <w:rsid w:val="00E94780"/>
    <w:rsid w:val="00E95B0E"/>
    <w:rsid w:val="00EB0322"/>
    <w:rsid w:val="00EB08E0"/>
    <w:rsid w:val="00EB201B"/>
    <w:rsid w:val="00EB257E"/>
    <w:rsid w:val="00EB4AF2"/>
    <w:rsid w:val="00EB6BD9"/>
    <w:rsid w:val="00EB6C7F"/>
    <w:rsid w:val="00EC4E37"/>
    <w:rsid w:val="00ED427F"/>
    <w:rsid w:val="00EE53D5"/>
    <w:rsid w:val="00EE64CA"/>
    <w:rsid w:val="00EF3A88"/>
    <w:rsid w:val="00F13355"/>
    <w:rsid w:val="00F244DA"/>
    <w:rsid w:val="00F245B6"/>
    <w:rsid w:val="00F279EF"/>
    <w:rsid w:val="00F325B7"/>
    <w:rsid w:val="00F327FA"/>
    <w:rsid w:val="00F330C9"/>
    <w:rsid w:val="00F336EB"/>
    <w:rsid w:val="00F40B80"/>
    <w:rsid w:val="00F4466B"/>
    <w:rsid w:val="00F5762B"/>
    <w:rsid w:val="00F6069A"/>
    <w:rsid w:val="00F60885"/>
    <w:rsid w:val="00F730E3"/>
    <w:rsid w:val="00F74D1B"/>
    <w:rsid w:val="00F85937"/>
    <w:rsid w:val="00F93CB3"/>
    <w:rsid w:val="00F945EC"/>
    <w:rsid w:val="00F966B6"/>
    <w:rsid w:val="00FA2303"/>
    <w:rsid w:val="00FA7D47"/>
    <w:rsid w:val="00FB0FA0"/>
    <w:rsid w:val="00FB1284"/>
    <w:rsid w:val="00FD2E4D"/>
    <w:rsid w:val="00FF5DC6"/>
    <w:rsid w:val="00FF5EE6"/>
    <w:rsid w:val="00FF60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87D0B83"/>
  <w15:docId w15:val="{CF84D2F9-218E-4F7C-A790-67A4A26E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13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134E"/>
    <w:rPr>
      <w:rFonts w:ascii="Segoe UI" w:hAnsi="Segoe UI" w:cs="Segoe UI"/>
      <w:sz w:val="18"/>
      <w:szCs w:val="18"/>
    </w:rPr>
  </w:style>
  <w:style w:type="paragraph" w:customStyle="1" w:styleId="Default">
    <w:name w:val="Default"/>
    <w:qFormat/>
    <w:rsid w:val="00790ABD"/>
    <w:pPr>
      <w:widowControl w:val="0"/>
      <w:suppressAutoHyphens/>
      <w:spacing w:after="0" w:line="240" w:lineRule="auto"/>
    </w:pPr>
    <w:rPr>
      <w:rFonts w:ascii="Comic Sans MS" w:eastAsia="SimSun" w:hAnsi="Comic Sans MS" w:cs="Mangal"/>
      <w:color w:val="000000"/>
      <w:sz w:val="24"/>
      <w:szCs w:val="24"/>
      <w:lang w:eastAsia="zh-CN" w:bidi="hi-IN"/>
    </w:rPr>
  </w:style>
  <w:style w:type="paragraph" w:customStyle="1" w:styleId="Paragraphestandard">
    <w:name w:val="[Paragraphe standard]"/>
    <w:basedOn w:val="Normal"/>
    <w:uiPriority w:val="99"/>
    <w:rsid w:val="00790AB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Corpsdetexte">
    <w:name w:val="Body Text"/>
    <w:basedOn w:val="Normal"/>
    <w:link w:val="CorpsdetexteCar"/>
    <w:rsid w:val="00D40307"/>
    <w:pPr>
      <w:widowControl w:val="0"/>
      <w:suppressAutoHyphens/>
      <w:spacing w:after="140" w:line="288" w:lineRule="auto"/>
    </w:pPr>
    <w:rPr>
      <w:rFonts w:ascii="Liberation Sans" w:eastAsia="SimSun" w:hAnsi="Liberation Sans" w:cs="Mangal"/>
      <w:sz w:val="24"/>
      <w:szCs w:val="24"/>
      <w:lang w:eastAsia="zh-CN" w:bidi="hi-IN"/>
    </w:rPr>
  </w:style>
  <w:style w:type="character" w:customStyle="1" w:styleId="CorpsdetexteCar">
    <w:name w:val="Corps de texte Car"/>
    <w:basedOn w:val="Policepardfaut"/>
    <w:link w:val="Corpsdetexte"/>
    <w:rsid w:val="00D40307"/>
    <w:rPr>
      <w:rFonts w:ascii="Liberation Sans" w:eastAsia="SimSun" w:hAnsi="Liberation Sans" w:cs="Mangal"/>
      <w:sz w:val="24"/>
      <w:szCs w:val="24"/>
      <w:lang w:eastAsia="zh-CN" w:bidi="hi-IN"/>
    </w:rPr>
  </w:style>
  <w:style w:type="paragraph" w:styleId="NormalWeb">
    <w:name w:val="Normal (Web)"/>
    <w:basedOn w:val="Normal"/>
    <w:uiPriority w:val="99"/>
    <w:unhideWhenUsed/>
    <w:rsid w:val="00D403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fetAdresse">
    <w:name w:val="Réf. et Adresse"/>
    <w:basedOn w:val="Normal"/>
    <w:rsid w:val="00FA2303"/>
    <w:pPr>
      <w:spacing w:after="0" w:line="240" w:lineRule="auto"/>
    </w:pPr>
    <w:rPr>
      <w:rFonts w:ascii="Loptima" w:eastAsia="Times New Roman" w:hAnsi="Loptima" w:cs="Times New Roman"/>
      <w:lang w:eastAsia="fr-FR"/>
    </w:rPr>
  </w:style>
  <w:style w:type="paragraph" w:styleId="En-tte">
    <w:name w:val="header"/>
    <w:basedOn w:val="Normal"/>
    <w:link w:val="En-tteCar"/>
    <w:uiPriority w:val="99"/>
    <w:unhideWhenUsed/>
    <w:rsid w:val="00541650"/>
    <w:pPr>
      <w:tabs>
        <w:tab w:val="center" w:pos="4536"/>
        <w:tab w:val="right" w:pos="9072"/>
      </w:tabs>
      <w:spacing w:after="0" w:line="240" w:lineRule="auto"/>
    </w:pPr>
  </w:style>
  <w:style w:type="character" w:customStyle="1" w:styleId="En-tteCar">
    <w:name w:val="En-tête Car"/>
    <w:basedOn w:val="Policepardfaut"/>
    <w:link w:val="En-tte"/>
    <w:uiPriority w:val="99"/>
    <w:rsid w:val="00541650"/>
  </w:style>
  <w:style w:type="paragraph" w:styleId="Pieddepage">
    <w:name w:val="footer"/>
    <w:basedOn w:val="Normal"/>
    <w:link w:val="PieddepageCar"/>
    <w:uiPriority w:val="99"/>
    <w:unhideWhenUsed/>
    <w:rsid w:val="005416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1650"/>
  </w:style>
  <w:style w:type="character" w:styleId="Marquedecommentaire">
    <w:name w:val="annotation reference"/>
    <w:basedOn w:val="Policepardfaut"/>
    <w:uiPriority w:val="99"/>
    <w:semiHidden/>
    <w:unhideWhenUsed/>
    <w:rsid w:val="00782152"/>
    <w:rPr>
      <w:sz w:val="16"/>
      <w:szCs w:val="16"/>
    </w:rPr>
  </w:style>
  <w:style w:type="paragraph" w:styleId="Commentaire">
    <w:name w:val="annotation text"/>
    <w:basedOn w:val="Normal"/>
    <w:link w:val="CommentaireCar"/>
    <w:uiPriority w:val="99"/>
    <w:unhideWhenUsed/>
    <w:rsid w:val="00782152"/>
    <w:pPr>
      <w:spacing w:line="240" w:lineRule="auto"/>
    </w:pPr>
    <w:rPr>
      <w:sz w:val="20"/>
      <w:szCs w:val="20"/>
    </w:rPr>
  </w:style>
  <w:style w:type="character" w:customStyle="1" w:styleId="CommentaireCar">
    <w:name w:val="Commentaire Car"/>
    <w:basedOn w:val="Policepardfaut"/>
    <w:link w:val="Commentaire"/>
    <w:uiPriority w:val="99"/>
    <w:rsid w:val="00782152"/>
    <w:rPr>
      <w:sz w:val="20"/>
      <w:szCs w:val="20"/>
    </w:rPr>
  </w:style>
  <w:style w:type="paragraph" w:styleId="Objetducommentaire">
    <w:name w:val="annotation subject"/>
    <w:basedOn w:val="Commentaire"/>
    <w:next w:val="Commentaire"/>
    <w:link w:val="ObjetducommentaireCar"/>
    <w:uiPriority w:val="99"/>
    <w:semiHidden/>
    <w:unhideWhenUsed/>
    <w:rsid w:val="00782152"/>
    <w:rPr>
      <w:b/>
      <w:bCs/>
    </w:rPr>
  </w:style>
  <w:style w:type="character" w:customStyle="1" w:styleId="ObjetducommentaireCar">
    <w:name w:val="Objet du commentaire Car"/>
    <w:basedOn w:val="CommentaireCar"/>
    <w:link w:val="Objetducommentaire"/>
    <w:uiPriority w:val="99"/>
    <w:semiHidden/>
    <w:rsid w:val="00782152"/>
    <w:rPr>
      <w:b/>
      <w:bCs/>
      <w:sz w:val="20"/>
      <w:szCs w:val="20"/>
    </w:rPr>
  </w:style>
  <w:style w:type="paragraph" w:styleId="Paragraphedeliste">
    <w:name w:val="List Paragraph"/>
    <w:basedOn w:val="Normal"/>
    <w:uiPriority w:val="34"/>
    <w:qFormat/>
    <w:rsid w:val="004A2099"/>
    <w:pPr>
      <w:ind w:left="720"/>
      <w:contextualSpacing/>
    </w:pPr>
  </w:style>
  <w:style w:type="paragraph" w:styleId="Notedefin">
    <w:name w:val="endnote text"/>
    <w:basedOn w:val="Normal"/>
    <w:link w:val="NotedefinCar"/>
    <w:uiPriority w:val="99"/>
    <w:semiHidden/>
    <w:unhideWhenUsed/>
    <w:rsid w:val="00C57FFD"/>
    <w:pPr>
      <w:spacing w:after="0" w:line="240" w:lineRule="auto"/>
    </w:pPr>
    <w:rPr>
      <w:sz w:val="20"/>
      <w:szCs w:val="20"/>
    </w:rPr>
  </w:style>
  <w:style w:type="character" w:customStyle="1" w:styleId="NotedefinCar">
    <w:name w:val="Note de fin Car"/>
    <w:basedOn w:val="Policepardfaut"/>
    <w:link w:val="Notedefin"/>
    <w:uiPriority w:val="99"/>
    <w:semiHidden/>
    <w:rsid w:val="00C57FFD"/>
    <w:rPr>
      <w:sz w:val="20"/>
      <w:szCs w:val="20"/>
    </w:rPr>
  </w:style>
  <w:style w:type="character" w:styleId="Appeldenotedefin">
    <w:name w:val="endnote reference"/>
    <w:basedOn w:val="Policepardfaut"/>
    <w:uiPriority w:val="99"/>
    <w:semiHidden/>
    <w:unhideWhenUsed/>
    <w:rsid w:val="00C57FFD"/>
    <w:rPr>
      <w:vertAlign w:val="superscript"/>
    </w:rPr>
  </w:style>
  <w:style w:type="paragraph" w:styleId="Notedebasdepage">
    <w:name w:val="footnote text"/>
    <w:basedOn w:val="Normal"/>
    <w:link w:val="NotedebasdepageCar"/>
    <w:uiPriority w:val="99"/>
    <w:semiHidden/>
    <w:unhideWhenUsed/>
    <w:rsid w:val="00C57F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7FFD"/>
    <w:rPr>
      <w:sz w:val="20"/>
      <w:szCs w:val="20"/>
    </w:rPr>
  </w:style>
  <w:style w:type="character" w:styleId="Appelnotedebasdep">
    <w:name w:val="footnote reference"/>
    <w:basedOn w:val="Policepardfaut"/>
    <w:uiPriority w:val="99"/>
    <w:semiHidden/>
    <w:unhideWhenUsed/>
    <w:rsid w:val="00C57FFD"/>
    <w:rPr>
      <w:vertAlign w:val="superscript"/>
    </w:rPr>
  </w:style>
  <w:style w:type="character" w:styleId="Lienhypertexte">
    <w:name w:val="Hyperlink"/>
    <w:basedOn w:val="Policepardfaut"/>
    <w:uiPriority w:val="99"/>
    <w:semiHidden/>
    <w:unhideWhenUsed/>
    <w:rsid w:val="00E6355D"/>
    <w:rPr>
      <w:color w:val="0000FF"/>
      <w:u w:val="single"/>
    </w:rPr>
  </w:style>
  <w:style w:type="table" w:styleId="Grilledutableau">
    <w:name w:val="Table Grid"/>
    <w:basedOn w:val="TableauNormal"/>
    <w:uiPriority w:val="39"/>
    <w:rsid w:val="00BE25F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862204">
      <w:bodyDiv w:val="1"/>
      <w:marLeft w:val="0"/>
      <w:marRight w:val="0"/>
      <w:marTop w:val="0"/>
      <w:marBottom w:val="0"/>
      <w:divBdr>
        <w:top w:val="none" w:sz="0" w:space="0" w:color="auto"/>
        <w:left w:val="none" w:sz="0" w:space="0" w:color="auto"/>
        <w:bottom w:val="none" w:sz="0" w:space="0" w:color="auto"/>
        <w:right w:val="none" w:sz="0" w:space="0" w:color="auto"/>
      </w:divBdr>
    </w:div>
    <w:div w:id="1334065613">
      <w:bodyDiv w:val="1"/>
      <w:marLeft w:val="0"/>
      <w:marRight w:val="0"/>
      <w:marTop w:val="0"/>
      <w:marBottom w:val="0"/>
      <w:divBdr>
        <w:top w:val="none" w:sz="0" w:space="0" w:color="auto"/>
        <w:left w:val="none" w:sz="0" w:space="0" w:color="auto"/>
        <w:bottom w:val="none" w:sz="0" w:space="0" w:color="auto"/>
        <w:right w:val="none" w:sz="0" w:space="0" w:color="auto"/>
      </w:divBdr>
    </w:div>
    <w:div w:id="1698431997">
      <w:bodyDiv w:val="1"/>
      <w:marLeft w:val="0"/>
      <w:marRight w:val="0"/>
      <w:marTop w:val="0"/>
      <w:marBottom w:val="0"/>
      <w:divBdr>
        <w:top w:val="none" w:sz="0" w:space="0" w:color="auto"/>
        <w:left w:val="none" w:sz="0" w:space="0" w:color="auto"/>
        <w:bottom w:val="none" w:sz="0" w:space="0" w:color="auto"/>
        <w:right w:val="none" w:sz="0" w:space="0" w:color="auto"/>
      </w:divBdr>
    </w:div>
    <w:div w:id="173966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egifrance.gouv.fr/affichCodeArticle.do?cidTexte=LEGITEXT000006072665&amp;idArticle=LEGIARTI000006911611&amp;dateTexte=&amp;categorieLien=ci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france.gouv.fr/affichCodeArticle.do?cidTexte=LEGITEXT000006072665&amp;idArticle=LEGIARTI000006911632&amp;dateTexte=&amp;categorieLien=cid"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Article.do?cidTexte=LEGITEXT000006072665&amp;idArticle=LEGIARTI000043998748&amp;dateTexte=&amp;categorieLien=id" TargetMode="External"/><Relationship Id="rId5" Type="http://schemas.openxmlformats.org/officeDocument/2006/relationships/webSettings" Target="webSettings.xml"/><Relationship Id="rId15" Type="http://schemas.openxmlformats.org/officeDocument/2006/relationships/hyperlink" Target="https://www.legifrance.gouv.fr/affichCodeArticle.do?cidTexte=LEGITEXT000006072665&amp;idArticle=LEGIARTI000006911632&amp;dateTexte=&amp;categorieLien=cid" TargetMode="External"/><Relationship Id="rId10" Type="http://schemas.openxmlformats.org/officeDocument/2006/relationships/hyperlink" Target="https://www.legifrance.gouv.fr/affichCodeArticle.do?cidTexte=LEGITEXT000006072665&amp;idArticle=LEGIARTI000006911611&amp;dateTexte=&amp;categorieLien=ci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egifrance.gouv.fr/affichCodeArticle.do?cidTexte=LEGITEXT000006072665&amp;idArticle=LEGIARTI000043998748&amp;dateTexte=&amp;categorieLien=i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12D2-6C98-471F-8374-8A1E0A67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5371</Words>
  <Characters>29544</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CNAF</Company>
  <LinksUpToDate>false</LinksUpToDate>
  <CharactersWithSpaces>34846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Meggane HAMMERSCHMIDT 078</dc:creator>
  <cp:lastModifiedBy>Laure BERTRAND 078</cp:lastModifiedBy>
  <cp:revision>2</cp:revision>
  <cp:lastPrinted>2022-10-19T10:04:00Z</cp:lastPrinted>
  <dcterms:created xsi:type="dcterms:W3CDTF">2024-01-31T11:18:00Z</dcterms:created>
  <dcterms:modified xsi:type="dcterms:W3CDTF">2024-01-31T11:18:00Z</dcterms:modified>
</cp:coreProperties>
</file>