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bookmarkStart w:name="_Hlk54595734" w:id="0"/>
    <w:bookmarkEnd w:id="0"/>
    <w:p w:rsidRPr="004521DA" w:rsidR="00647A61" w:rsidP="004521DA" w:rsidRDefault="00FF2488" w14:paraId="2FB8AE41" w14:textId="77777777">
      <w:pPr>
        <w:shd w:val="clear" w:color="auto" w:fill="FFFFFF"/>
        <w:spacing w:after="0" w:line="240" w:lineRule="auto"/>
        <w:rPr>
          <w:rFonts w:eastAsia="Times New Roman" w:cs="Calibri"/>
          <w:color w:val="252423"/>
          <w:sz w:val="21"/>
          <w:szCs w:val="21"/>
          <w:lang w:eastAsia="fr-FR"/>
        </w:rPr>
      </w:pPr>
      <w:r>
        <w:rPr>
          <w:noProof/>
          <w:lang w:eastAsia="fr-FR"/>
        </w:rPr>
        <mc:AlternateContent>
          <mc:Choice Requires="wps">
            <w:drawing>
              <wp:anchor distT="0" distB="0" distL="114300" distR="114300" simplePos="0" relativeHeight="251655168" behindDoc="0" locked="0" layoutInCell="1" allowOverlap="1" wp14:anchorId="5BE7CDF2" wp14:editId="07777777">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672A6659" w14:textId="77777777">
                            <w:pPr>
                              <w:jc w:val="center"/>
                            </w:pPr>
                          </w:p>
                          <w:p w:rsidR="00A809B0" w:rsidP="00A809B0" w:rsidRDefault="00A809B0" w14:paraId="0A37501D"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BBFECF8">
              <v:shape id="Rectangle 2" style="position:absolute;margin-left:-70.85pt;margin-top:-70.85pt;width:597pt;height: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5BE7CDF2">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5DAB6C7B" wp14:textId="77777777">
                      <w:pPr>
                        <w:jc w:val="center"/>
                      </w:pPr>
                    </w:p>
                    <w:p w:rsidR="00A809B0" w:rsidP="00A809B0" w:rsidRDefault="00A809B0" w14:paraId="02EB378F" wp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2428F294" wp14:editId="07777777">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6A05A809" w14:textId="77777777">
                            <w:r w:rsidRPr="00497467">
                              <w:rPr>
                                <w:noProof/>
                                <w:lang w:eastAsia="fr-FR"/>
                              </w:rPr>
                              <w:drawing>
                                <wp:inline distT="0" distB="0" distL="0" distR="0" wp14:anchorId="6DC2F080" wp14:editId="07777777">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81FF91">
              <v:shapetype id="_x0000_t202" coordsize="21600,21600" o:spt="202" path="m,l,21600r21600,l21600,xe" w14:anchorId="2428F294">
                <v:stroke joinstyle="miter"/>
                <v:path gradientshapeok="t" o:connecttype="rect"/>
              </v:shapetype>
              <v:shape id="Zone de texte 195" style="position:absolute;margin-left:-42.3pt;margin-top:-56.6pt;width:89pt;height:11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5A39BBE3" wp14:textId="77777777">
                      <w:r w:rsidRPr="00497467">
                        <w:rPr>
                          <w:noProof/>
                          <w:lang w:eastAsia="fr-FR"/>
                        </w:rPr>
                        <w:drawing>
                          <wp:inline xmlns:wp14="http://schemas.microsoft.com/office/word/2010/wordprocessingDrawing" distT="0" distB="0" distL="0" distR="0" wp14:anchorId="501069E4" wp14:editId="07777777">
                            <wp:extent cx="876300" cy="1304925"/>
                            <wp:effectExtent l="0" t="0" r="0" b="0"/>
                            <wp:docPr id="8730361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CAF5360" wp14:editId="07777777">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7386526A"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13555D33" w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2021-0</w:t>
                            </w:r>
                            <w:r w:rsidR="00667116">
                              <w:rPr>
                                <w:b/>
                                <w:bCs/>
                                <w:color w:val="FFFFFF"/>
                                <w:sz w:val="24"/>
                                <w:szCs w:val="24"/>
                              </w:rPr>
                              <w:t>5</w:t>
                            </w:r>
                            <w:r w:rsidRPr="004521DA">
                              <w:rPr>
                                <w:b/>
                                <w:bCs/>
                                <w:color w:val="FFFFFF"/>
                                <w:sz w:val="24"/>
                                <w:szCs w:val="24"/>
                              </w:rPr>
                              <w:t xml:space="preserve"> </w:t>
                            </w:r>
                            <w:r w:rsidR="00DA544A">
                              <w:rPr>
                                <w:b/>
                                <w:bCs/>
                                <w:color w:val="FFFFFF"/>
                                <w:sz w:val="24"/>
                                <w:szCs w:val="24"/>
                              </w:rPr>
                              <w:t xml:space="preserve">du </w:t>
                            </w:r>
                            <w:r w:rsidR="00667116">
                              <w:rPr>
                                <w:b/>
                                <w:bCs/>
                                <w:color w:val="FFFFFF"/>
                                <w:sz w:val="24"/>
                                <w:szCs w:val="24"/>
                              </w:rPr>
                              <w:t>8</w:t>
                            </w:r>
                            <w:r w:rsidR="003123C9">
                              <w:rPr>
                                <w:b/>
                                <w:bCs/>
                                <w:color w:val="FFFFFF"/>
                                <w:sz w:val="24"/>
                                <w:szCs w:val="24"/>
                              </w:rPr>
                              <w:t xml:space="preserve"> février</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70CC8F7">
              <v:shape id="Zone de texte 5" style="position:absolute;margin-left:0;margin-top:-59.25pt;width:332.15pt;height:61.1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7CAF5360">
                <v:textbox>
                  <w:txbxContent>
                    <w:p w:rsidRPr="004521DA" w:rsidR="00CA2CCC" w:rsidP="00CA2CCC" w:rsidRDefault="00CA2CCC" w14:paraId="7E39FB62" wp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7E88CC74" wp14:textId="77777777">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2021-0</w:t>
                      </w:r>
                      <w:r w:rsidR="00667116">
                        <w:rPr>
                          <w:b/>
                          <w:bCs/>
                          <w:color w:val="FFFFFF"/>
                          <w:sz w:val="24"/>
                          <w:szCs w:val="24"/>
                        </w:rPr>
                        <w:t>5</w:t>
                      </w:r>
                      <w:r w:rsidRPr="004521DA">
                        <w:rPr>
                          <w:b/>
                          <w:bCs/>
                          <w:color w:val="FFFFFF"/>
                          <w:sz w:val="24"/>
                          <w:szCs w:val="24"/>
                        </w:rPr>
                        <w:t xml:space="preserve"> </w:t>
                      </w:r>
                      <w:r w:rsidR="00DA544A">
                        <w:rPr>
                          <w:b/>
                          <w:bCs/>
                          <w:color w:val="FFFFFF"/>
                          <w:sz w:val="24"/>
                          <w:szCs w:val="24"/>
                        </w:rPr>
                        <w:t xml:space="preserve">du </w:t>
                      </w:r>
                      <w:r w:rsidR="00667116">
                        <w:rPr>
                          <w:b/>
                          <w:bCs/>
                          <w:color w:val="FFFFFF"/>
                          <w:sz w:val="24"/>
                          <w:szCs w:val="24"/>
                        </w:rPr>
                        <w:t>8</w:t>
                      </w:r>
                      <w:r w:rsidR="003123C9">
                        <w:rPr>
                          <w:b/>
                          <w:bCs/>
                          <w:color w:val="FFFFFF"/>
                          <w:sz w:val="24"/>
                          <w:szCs w:val="24"/>
                        </w:rPr>
                        <w:t xml:space="preserve"> février</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41C8F396" w14:textId="77777777">
      <w:pPr>
        <w:spacing w:after="0" w:line="240" w:lineRule="auto"/>
        <w:rPr>
          <w:rFonts w:eastAsia="Times New Roman" w:cs="Calibri"/>
          <w:b/>
          <w:bCs/>
          <w:sz w:val="40"/>
          <w:szCs w:val="40"/>
          <w:u w:val="single"/>
          <w:lang w:eastAsia="fr-FR"/>
        </w:rPr>
      </w:pPr>
    </w:p>
    <w:p w:rsidR="002775FF" w:rsidP="00EF3D49" w:rsidRDefault="002775FF" w14:paraId="72A3D3EC" w14:textId="77777777">
      <w:pPr>
        <w:spacing w:after="0" w:line="240" w:lineRule="auto"/>
        <w:jc w:val="both"/>
        <w:rPr>
          <w:rFonts w:eastAsia="Times New Roman" w:cs="Calibri"/>
          <w:b/>
          <w:bCs/>
          <w:noProof/>
          <w:sz w:val="28"/>
          <w:szCs w:val="28"/>
          <w:lang w:eastAsia="fr-FR"/>
        </w:rPr>
      </w:pPr>
    </w:p>
    <w:p w:rsidR="00746D1C" w:rsidP="00EF3D49" w:rsidRDefault="00746D1C" w14:paraId="0D0B940D" w14:textId="77777777">
      <w:pPr>
        <w:spacing w:after="0" w:line="240" w:lineRule="auto"/>
        <w:jc w:val="both"/>
        <w:rPr>
          <w:rFonts w:eastAsia="Times New Roman" w:cs="Calibri"/>
          <w:b/>
          <w:bCs/>
          <w:noProof/>
          <w:sz w:val="28"/>
          <w:szCs w:val="28"/>
          <w:lang w:eastAsia="fr-FR"/>
        </w:rPr>
      </w:pPr>
    </w:p>
    <w:p w:rsidRPr="004521DA" w:rsidR="00C66F9D" w:rsidP="00C66F9D" w:rsidRDefault="00C66F9D" w14:paraId="325FFC01"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00C66F9D" w:rsidP="00C66F9D" w:rsidRDefault="00C66F9D" w14:paraId="0E27B00A" w14:textId="77777777">
      <w:pPr>
        <w:spacing w:after="0" w:line="240" w:lineRule="auto"/>
        <w:jc w:val="both"/>
        <w:rPr>
          <w:rFonts w:cs="Calibri"/>
        </w:rPr>
      </w:pPr>
    </w:p>
    <w:p w:rsidRPr="00642AD5" w:rsidR="00C66F9D" w:rsidP="00C66F9D" w:rsidRDefault="00C66F9D" w14:paraId="1475C6B0" w14:textId="77777777">
      <w:pPr>
        <w:spacing w:after="0" w:line="240" w:lineRule="auto"/>
        <w:jc w:val="both"/>
        <w:rPr>
          <w:rFonts w:eastAsia="Times New Roman" w:cs="Calibri"/>
          <w:b/>
          <w:bCs/>
          <w:sz w:val="28"/>
          <w:lang w:eastAsia="fr-FR"/>
        </w:rPr>
      </w:pPr>
      <w:r w:rsidR="00C66F9D">
        <w:drawing>
          <wp:inline wp14:editId="0DA13FF3" wp14:anchorId="42BE47E0">
            <wp:extent cx="265183" cy="266700"/>
            <wp:effectExtent l="18098" t="20002" r="952" b="953"/>
            <wp:docPr id="10" name="Graphique 8" descr="Épingler" title=""/>
            <wp:cNvGraphicFramePr>
              <a:graphicFrameLocks/>
            </wp:cNvGraphicFramePr>
            <a:graphic>
              <a:graphicData uri="http://schemas.openxmlformats.org/drawingml/2006/picture">
                <pic:pic>
                  <pic:nvPicPr>
                    <pic:cNvPr id="0" name="Graphique 8"/>
                    <pic:cNvPicPr/>
                  </pic:nvPicPr>
                  <pic:blipFill>
                    <a:blip r:embed="Rfe9fdc9e90f0450e">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C66F9D">
        <w:rPr>
          <w:rFonts w:eastAsia="Times New Roman" w:cs="Calibri"/>
          <w:b w:val="1"/>
          <w:bCs w:val="1"/>
          <w:noProof/>
          <w:sz w:val="28"/>
          <w:szCs w:val="28"/>
          <w:lang w:eastAsia="fr-FR"/>
        </w:rPr>
        <w:t xml:space="preserve"> </w:t>
      </w:r>
      <w:r w:rsidRPr="3B8E92AB" w:rsidR="00C66F9D">
        <w:rPr>
          <w:rFonts w:eastAsia="Times New Roman" w:cs="Calibri"/>
          <w:b w:val="1"/>
          <w:bCs w:val="1"/>
          <w:sz w:val="28"/>
          <w:szCs w:val="28"/>
          <w:lang w:eastAsia="fr-FR"/>
        </w:rPr>
        <w:t>PROLONGATION DES AIDES EXCEPTIONNELLES À DESTINATION DES EAJE </w:t>
      </w:r>
    </w:p>
    <w:p w:rsidR="00667116" w:rsidP="00E015C1" w:rsidRDefault="00667116" w14:paraId="4B337D11" w14:textId="77777777">
      <w:pPr>
        <w:spacing w:after="0" w:line="240" w:lineRule="auto"/>
        <w:jc w:val="both"/>
        <w:rPr>
          <w:rFonts w:cs="Calibri"/>
        </w:rPr>
      </w:pPr>
      <w:r w:rsidRPr="007C1C67">
        <w:rPr>
          <w:rFonts w:cs="Calibri"/>
          <w:b/>
          <w:noProof/>
          <w:lang w:eastAsia="fr-FR"/>
        </w:rPr>
        <w:drawing>
          <wp:anchor distT="0" distB="0" distL="114300" distR="114300" simplePos="0" relativeHeight="251665408" behindDoc="0" locked="0" layoutInCell="1" allowOverlap="1" wp14:anchorId="55F4721D" wp14:editId="1DCAB388">
            <wp:simplePos x="0" y="0"/>
            <wp:positionH relativeFrom="margin">
              <wp:posOffset>-117475</wp:posOffset>
            </wp:positionH>
            <wp:positionV relativeFrom="margin">
              <wp:posOffset>1807210</wp:posOffset>
            </wp:positionV>
            <wp:extent cx="1477645" cy="269113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77645" cy="2691130"/>
                    </a:xfrm>
                    <a:prstGeom prst="rect">
                      <a:avLst/>
                    </a:prstGeom>
                  </pic:spPr>
                </pic:pic>
              </a:graphicData>
            </a:graphic>
          </wp:anchor>
        </w:drawing>
      </w:r>
      <w:r w:rsidRPr="51229B63" w:rsidR="00667116">
        <w:rPr>
          <w:rFonts w:cs="Calibri"/>
          <w:b w:val="1"/>
          <w:bCs w:val="1"/>
        </w:rPr>
        <w:t>Le questionnaire Sphinx pour la remontée des données est fonctionnel</w:t>
      </w:r>
      <w:r w:rsidR="00667116">
        <w:rPr>
          <w:rFonts w:cs="Calibri"/>
        </w:rPr>
        <w:t xml:space="preserve"> pour la période du 01/01/2021 au 30/06/2021 (voir précédent bulletin pour le récapitulatif des cas éligibles à l’aide). L’accès au tableau de saisie se fait – comme pour la période du 01/11/2020 au 31/12/2020, via le menu sur la gauche de l’écran.</w:t>
      </w:r>
    </w:p>
    <w:p w:rsidR="00667116" w:rsidP="00E015C1" w:rsidRDefault="00667116" w14:paraId="60061E4C" w14:textId="77777777">
      <w:pPr>
        <w:spacing w:after="0" w:line="240" w:lineRule="auto"/>
        <w:jc w:val="both"/>
        <w:rPr>
          <w:rFonts w:cs="Calibri"/>
        </w:rPr>
      </w:pPr>
    </w:p>
    <w:p w:rsidR="00667116" w:rsidP="00E015C1" w:rsidRDefault="00667116" w14:paraId="0BADC699" w14:textId="77777777">
      <w:pPr>
        <w:spacing w:after="0" w:line="240" w:lineRule="auto"/>
        <w:jc w:val="both"/>
        <w:rPr>
          <w:rFonts w:cs="Calibri"/>
        </w:rPr>
      </w:pPr>
      <w:r>
        <w:rPr>
          <w:rFonts w:cs="Calibri"/>
        </w:rPr>
        <w:t xml:space="preserve">Les modalités d’accès sont inchangées : </w:t>
      </w:r>
    </w:p>
    <w:p w:rsidR="00667116" w:rsidP="00E015C1" w:rsidRDefault="00667116" w14:paraId="448FF614" w14:textId="77777777">
      <w:pPr>
        <w:spacing w:after="0" w:line="240" w:lineRule="auto"/>
        <w:jc w:val="both"/>
        <w:rPr>
          <w:rFonts w:cs="Calibri"/>
        </w:rPr>
      </w:pPr>
      <w:r>
        <w:rPr>
          <w:rFonts w:cs="Calibri"/>
        </w:rPr>
        <w:t xml:space="preserve">Lien de connexion (à utiliser sous Mozilla Firefox) : </w:t>
      </w:r>
      <w:hyperlink w:tgtFrame="_blank" w:history="1" r:id="rId15">
        <w:r w:rsidRPr="00642AD5">
          <w:rPr>
            <w:rStyle w:val="Lienhypertexte"/>
            <w:rFonts w:cs="Calibri"/>
            <w:bdr w:val="none" w:color="auto" w:sz="0" w:space="0" w:frame="1"/>
            <w:shd w:val="clear" w:color="auto" w:fill="FFFFFF"/>
          </w:rPr>
          <w:t>https://analyse-enquetes.caf.fr/dsercnaf/Covid19_compensation/Eaje.htm</w:t>
        </w:r>
      </w:hyperlink>
    </w:p>
    <w:p w:rsidR="00667116" w:rsidP="00E015C1" w:rsidRDefault="00667116" w14:paraId="4126766A" w14:textId="77777777">
      <w:pPr>
        <w:spacing w:after="0" w:line="240" w:lineRule="auto"/>
        <w:jc w:val="both"/>
        <w:rPr>
          <w:rFonts w:cs="Calibri"/>
        </w:rPr>
      </w:pPr>
      <w:r>
        <w:rPr>
          <w:rFonts w:cs="Calibri"/>
        </w:rPr>
        <w:t>Clef de connexion : identique à celle qui vous a été transmise par mail fin avril.</w:t>
      </w:r>
    </w:p>
    <w:p w:rsidR="00215E80" w:rsidP="00E015C1" w:rsidRDefault="00215E80" w14:paraId="44EAFD9C" w14:textId="77777777">
      <w:pPr>
        <w:spacing w:after="0" w:line="240" w:lineRule="auto"/>
        <w:jc w:val="both"/>
        <w:rPr>
          <w:rFonts w:cs="Calibri"/>
        </w:rPr>
      </w:pPr>
    </w:p>
    <w:p w:rsidR="00075AD9" w:rsidP="00E015C1" w:rsidRDefault="00215E80" w14:paraId="2B78589A" w14:textId="77777777">
      <w:pPr>
        <w:spacing w:after="0" w:line="240" w:lineRule="auto"/>
        <w:jc w:val="both"/>
        <w:rPr>
          <w:rFonts w:cs="Calibri"/>
        </w:rPr>
      </w:pPr>
      <w:r>
        <w:rPr>
          <w:rFonts w:cs="Calibri"/>
        </w:rPr>
        <w:t>Les guides seront remis à jour et vous seront transmis prochainement.</w:t>
      </w:r>
    </w:p>
    <w:p w:rsidR="00667116" w:rsidP="00E015C1" w:rsidRDefault="00667116" w14:paraId="4B94D5A5" w14:textId="77777777">
      <w:pPr>
        <w:spacing w:after="0" w:line="240" w:lineRule="auto"/>
        <w:jc w:val="both"/>
        <w:rPr>
          <w:rFonts w:cs="Calibri"/>
        </w:rPr>
      </w:pPr>
    </w:p>
    <w:p w:rsidR="00667116" w:rsidP="00E015C1" w:rsidRDefault="00667116" w14:paraId="3DEEC669" w14:textId="77777777">
      <w:pPr>
        <w:spacing w:after="0" w:line="240" w:lineRule="auto"/>
        <w:jc w:val="both"/>
        <w:rPr>
          <w:rFonts w:cs="Calibri"/>
        </w:rPr>
      </w:pPr>
    </w:p>
    <w:p w:rsidR="00667116" w:rsidP="00E015C1" w:rsidRDefault="00667116" w14:paraId="3656B9AB" w14:textId="77777777">
      <w:pPr>
        <w:spacing w:after="0" w:line="240" w:lineRule="auto"/>
        <w:jc w:val="both"/>
        <w:rPr>
          <w:rFonts w:cs="Calibri"/>
        </w:rPr>
      </w:pPr>
    </w:p>
    <w:p w:rsidR="00CF278A" w:rsidP="00E015C1" w:rsidRDefault="00CF278A" w14:paraId="45FB0818" w14:textId="77777777">
      <w:pPr>
        <w:spacing w:after="0" w:line="240" w:lineRule="auto"/>
        <w:jc w:val="both"/>
        <w:rPr>
          <w:rFonts w:cs="Calibri"/>
        </w:rPr>
      </w:pPr>
    </w:p>
    <w:p w:rsidR="00CF278A" w:rsidP="00A642E3" w:rsidRDefault="00CF278A" w14:paraId="049F31CB" w14:textId="77777777">
      <w:pPr>
        <w:pBdr>
          <w:top w:val="single" w:color="FF0000" w:sz="18" w:space="1" w:shadow="1"/>
          <w:left w:val="single" w:color="FF0000" w:sz="18" w:space="4" w:shadow="1"/>
          <w:bottom w:val="single" w:color="FF0000" w:sz="18" w:space="1" w:shadow="1"/>
          <w:right w:val="single" w:color="FF0000" w:sz="18" w:space="4" w:shadow="1"/>
        </w:pBdr>
        <w:shd w:val="clear" w:color="auto" w:fill="FFFF00"/>
        <w:spacing w:after="0" w:line="240" w:lineRule="auto"/>
        <w:jc w:val="both"/>
        <w:rPr>
          <w:rFonts w:cs="Calibri"/>
          <w:b/>
          <w:color w:val="FF0000"/>
        </w:rPr>
      </w:pPr>
    </w:p>
    <w:p w:rsidR="00667116" w:rsidP="00A642E3" w:rsidRDefault="00CF278A" w14:paraId="6E6620A3" w14:textId="77777777">
      <w:pPr>
        <w:pBdr>
          <w:top w:val="single" w:color="FF0000" w:sz="18" w:space="1" w:shadow="1"/>
          <w:left w:val="single" w:color="FF0000" w:sz="18" w:space="4" w:shadow="1"/>
          <w:bottom w:val="single" w:color="FF0000" w:sz="18" w:space="1" w:shadow="1"/>
          <w:right w:val="single" w:color="FF0000" w:sz="18" w:space="4" w:shadow="1"/>
        </w:pBdr>
        <w:shd w:val="clear" w:color="auto" w:fill="FFFF00"/>
        <w:spacing w:after="0" w:line="240" w:lineRule="auto"/>
        <w:jc w:val="both"/>
        <w:rPr>
          <w:rFonts w:cs="Calibri"/>
        </w:rPr>
      </w:pPr>
      <w:proofErr w:type="gramStart"/>
      <w:r w:rsidRPr="00CF278A">
        <w:rPr>
          <w:rFonts w:cs="Calibri"/>
          <w:b/>
          <w:color w:val="FF0000"/>
        </w:rPr>
        <w:t>/!\</w:t>
      </w:r>
      <w:proofErr w:type="gramEnd"/>
      <w:r>
        <w:rPr>
          <w:rFonts w:cs="Calibri"/>
        </w:rPr>
        <w:t xml:space="preserve"> </w:t>
      </w:r>
      <w:r w:rsidR="00667116">
        <w:rPr>
          <w:rFonts w:cs="Calibri"/>
        </w:rPr>
        <w:t xml:space="preserve">Afin de faciliter le traitement de ces aides, </w:t>
      </w:r>
      <w:r w:rsidR="005A6ACF">
        <w:rPr>
          <w:rFonts w:cs="Calibri"/>
        </w:rPr>
        <w:t>si vous êtes éligibles à l’aide exceptionnelle pour la période du 01/01/2021 au 30/0</w:t>
      </w:r>
      <w:r w:rsidR="00B50849">
        <w:rPr>
          <w:rFonts w:cs="Calibri"/>
        </w:rPr>
        <w:t>6</w:t>
      </w:r>
      <w:r w:rsidR="005A6ACF">
        <w:rPr>
          <w:rFonts w:cs="Calibri"/>
        </w:rPr>
        <w:t xml:space="preserve">/2021, </w:t>
      </w:r>
      <w:r w:rsidR="00667116">
        <w:rPr>
          <w:rFonts w:cs="Calibri"/>
        </w:rPr>
        <w:t>nous vous demandons de bien vouloir suivre les recommandations suivantes :</w:t>
      </w:r>
    </w:p>
    <w:p w:rsidRPr="00CF278A" w:rsidR="005A6ACF" w:rsidP="00A642E3" w:rsidRDefault="00CF278A" w14:paraId="1A7ED08E" w14:textId="77777777">
      <w:pPr>
        <w:pBdr>
          <w:top w:val="single" w:color="FF0000" w:sz="18" w:space="1" w:shadow="1"/>
          <w:left w:val="single" w:color="FF0000" w:sz="18" w:space="4" w:shadow="1"/>
          <w:bottom w:val="single" w:color="FF0000" w:sz="18" w:space="1" w:shadow="1"/>
          <w:right w:val="single" w:color="FF0000" w:sz="18" w:space="4" w:shadow="1"/>
        </w:pBdr>
        <w:shd w:val="clear" w:color="auto" w:fill="FFFF00"/>
        <w:spacing w:after="0" w:line="240" w:lineRule="auto"/>
        <w:jc w:val="both"/>
        <w:rPr>
          <w:rFonts w:cs="Calibri"/>
        </w:rPr>
      </w:pPr>
      <w:r>
        <w:rPr>
          <w:rFonts w:cs="Calibri"/>
          <w:b/>
        </w:rPr>
        <w:t xml:space="preserve">- </w:t>
      </w:r>
      <w:r w:rsidRPr="00CF278A" w:rsidR="005A6ACF">
        <w:rPr>
          <w:rFonts w:cs="Calibri"/>
          <w:b/>
        </w:rPr>
        <w:t>Prévenir le conseiller technique en charge du suivi de votre territoire</w:t>
      </w:r>
      <w:r w:rsidRPr="00CF278A" w:rsidR="005A6ACF">
        <w:rPr>
          <w:rFonts w:cs="Calibri"/>
        </w:rPr>
        <w:t xml:space="preserve"> (en précisant le ou les cas et les périodes concernés).</w:t>
      </w:r>
    </w:p>
    <w:p w:rsidR="005A6ACF" w:rsidP="00A642E3" w:rsidRDefault="00CF278A" w14:paraId="1B8E3E0B" w14:textId="77777777">
      <w:pPr>
        <w:pBdr>
          <w:top w:val="single" w:color="FF0000" w:sz="18" w:space="1" w:shadow="1"/>
          <w:left w:val="single" w:color="FF0000" w:sz="18" w:space="4" w:shadow="1"/>
          <w:bottom w:val="single" w:color="FF0000" w:sz="18" w:space="1" w:shadow="1"/>
          <w:right w:val="single" w:color="FF0000" w:sz="18" w:space="4" w:shadow="1"/>
        </w:pBdr>
        <w:shd w:val="clear" w:color="auto" w:fill="FFFF00"/>
        <w:spacing w:after="0" w:line="240" w:lineRule="auto"/>
        <w:jc w:val="both"/>
        <w:rPr>
          <w:rFonts w:cs="Calibri"/>
        </w:rPr>
      </w:pPr>
      <w:r>
        <w:rPr>
          <w:rFonts w:cs="Calibri"/>
          <w:b/>
        </w:rPr>
        <w:t xml:space="preserve">- </w:t>
      </w:r>
      <w:r w:rsidRPr="00CF278A" w:rsidR="005A6ACF">
        <w:rPr>
          <w:rFonts w:cs="Calibri"/>
          <w:b/>
        </w:rPr>
        <w:t xml:space="preserve">Renseigner le questionnaire Sphinx </w:t>
      </w:r>
      <w:r w:rsidRPr="00CF278A" w:rsidR="005A6ACF">
        <w:rPr>
          <w:rFonts w:cs="Calibri"/>
          <w:b/>
          <w:u w:val="single"/>
        </w:rPr>
        <w:t>chaque semaine</w:t>
      </w:r>
      <w:r w:rsidRPr="00CF278A" w:rsidR="005A6ACF">
        <w:rPr>
          <w:rFonts w:cs="Calibri"/>
        </w:rPr>
        <w:t>.</w:t>
      </w:r>
    </w:p>
    <w:p w:rsidRPr="00CF278A" w:rsidR="00CF278A" w:rsidP="00A642E3" w:rsidRDefault="00CF278A" w14:paraId="53128261" w14:textId="77777777">
      <w:pPr>
        <w:pBdr>
          <w:top w:val="single" w:color="FF0000" w:sz="18" w:space="1" w:shadow="1"/>
          <w:left w:val="single" w:color="FF0000" w:sz="18" w:space="4" w:shadow="1"/>
          <w:bottom w:val="single" w:color="FF0000" w:sz="18" w:space="1" w:shadow="1"/>
          <w:right w:val="single" w:color="FF0000" w:sz="18" w:space="4" w:shadow="1"/>
        </w:pBdr>
        <w:shd w:val="clear" w:color="auto" w:fill="FFFF00"/>
        <w:spacing w:after="0" w:line="240" w:lineRule="auto"/>
        <w:jc w:val="both"/>
        <w:rPr>
          <w:rFonts w:cs="Calibri"/>
        </w:rPr>
      </w:pPr>
    </w:p>
    <w:p w:rsidR="00667116" w:rsidP="00E015C1" w:rsidRDefault="00667116" w14:paraId="62486C05" w14:textId="77777777">
      <w:pPr>
        <w:spacing w:after="0" w:line="240" w:lineRule="auto"/>
        <w:jc w:val="both"/>
        <w:rPr>
          <w:rFonts w:cs="Calibri"/>
        </w:rPr>
      </w:pPr>
    </w:p>
    <w:p w:rsidR="002B3F00" w:rsidP="002B3F00" w:rsidRDefault="002B3F00" w14:paraId="64F38623" w14:textId="77777777">
      <w:pPr>
        <w:spacing w:after="0" w:line="240" w:lineRule="auto"/>
        <w:jc w:val="both"/>
        <w:rPr>
          <w:rFonts w:eastAsia="Times New Roman" w:cs="Calibri"/>
          <w:b/>
          <w:bCs/>
          <w:sz w:val="28"/>
          <w:szCs w:val="28"/>
          <w:lang w:eastAsia="fr-FR"/>
        </w:rPr>
      </w:pPr>
      <w:r w:rsidR="002B3F00">
        <w:drawing>
          <wp:inline wp14:editId="7F79F454" wp14:anchorId="404CE317">
            <wp:extent cx="265183" cy="266700"/>
            <wp:effectExtent l="18098" t="952" r="20002" b="20003"/>
            <wp:docPr id="7" name="Image 7" descr="Épingler" title=""/>
            <wp:cNvGraphicFramePr>
              <a:graphicFrameLocks noChangeAspect="1"/>
            </wp:cNvGraphicFramePr>
            <a:graphic>
              <a:graphicData uri="http://schemas.openxmlformats.org/drawingml/2006/picture">
                <pic:pic>
                  <pic:nvPicPr>
                    <pic:cNvPr id="0" name="Image 7"/>
                    <pic:cNvPicPr/>
                  </pic:nvPicPr>
                  <pic:blipFill>
                    <a:blip r:embed="Ra0e548ad3c6742a2">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2B3F00">
        <w:rPr>
          <w:rFonts w:eastAsia="Times New Roman" w:cs="Calibri"/>
          <w:b w:val="1"/>
          <w:bCs w:val="1"/>
          <w:noProof/>
          <w:sz w:val="28"/>
          <w:szCs w:val="28"/>
          <w:lang w:eastAsia="fr-FR"/>
        </w:rPr>
        <w:t xml:space="preserve"> </w:t>
      </w:r>
      <w:r w:rsidRPr="3B8E92AB" w:rsidR="002B3F00">
        <w:rPr>
          <w:rFonts w:eastAsia="Times New Roman" w:cs="Calibri"/>
          <w:b w:val="1"/>
          <w:bCs w:val="1"/>
          <w:sz w:val="28"/>
          <w:szCs w:val="28"/>
          <w:lang w:eastAsia="fr-FR"/>
        </w:rPr>
        <w:t xml:space="preserve">RECOMMANDATIONS NATIONALES COVID-19 : CONSIGNES ACTUALISÉES  </w:t>
      </w:r>
    </w:p>
    <w:p w:rsidR="00667116" w:rsidP="002B3F00" w:rsidRDefault="002B3F00" w14:paraId="630FBF16" w14:textId="77777777">
      <w:pPr>
        <w:spacing w:after="0" w:line="240" w:lineRule="auto"/>
        <w:jc w:val="both"/>
        <w:rPr>
          <w:rFonts w:cs="Calibri"/>
        </w:rPr>
      </w:pPr>
      <w:r>
        <w:rPr>
          <w:rFonts w:cs="Calibri"/>
        </w:rPr>
        <w:t>La fiche ministérielle relative aux recommandations nationales pour les modes d’accueil de 0 à 3 ans et le soutien à la parentalité a été actualisée.</w:t>
      </w:r>
    </w:p>
    <w:p w:rsidR="002B3F00" w:rsidP="002B3F00" w:rsidRDefault="002B3F00" w14:paraId="24688421" w14:textId="77777777">
      <w:pPr>
        <w:spacing w:after="0" w:line="240" w:lineRule="auto"/>
        <w:jc w:val="both"/>
        <w:rPr>
          <w:rFonts w:cs="Calibri"/>
        </w:rPr>
      </w:pPr>
      <w:r>
        <w:rPr>
          <w:rFonts w:cs="Calibri"/>
        </w:rPr>
        <w:t xml:space="preserve">Parmi </w:t>
      </w:r>
      <w:r w:rsidR="007740A3">
        <w:rPr>
          <w:rFonts w:cs="Calibri"/>
        </w:rPr>
        <w:t xml:space="preserve">les nouvelles mesures : </w:t>
      </w:r>
    </w:p>
    <w:p w:rsidR="007740A3" w:rsidP="007740A3" w:rsidRDefault="007740A3" w14:paraId="2FBB9DB4" w14:textId="77777777">
      <w:pPr>
        <w:pStyle w:val="Paragraphedeliste"/>
        <w:numPr>
          <w:ilvl w:val="0"/>
          <w:numId w:val="19"/>
        </w:numPr>
        <w:spacing w:after="0" w:line="240" w:lineRule="auto"/>
        <w:jc w:val="both"/>
        <w:rPr>
          <w:rFonts w:cs="Calibri"/>
        </w:rPr>
      </w:pPr>
      <w:r w:rsidRPr="008D2D8C">
        <w:rPr>
          <w:rFonts w:cs="Calibri"/>
          <w:b/>
        </w:rPr>
        <w:t>L’usage de masques grand public de catégorie 2 et de masques « fait maison » est désormais déconseillé</w:t>
      </w:r>
      <w:r>
        <w:rPr>
          <w:rFonts w:cs="Calibri"/>
        </w:rPr>
        <w:t xml:space="preserve"> pour les professionnels.</w:t>
      </w:r>
    </w:p>
    <w:p w:rsidR="007740A3" w:rsidP="007740A3" w:rsidRDefault="007740A3" w14:paraId="254F2B51" w14:textId="77777777">
      <w:pPr>
        <w:pStyle w:val="Paragraphedeliste"/>
        <w:numPr>
          <w:ilvl w:val="0"/>
          <w:numId w:val="19"/>
        </w:numPr>
        <w:spacing w:after="0" w:line="240" w:lineRule="auto"/>
        <w:jc w:val="both"/>
        <w:rPr>
          <w:rFonts w:cs="Calibri"/>
        </w:rPr>
      </w:pPr>
      <w:r w:rsidRPr="008D2D8C">
        <w:rPr>
          <w:rFonts w:cs="Calibri"/>
          <w:b/>
        </w:rPr>
        <w:t>Une distance minimale de 2 mètres doit désormais être respectée entre adultes</w:t>
      </w:r>
      <w:r>
        <w:rPr>
          <w:rFonts w:cs="Calibri"/>
        </w:rPr>
        <w:t xml:space="preserve"> en l’absence de masques (salle de pause, déjeuner, à l’entrée du mode d’accueil entre parents si le port du masque n’y est pas obligatoire).</w:t>
      </w:r>
    </w:p>
    <w:p w:rsidR="007740A3" w:rsidP="007740A3" w:rsidRDefault="007740A3" w14:paraId="14002F2B" w14:textId="77777777">
      <w:pPr>
        <w:pStyle w:val="Paragraphedeliste"/>
        <w:numPr>
          <w:ilvl w:val="0"/>
          <w:numId w:val="19"/>
        </w:numPr>
        <w:spacing w:after="0" w:line="240" w:lineRule="auto"/>
        <w:jc w:val="both"/>
        <w:rPr>
          <w:rFonts w:cs="Calibri"/>
        </w:rPr>
      </w:pPr>
      <w:r w:rsidRPr="008D2D8C">
        <w:rPr>
          <w:rFonts w:cs="Calibri"/>
          <w:b/>
        </w:rPr>
        <w:t>Il est recommandé d’augmenter la fréquence de renouvellement de l’air</w:t>
      </w:r>
      <w:r>
        <w:rPr>
          <w:rFonts w:cs="Calibri"/>
        </w:rPr>
        <w:t xml:space="preserve"> (aération de toutes </w:t>
      </w:r>
      <w:proofErr w:type="gramStart"/>
      <w:r>
        <w:rPr>
          <w:rFonts w:cs="Calibri"/>
        </w:rPr>
        <w:t>les</w:t>
      </w:r>
      <w:proofErr w:type="gramEnd"/>
      <w:r>
        <w:rPr>
          <w:rFonts w:cs="Calibri"/>
        </w:rPr>
        <w:t xml:space="preserve"> pièces toutes les heures pendant plusieurs minutes + au moins 15 minutes le matin avant l’arrivée des enfants, au moment du déjeuner et le soir pendant le nettoyage).</w:t>
      </w:r>
    </w:p>
    <w:p w:rsidR="007740A3" w:rsidP="007740A3" w:rsidRDefault="007740A3" w14:paraId="00C01F3B" w14:textId="77777777">
      <w:pPr>
        <w:pStyle w:val="Paragraphedeliste"/>
        <w:numPr>
          <w:ilvl w:val="0"/>
          <w:numId w:val="19"/>
        </w:numPr>
        <w:spacing w:after="0" w:line="240" w:lineRule="auto"/>
        <w:jc w:val="both"/>
        <w:rPr>
          <w:rFonts w:cs="Calibri"/>
        </w:rPr>
      </w:pPr>
      <w:r w:rsidRPr="008D2D8C">
        <w:rPr>
          <w:rFonts w:cs="Calibri"/>
          <w:b/>
        </w:rPr>
        <w:t>L’accueil de tous les enfants d’un même groupe est suspendu dès le premier cas confirmé de Covid-19</w:t>
      </w:r>
      <w:r>
        <w:rPr>
          <w:rFonts w:cs="Calibri"/>
        </w:rPr>
        <w:t>.</w:t>
      </w:r>
    </w:p>
    <w:p w:rsidR="007740A3" w:rsidP="007740A3" w:rsidRDefault="007740A3" w14:paraId="5222AE4A" w14:textId="77777777">
      <w:pPr>
        <w:pStyle w:val="Paragraphedeliste"/>
        <w:numPr>
          <w:ilvl w:val="0"/>
          <w:numId w:val="19"/>
        </w:numPr>
        <w:spacing w:after="0" w:line="240" w:lineRule="auto"/>
        <w:jc w:val="both"/>
        <w:rPr>
          <w:rFonts w:cs="Calibri"/>
        </w:rPr>
      </w:pPr>
      <w:r w:rsidRPr="008D2D8C">
        <w:rPr>
          <w:rFonts w:cs="Calibri"/>
          <w:b/>
        </w:rPr>
        <w:t>La fermeture de l’établissement peut être décidée dès le premier cas suspecté ou confirmé de variante</w:t>
      </w:r>
      <w:r>
        <w:rPr>
          <w:rFonts w:cs="Calibri"/>
        </w:rPr>
        <w:t>.</w:t>
      </w:r>
    </w:p>
    <w:p w:rsidR="007740A3" w:rsidP="007740A3" w:rsidRDefault="007740A3" w14:paraId="41D42796" w14:textId="77777777">
      <w:pPr>
        <w:spacing w:after="0" w:line="240" w:lineRule="auto"/>
        <w:jc w:val="both"/>
        <w:rPr>
          <w:rFonts w:cs="Calibri"/>
        </w:rPr>
      </w:pPr>
      <w:r>
        <w:rPr>
          <w:rFonts w:cs="Calibri"/>
        </w:rPr>
        <w:lastRenderedPageBreak/>
        <w:t xml:space="preserve">Fiche complète : </w:t>
      </w:r>
    </w:p>
    <w:p w:rsidRPr="007740A3" w:rsidR="007740A3" w:rsidP="007740A3" w:rsidRDefault="007740A3" w14:paraId="4101652C" w14:textId="77777777">
      <w:pPr>
        <w:spacing w:after="0" w:line="240" w:lineRule="auto"/>
        <w:jc w:val="both"/>
        <w:rPr>
          <w:rFonts w:cs="Calibri"/>
        </w:rPr>
      </w:pPr>
      <w:r>
        <w:rPr>
          <w:rFonts w:cs="Calibri"/>
        </w:rPr>
        <w:object w:dxaOrig="1543" w:dyaOrig="1000" w14:anchorId="67E6D4C8">
          <v:shape id="_x0000_i1027" style="width:78pt;height:49.5pt" o:ole="" type="#_x0000_t75">
            <v:imagedata o:title="" r:id="rId16"/>
          </v:shape>
          <o:OLEObject Type="Embed" ProgID="AcroExch.Document.11" ShapeID="_x0000_i1027" DrawAspect="Icon" ObjectID="_1684309700" r:id="rId17"/>
        </w:object>
      </w:r>
    </w:p>
    <w:p w:rsidR="002B3F00" w:rsidP="00E015C1" w:rsidRDefault="002B3F00" w14:paraId="4B99056E" w14:textId="77777777">
      <w:pPr>
        <w:spacing w:after="0" w:line="240" w:lineRule="auto"/>
        <w:jc w:val="both"/>
        <w:rPr>
          <w:rFonts w:cs="Calibri"/>
        </w:rPr>
      </w:pPr>
    </w:p>
    <w:p w:rsidR="0043284F" w:rsidP="0043284F" w:rsidRDefault="003123C9" w14:paraId="3A6737CC" w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w:t>
      </w:r>
      <w:r w:rsidR="0043284F">
        <w:rPr>
          <w:rFonts w:eastAsia="Times New Roman" w:cs="Calibri"/>
          <w:b/>
          <w:bCs/>
          <w:i/>
          <w:iCs/>
          <w:color w:val="FFC000"/>
          <w:sz w:val="40"/>
          <w:szCs w:val="40"/>
          <w:lang w:eastAsia="fr-FR"/>
        </w:rPr>
        <w:t>JEUNESSE</w:t>
      </w:r>
    </w:p>
    <w:p w:rsidR="0043284F" w:rsidP="0043284F" w:rsidRDefault="0043284F" w14:paraId="1299C43A" w14:textId="77777777">
      <w:pPr>
        <w:spacing w:after="0" w:line="240" w:lineRule="auto"/>
        <w:jc w:val="both"/>
        <w:rPr>
          <w:rFonts w:cs="Calibri"/>
        </w:rPr>
      </w:pPr>
    </w:p>
    <w:p w:rsidR="0043284F" w:rsidP="0043284F" w:rsidRDefault="0043284F" w14:paraId="73505456" w14:textId="77777777">
      <w:pPr>
        <w:spacing w:after="0" w:line="240" w:lineRule="auto"/>
        <w:jc w:val="both"/>
        <w:rPr>
          <w:rFonts w:eastAsia="Times New Roman" w:cs="Calibri"/>
          <w:b/>
          <w:bCs/>
          <w:sz w:val="28"/>
          <w:szCs w:val="28"/>
          <w:lang w:eastAsia="fr-FR"/>
        </w:rPr>
      </w:pPr>
      <w:r w:rsidR="0043284F">
        <w:drawing>
          <wp:inline wp14:editId="14BC9B8F" wp14:anchorId="089B2ABE">
            <wp:extent cx="265183" cy="266700"/>
            <wp:effectExtent l="18098" t="952" r="20002" b="20003"/>
            <wp:docPr id="12" name="Image 12" descr="Épingler" title=""/>
            <wp:cNvGraphicFramePr>
              <a:graphicFrameLocks noChangeAspect="1"/>
            </wp:cNvGraphicFramePr>
            <a:graphic>
              <a:graphicData uri="http://schemas.openxmlformats.org/drawingml/2006/picture">
                <pic:pic>
                  <pic:nvPicPr>
                    <pic:cNvPr id="0" name="Image 12"/>
                    <pic:cNvPicPr/>
                  </pic:nvPicPr>
                  <pic:blipFill>
                    <a:blip r:embed="R6a8d4486a3b445af">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43284F">
        <w:rPr>
          <w:rFonts w:eastAsia="Times New Roman" w:cs="Calibri"/>
          <w:b w:val="1"/>
          <w:bCs w:val="1"/>
          <w:noProof/>
          <w:sz w:val="28"/>
          <w:szCs w:val="28"/>
          <w:lang w:eastAsia="fr-FR"/>
        </w:rPr>
        <w:t xml:space="preserve"> </w:t>
      </w:r>
      <w:r w:rsidRPr="3B8E92AB" w:rsidR="00453A68">
        <w:rPr>
          <w:rFonts w:eastAsia="Times New Roman" w:cs="Calibri"/>
          <w:b w:val="1"/>
          <w:bCs w:val="1"/>
          <w:sz w:val="28"/>
          <w:szCs w:val="28"/>
          <w:lang w:eastAsia="fr-FR"/>
        </w:rPr>
        <w:t>ALSH VACANCES D’HIVER</w:t>
      </w:r>
      <w:r w:rsidRPr="3B8E92AB" w:rsidR="003123C9">
        <w:rPr>
          <w:rFonts w:eastAsia="Times New Roman" w:cs="Calibri"/>
          <w:b w:val="1"/>
          <w:bCs w:val="1"/>
          <w:sz w:val="28"/>
          <w:szCs w:val="28"/>
          <w:lang w:eastAsia="fr-FR"/>
        </w:rPr>
        <w:t xml:space="preserve"> </w:t>
      </w:r>
      <w:r w:rsidRPr="3B8E92AB" w:rsidR="00453A68">
        <w:rPr>
          <w:rFonts w:eastAsia="Times New Roman" w:cs="Calibri"/>
          <w:b w:val="1"/>
          <w:bCs w:val="1"/>
          <w:sz w:val="28"/>
          <w:szCs w:val="28"/>
          <w:lang w:eastAsia="fr-FR"/>
        </w:rPr>
        <w:t>ET COUVRE-FEU</w:t>
      </w:r>
      <w:r w:rsidRPr="3B8E92AB" w:rsidR="005B466A">
        <w:rPr>
          <w:rFonts w:eastAsia="Times New Roman" w:cs="Calibri"/>
          <w:b w:val="1"/>
          <w:bCs w:val="1"/>
          <w:sz w:val="28"/>
          <w:szCs w:val="28"/>
          <w:lang w:eastAsia="fr-FR"/>
        </w:rPr>
        <w:t xml:space="preserve">  </w:t>
      </w:r>
    </w:p>
    <w:p w:rsidR="00453A68" w:rsidP="004B0F0E" w:rsidRDefault="00453A68" w14:paraId="6D03ADB0" w14:textId="77777777">
      <w:pPr>
        <w:spacing w:after="0" w:line="240" w:lineRule="auto"/>
        <w:jc w:val="both"/>
        <w:rPr>
          <w:rFonts w:cs="Calibri"/>
        </w:rPr>
      </w:pPr>
      <w:r>
        <w:rPr>
          <w:rFonts w:cs="Calibri"/>
        </w:rPr>
        <w:t xml:space="preserve">Pour les accueils extrascolaires, notamment pendant les vacances d’hiver, les dérogations au couvre-feu sont possibles mais les gestionnaires doivent rester raisonnables quant à l’horaire de fermeture et rappeler aux personnes qui récupèrent les enfants d’utiliser l’attestation prévue à cet effet. Le Ministère de l’Éducation Nationale a formalisé des consignes destinées aux préfets, en cours de validation par le centre </w:t>
      </w:r>
      <w:r w:rsidR="00712846">
        <w:rPr>
          <w:rFonts w:cs="Calibri"/>
        </w:rPr>
        <w:t>interministériel de crise (CIC) et qui seront diffusées prochainement.</w:t>
      </w:r>
    </w:p>
    <w:p w:rsidR="004B0F0E" w:rsidP="00842CEE" w:rsidRDefault="004B0F0E" w14:paraId="4DDBEF00" w14:textId="77777777">
      <w:pPr>
        <w:spacing w:after="0" w:line="240" w:lineRule="auto"/>
        <w:jc w:val="both"/>
        <w:rPr>
          <w:rFonts w:cs="Calibri"/>
        </w:rPr>
      </w:pPr>
    </w:p>
    <w:p w:rsidR="00C424BA" w:rsidP="00842CEE" w:rsidRDefault="00C424BA" w14:paraId="3461D779" w14:textId="77777777">
      <w:pPr>
        <w:spacing w:after="0" w:line="240" w:lineRule="auto"/>
        <w:jc w:val="both"/>
        <w:rPr>
          <w:rFonts w:cs="Calibri"/>
        </w:rPr>
      </w:pPr>
    </w:p>
    <w:p w:rsidRPr="00604B6F" w:rsidR="00C424BA" w:rsidP="00C424BA" w:rsidRDefault="00C424BA" w14:paraId="7E788D61" w14:textId="77777777">
      <w:pPr>
        <w:spacing w:after="0" w:line="240" w:lineRule="auto"/>
        <w:jc w:val="center"/>
        <w:rPr>
          <w:rFonts w:eastAsia="Times New Roman" w:cs="Calibri"/>
          <w:b/>
          <w:bCs/>
          <w:i/>
          <w:iCs/>
          <w:color w:val="5F497A"/>
          <w:sz w:val="40"/>
          <w:szCs w:val="40"/>
          <w:lang w:eastAsia="fr-FR"/>
        </w:rPr>
      </w:pPr>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w:rsidR="00C424BA" w:rsidP="00C424BA" w:rsidRDefault="00C424BA" w14:paraId="3CF2D8B6" w14:textId="77777777">
      <w:pPr>
        <w:spacing w:after="0" w:line="240" w:lineRule="auto"/>
        <w:jc w:val="both"/>
        <w:rPr>
          <w:rFonts w:eastAsia="Times New Roman" w:cs="Calibri"/>
          <w:b/>
          <w:bCs/>
          <w:noProof/>
          <w:sz w:val="28"/>
          <w:szCs w:val="28"/>
          <w:lang w:eastAsia="fr-FR"/>
        </w:rPr>
      </w:pPr>
    </w:p>
    <w:p w:rsidR="00C424BA" w:rsidP="00C424BA" w:rsidRDefault="00C424BA" w14:paraId="19FDD38B" w14:textId="77777777">
      <w:pPr>
        <w:spacing w:after="0" w:line="240" w:lineRule="auto"/>
        <w:jc w:val="both"/>
        <w:rPr>
          <w:rFonts w:eastAsia="Times New Roman" w:cs="Calibri"/>
          <w:b/>
          <w:bCs/>
          <w:sz w:val="28"/>
          <w:szCs w:val="28"/>
          <w:lang w:eastAsia="fr-FR"/>
        </w:rPr>
      </w:pPr>
      <w:r w:rsidR="00C424BA">
        <w:drawing>
          <wp:inline wp14:editId="646A3118" wp14:anchorId="565F5FA0">
            <wp:extent cx="265183" cy="266700"/>
            <wp:effectExtent l="18098" t="20002" r="952" b="953"/>
            <wp:docPr id="3" name="Graphique 11" descr="Épingler" title=""/>
            <wp:cNvGraphicFramePr>
              <a:graphicFrameLocks/>
            </wp:cNvGraphicFramePr>
            <a:graphic>
              <a:graphicData uri="http://schemas.openxmlformats.org/drawingml/2006/picture">
                <pic:pic>
                  <pic:nvPicPr>
                    <pic:cNvPr id="0" name="Graphique 11"/>
                    <pic:cNvPicPr/>
                  </pic:nvPicPr>
                  <pic:blipFill>
                    <a:blip r:embed="R1f55327de6b947c0">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C424BA">
        <w:rPr>
          <w:rFonts w:eastAsia="Times New Roman" w:cs="Calibri"/>
          <w:b w:val="1"/>
          <w:bCs w:val="1"/>
          <w:noProof/>
          <w:sz w:val="28"/>
          <w:szCs w:val="28"/>
          <w:lang w:eastAsia="fr-FR"/>
        </w:rPr>
        <w:t xml:space="preserve"> </w:t>
      </w:r>
      <w:r w:rsidRPr="3B8E92AB" w:rsidR="00C424BA">
        <w:rPr>
          <w:rFonts w:eastAsia="Times New Roman" w:cs="Calibri"/>
          <w:b w:val="1"/>
          <w:bCs w:val="1"/>
          <w:sz w:val="28"/>
          <w:szCs w:val="28"/>
          <w:lang w:eastAsia="fr-FR"/>
        </w:rPr>
        <w:t>RÉPIT PARENTAL : FAITES-NOUS PART DE VOTRE EXPÉRIENCE</w:t>
      </w:r>
    </w:p>
    <w:p w:rsidRPr="00C424BA" w:rsidR="00C424BA" w:rsidP="00C424BA" w:rsidRDefault="00C424BA" w14:paraId="2AC12C9D" w14:textId="77777777">
      <w:pPr>
        <w:spacing w:after="0" w:line="240" w:lineRule="auto"/>
        <w:jc w:val="both"/>
        <w:rPr>
          <w:rFonts w:cs="Calibri"/>
          <w:b/>
        </w:rPr>
      </w:pPr>
      <w:r w:rsidRPr="00C424BA">
        <w:rPr>
          <w:rFonts w:cs="Calibri"/>
          <w:b/>
        </w:rPr>
        <w:t>Prendre du temps pour soi quand on est parent, ça se passe comment pour vous ?</w:t>
      </w:r>
    </w:p>
    <w:p w:rsidR="00C424BA" w:rsidP="00C424BA" w:rsidRDefault="00C424BA" w14:paraId="1F884E6B" w14:textId="77777777">
      <w:pPr>
        <w:spacing w:after="0" w:line="240" w:lineRule="auto"/>
        <w:jc w:val="both"/>
        <w:rPr>
          <w:rFonts w:cs="Calibri"/>
        </w:rPr>
      </w:pPr>
      <w:r>
        <w:rPr>
          <w:rFonts w:cs="Calibri"/>
        </w:rPr>
        <w:t>Pour mieux répondre aux attentes des usagers, améliorer son offre de services et s’engager encore plus aux côtés des usagers, la Caisse nationale des allocations familiales a ouvert « La Caf à votre écoute », une plateforme qui permet de donner son avis sur les outils et services qu’elle propose, répondre à des enquêtes, faire des suggestions et participer à de nombreux projets. Dans le cadre des travaux autour de l’élaboration d’une doctrine « répit parental », un questionnaire est en ligne à destination de tous les parents quel que soit l’âge de leur(s) enfant(s). L’enjeu est de mieux accompagner les parents par un recueil des attentes, des besoins et des envies. Organisation du quotidien, conciliation vie familiale – vie professionnelle, charge mentale : autant de sujets abordés sur lesquels les parents sont amenés à exprimer leurs retours d’expérience et parcours de vie. L’objectif est de mieux comprendre les difficultés rencontrées et les points d’amélioration afin de leur offrir les services adaptés à leurs besoins.</w:t>
      </w:r>
    </w:p>
    <w:p w:rsidR="00C424BA" w:rsidP="00C424BA" w:rsidRDefault="00C424BA" w14:paraId="52A07C4C" w14:textId="77777777">
      <w:pPr>
        <w:spacing w:after="0" w:line="240" w:lineRule="auto"/>
        <w:jc w:val="both"/>
        <w:rPr>
          <w:rFonts w:cs="Calibri"/>
        </w:rPr>
      </w:pPr>
      <w:r>
        <w:rPr>
          <w:rFonts w:cs="Calibri"/>
        </w:rPr>
        <w:t>Pour y participer, c’est simple : connectez-vous au site « La Caf à votre écoute », créez-vous ensuite un profil, puis rendez-vous sur le questionnaire entre le 25/01/2021 et le 28/02/2021. Cela ne vous prendra que quelques minutes !</w:t>
      </w:r>
    </w:p>
    <w:p w:rsidR="00C424BA" w:rsidP="00C424BA" w:rsidRDefault="00C424BA" w14:paraId="0FB78278" w14:textId="77777777">
      <w:pPr>
        <w:spacing w:after="0" w:line="240" w:lineRule="auto"/>
        <w:jc w:val="both"/>
        <w:rPr>
          <w:rFonts w:cs="Calibri"/>
        </w:rPr>
      </w:pPr>
    </w:p>
    <w:p w:rsidRPr="00E81F50" w:rsidR="00C424BA" w:rsidP="00C424BA" w:rsidRDefault="00C424BA" w14:paraId="737DF16A" w14:textId="77777777">
      <w:pPr>
        <w:spacing w:after="0" w:line="240" w:lineRule="auto"/>
        <w:jc w:val="both"/>
        <w:rPr>
          <w:rFonts w:cs="Calibri"/>
          <w:b/>
        </w:rPr>
      </w:pPr>
      <w:r w:rsidRPr="00E81F50">
        <w:rPr>
          <w:rFonts w:cs="Calibri"/>
          <w:b/>
        </w:rPr>
        <w:t>Merci de relayer cette information auprès des familles.</w:t>
      </w:r>
    </w:p>
    <w:p w:rsidR="00C424BA" w:rsidP="00C424BA" w:rsidRDefault="00C424BA" w14:paraId="7199AEDC" w14:textId="77777777">
      <w:pPr>
        <w:spacing w:after="0" w:line="240" w:lineRule="auto"/>
        <w:jc w:val="both"/>
        <w:rPr>
          <w:rFonts w:cs="Calibri"/>
        </w:rPr>
      </w:pPr>
      <w:r>
        <w:rPr>
          <w:rFonts w:cs="Calibri"/>
        </w:rPr>
        <w:t xml:space="preserve">Lien d’accès direct : </w:t>
      </w:r>
      <w:hyperlink w:history="1" r:id="rId18">
        <w:r w:rsidRPr="00E74232">
          <w:rPr>
            <w:rStyle w:val="Lienhypertexte"/>
            <w:rFonts w:cs="Calibri"/>
          </w:rPr>
          <w:t>https://www.la-caf-a-votre-ecoute.caf.fr/cnaf/repit-parental/</w:t>
        </w:r>
      </w:hyperlink>
    </w:p>
    <w:p w:rsidR="00C424BA" w:rsidP="00C424BA" w:rsidRDefault="00C424BA" w14:paraId="1FC39945" w14:textId="77777777">
      <w:pPr>
        <w:spacing w:after="0" w:line="240" w:lineRule="auto"/>
        <w:jc w:val="both"/>
        <w:rPr>
          <w:rFonts w:cs="Calibri"/>
        </w:rPr>
      </w:pPr>
    </w:p>
    <w:p w:rsidR="007740A3" w:rsidP="007740A3" w:rsidRDefault="007740A3" w14:paraId="2B7C71C1" w14:textId="77777777">
      <w:pPr>
        <w:spacing w:after="0" w:line="240" w:lineRule="auto"/>
        <w:jc w:val="both"/>
        <w:rPr>
          <w:rFonts w:eastAsia="Times New Roman" w:cs="Calibri"/>
          <w:b/>
          <w:bCs/>
          <w:sz w:val="28"/>
          <w:szCs w:val="28"/>
          <w:lang w:eastAsia="fr-FR"/>
        </w:rPr>
      </w:pPr>
      <w:r w:rsidR="007740A3">
        <w:drawing>
          <wp:inline wp14:editId="6780E107" wp14:anchorId="38302A26">
            <wp:extent cx="265183" cy="266700"/>
            <wp:effectExtent l="18098" t="952" r="20002" b="20003"/>
            <wp:docPr id="8" name="Image 8" descr="Épingler" title=""/>
            <wp:cNvGraphicFramePr>
              <a:graphicFrameLocks noChangeAspect="1"/>
            </wp:cNvGraphicFramePr>
            <a:graphic>
              <a:graphicData uri="http://schemas.openxmlformats.org/drawingml/2006/picture">
                <pic:pic>
                  <pic:nvPicPr>
                    <pic:cNvPr id="0" name="Image 8"/>
                    <pic:cNvPicPr/>
                  </pic:nvPicPr>
                  <pic:blipFill>
                    <a:blip r:embed="Ra04d3466ffc347dd">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7740A3">
        <w:rPr>
          <w:rFonts w:eastAsia="Times New Roman" w:cs="Calibri"/>
          <w:b w:val="1"/>
          <w:bCs w:val="1"/>
          <w:noProof/>
          <w:sz w:val="28"/>
          <w:szCs w:val="28"/>
          <w:lang w:eastAsia="fr-FR"/>
        </w:rPr>
        <w:t xml:space="preserve"> </w:t>
      </w:r>
      <w:r w:rsidRPr="3B8E92AB" w:rsidR="007740A3">
        <w:rPr>
          <w:rFonts w:eastAsia="Times New Roman" w:cs="Calibri"/>
          <w:b w:val="1"/>
          <w:bCs w:val="1"/>
          <w:sz w:val="28"/>
          <w:szCs w:val="28"/>
          <w:lang w:eastAsia="fr-FR"/>
        </w:rPr>
        <w:t xml:space="preserve">RECOMMANDATIONS NATIONALES COVID-19 : CONSIGNES ACTUALISÉES  </w:t>
      </w:r>
    </w:p>
    <w:p w:rsidR="007740A3" w:rsidP="007740A3" w:rsidRDefault="007740A3" w14:paraId="5AC5D429" w14:textId="77777777">
      <w:pPr>
        <w:spacing w:after="0" w:line="240" w:lineRule="auto"/>
        <w:jc w:val="both"/>
        <w:rPr>
          <w:rFonts w:cs="Calibri"/>
        </w:rPr>
      </w:pPr>
      <w:r>
        <w:rPr>
          <w:rFonts w:cs="Calibri"/>
        </w:rPr>
        <w:t>La fiche ministérielle relative aux recommandations nationales pour les modes d’accueil de 0 à 3 ans et le soutien à la parentalité a été actualisée.</w:t>
      </w:r>
    </w:p>
    <w:p w:rsidR="007740A3" w:rsidP="007740A3" w:rsidRDefault="007740A3" w14:paraId="42604456" w14:textId="77777777">
      <w:pPr>
        <w:spacing w:after="0" w:line="240" w:lineRule="auto"/>
        <w:jc w:val="both"/>
        <w:rPr>
          <w:rFonts w:cs="Calibri"/>
        </w:rPr>
      </w:pPr>
      <w:r>
        <w:rPr>
          <w:rFonts w:cs="Calibri"/>
        </w:rPr>
        <w:t xml:space="preserve">Parmi les nouvelles mesures : </w:t>
      </w:r>
    </w:p>
    <w:p w:rsidR="007740A3" w:rsidP="007740A3" w:rsidRDefault="007740A3" w14:paraId="51BE61BB" w14:textId="77777777">
      <w:pPr>
        <w:pStyle w:val="Paragraphedeliste"/>
        <w:numPr>
          <w:ilvl w:val="0"/>
          <w:numId w:val="19"/>
        </w:numPr>
        <w:spacing w:after="0" w:line="240" w:lineRule="auto"/>
        <w:jc w:val="both"/>
        <w:rPr>
          <w:rFonts w:cs="Calibri"/>
        </w:rPr>
      </w:pPr>
      <w:r w:rsidRPr="008D2D8C">
        <w:rPr>
          <w:rFonts w:cs="Calibri"/>
          <w:b/>
        </w:rPr>
        <w:t>L’usage de masques grand public de catégorie 2 et de masques « fait maison » est désormais déconseillé</w:t>
      </w:r>
      <w:r>
        <w:rPr>
          <w:rFonts w:cs="Calibri"/>
        </w:rPr>
        <w:t xml:space="preserve"> pour les professionnels, les parents, et les enfants de plus de 11 ans.</w:t>
      </w:r>
    </w:p>
    <w:p w:rsidR="007740A3" w:rsidP="007740A3" w:rsidRDefault="007740A3" w14:paraId="1F618802" w14:textId="77777777">
      <w:pPr>
        <w:pStyle w:val="Paragraphedeliste"/>
        <w:numPr>
          <w:ilvl w:val="0"/>
          <w:numId w:val="19"/>
        </w:numPr>
        <w:spacing w:after="0" w:line="240" w:lineRule="auto"/>
        <w:jc w:val="both"/>
        <w:rPr>
          <w:rFonts w:cs="Calibri"/>
        </w:rPr>
      </w:pPr>
      <w:r w:rsidRPr="008D2D8C">
        <w:rPr>
          <w:rFonts w:cs="Calibri"/>
          <w:b/>
        </w:rPr>
        <w:t>Une distance minimale de 2 mètres doit désormais être respectée entre adultes</w:t>
      </w:r>
      <w:r>
        <w:rPr>
          <w:rFonts w:cs="Calibri"/>
        </w:rPr>
        <w:t>.</w:t>
      </w:r>
    </w:p>
    <w:p w:rsidR="007740A3" w:rsidP="007740A3" w:rsidRDefault="007740A3" w14:paraId="0562CB0E" w14:textId="77777777">
      <w:pPr>
        <w:spacing w:after="0" w:line="240" w:lineRule="auto"/>
        <w:jc w:val="both"/>
        <w:rPr>
          <w:rFonts w:cs="Calibri"/>
        </w:rPr>
      </w:pPr>
    </w:p>
    <w:p w:rsidRPr="007740A3" w:rsidR="007740A3" w:rsidP="007740A3" w:rsidRDefault="007740A3" w14:paraId="56C451E0" w14:textId="77777777">
      <w:pPr>
        <w:spacing w:after="0" w:line="240" w:lineRule="auto"/>
        <w:jc w:val="both"/>
        <w:rPr>
          <w:rFonts w:cs="Calibri"/>
        </w:rPr>
      </w:pPr>
      <w:r>
        <w:rPr>
          <w:rFonts w:cs="Calibri"/>
        </w:rPr>
        <w:t>Fiche complète : voir ci-dessus rubrique « Petite enfance »</w:t>
      </w:r>
    </w:p>
    <w:p w:rsidR="007740A3" w:rsidP="00C424BA" w:rsidRDefault="007740A3" w14:paraId="34CE0A41" w14:textId="77777777">
      <w:pPr>
        <w:spacing w:after="0" w:line="240" w:lineRule="auto"/>
        <w:jc w:val="both"/>
        <w:rPr>
          <w:rFonts w:cs="Calibri"/>
        </w:rPr>
      </w:pPr>
    </w:p>
    <w:p w:rsidR="00470CCE" w:rsidRDefault="00470CCE" w14:paraId="62EBF3C5" w14:textId="77777777">
      <w:pPr>
        <w:spacing w:after="0" w:line="240" w:lineRule="auto"/>
        <w:rPr>
          <w:rFonts w:eastAsia="Times New Roman" w:cs="Calibri"/>
          <w:b/>
          <w:bCs/>
          <w:i/>
          <w:iCs/>
          <w:color w:val="C00000"/>
          <w:sz w:val="40"/>
          <w:szCs w:val="40"/>
          <w:lang w:eastAsia="fr-FR"/>
        </w:rPr>
      </w:pPr>
      <w:r>
        <w:rPr>
          <w:rFonts w:eastAsia="Times New Roman" w:cs="Calibri"/>
          <w:b/>
          <w:bCs/>
          <w:i/>
          <w:iCs/>
          <w:color w:val="C00000"/>
          <w:sz w:val="40"/>
          <w:szCs w:val="40"/>
          <w:lang w:eastAsia="fr-FR"/>
        </w:rPr>
        <w:br w:type="page"/>
      </w:r>
    </w:p>
    <w:p w:rsidRPr="00667B9F" w:rsidR="00667B9F" w:rsidP="00667B9F" w:rsidRDefault="00A642E3" w14:paraId="471A9ED8" w14:textId="77777777">
      <w:pPr>
        <w:spacing w:after="0" w:line="240" w:lineRule="auto"/>
        <w:jc w:val="center"/>
        <w:rPr>
          <w:rFonts w:eastAsia="Times New Roman" w:cs="Calibri"/>
          <w:b/>
          <w:bCs/>
          <w:i/>
          <w:iCs/>
          <w:color w:val="C00000"/>
          <w:sz w:val="40"/>
          <w:szCs w:val="40"/>
          <w:lang w:eastAsia="fr-FR"/>
        </w:rPr>
      </w:pPr>
      <w:r>
        <w:rPr>
          <w:rFonts w:eastAsia="Times New Roman" w:cs="Calibri"/>
          <w:b/>
          <w:bCs/>
          <w:i/>
          <w:iCs/>
          <w:color w:val="C00000"/>
          <w:sz w:val="40"/>
          <w:szCs w:val="40"/>
          <w:lang w:eastAsia="fr-FR"/>
        </w:rPr>
        <w:lastRenderedPageBreak/>
        <w:t>AIDES FINANCIÈRES 2021</w:t>
      </w:r>
    </w:p>
    <w:p w:rsidR="00667B9F" w:rsidP="00667B9F" w:rsidRDefault="00667B9F" w14:paraId="6D98A12B" w14:textId="77777777">
      <w:pPr>
        <w:spacing w:after="0" w:line="240" w:lineRule="auto"/>
        <w:jc w:val="both"/>
        <w:rPr>
          <w:rFonts w:cs="Calibri"/>
        </w:rPr>
      </w:pPr>
    </w:p>
    <w:p w:rsidR="004D48D9" w:rsidP="004D48D9" w:rsidRDefault="004D48D9" w14:paraId="4F5B9592" w14:textId="77777777">
      <w:pPr>
        <w:spacing w:after="0" w:line="240" w:lineRule="auto"/>
        <w:jc w:val="both"/>
        <w:rPr>
          <w:rFonts w:eastAsia="Times New Roman" w:cs="Calibri"/>
          <w:b/>
          <w:bCs/>
          <w:sz w:val="28"/>
          <w:szCs w:val="28"/>
          <w:lang w:eastAsia="fr-FR"/>
        </w:rPr>
      </w:pPr>
      <w:r w:rsidR="004D48D9">
        <w:drawing>
          <wp:inline wp14:editId="693DED78" wp14:anchorId="6B064ED2">
            <wp:extent cx="265183" cy="266700"/>
            <wp:effectExtent l="18098" t="952" r="20002" b="20003"/>
            <wp:docPr id="2" name="Image 2" descr="Épingler" title=""/>
            <wp:cNvGraphicFramePr>
              <a:graphicFrameLocks noChangeAspect="1"/>
            </wp:cNvGraphicFramePr>
            <a:graphic>
              <a:graphicData uri="http://schemas.openxmlformats.org/drawingml/2006/picture">
                <pic:pic>
                  <pic:nvPicPr>
                    <pic:cNvPr id="0" name="Image 2"/>
                    <pic:cNvPicPr/>
                  </pic:nvPicPr>
                  <pic:blipFill>
                    <a:blip r:embed="Re34f262d27c1448b">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4D48D9">
        <w:rPr>
          <w:rFonts w:eastAsia="Times New Roman" w:cs="Calibri"/>
          <w:b w:val="1"/>
          <w:bCs w:val="1"/>
          <w:noProof/>
          <w:sz w:val="28"/>
          <w:szCs w:val="28"/>
          <w:lang w:eastAsia="fr-FR"/>
        </w:rPr>
        <w:t xml:space="preserve"> </w:t>
      </w:r>
      <w:r w:rsidRPr="3B8E92AB" w:rsidR="004D48D9">
        <w:rPr>
          <w:rFonts w:eastAsia="Times New Roman" w:cs="Calibri"/>
          <w:b w:val="1"/>
          <w:bCs w:val="1"/>
          <w:sz w:val="28"/>
          <w:szCs w:val="28"/>
          <w:lang w:eastAsia="fr-FR"/>
        </w:rPr>
        <w:t xml:space="preserve">CONVENTIONS PSU : TAUX CONVENTIONNÉ FIXE  </w:t>
      </w:r>
    </w:p>
    <w:p w:rsidR="004D48D9" w:rsidP="004D48D9" w:rsidRDefault="004D48D9" w14:paraId="1F987A2D" w14:textId="77777777">
      <w:pPr>
        <w:spacing w:after="0" w:line="240" w:lineRule="auto"/>
        <w:jc w:val="both"/>
        <w:rPr>
          <w:rFonts w:cs="Calibri"/>
        </w:rPr>
      </w:pPr>
      <w:r>
        <w:rPr>
          <w:rFonts w:cs="Calibri"/>
        </w:rPr>
        <w:t>À l’instar de la prestation de service Alsh, la prestation de service unique pour les établissements d’accueil du jeune enfant sera versée à compter de 2021 selon un taux de ressortissants du régime général fixe (en cours de définition).</w:t>
      </w:r>
    </w:p>
    <w:p w:rsidR="004D48D9" w:rsidP="004D48D9" w:rsidRDefault="004D48D9" w14:paraId="071EED5D" w14:textId="77777777">
      <w:pPr>
        <w:spacing w:after="0" w:line="240" w:lineRule="auto"/>
        <w:jc w:val="both"/>
        <w:rPr>
          <w:rFonts w:cs="Calibri"/>
        </w:rPr>
      </w:pPr>
      <w:r>
        <w:rPr>
          <w:rFonts w:cs="Calibri"/>
        </w:rPr>
        <w:t>Les structures n’auront donc plus à dissocier les actes facturés ou réalisés selon que la famille est ressortissante Msa ou Caf ; il conviendra de déclarer la totalité des actes facturés et réalisés, tous régimes confondus. Le taux de régime général fixe défini pour le territoire sera appliqué sur la totalité des actes déclarés pour calculer les actes ouvrant droit à la Psu.</w:t>
      </w:r>
    </w:p>
    <w:p w:rsidR="004D48D9" w:rsidP="004D48D9" w:rsidRDefault="004D48D9" w14:paraId="54603896" w14:textId="77777777">
      <w:pPr>
        <w:spacing w:after="0" w:line="240" w:lineRule="auto"/>
        <w:jc w:val="both"/>
        <w:rPr>
          <w:rFonts w:cs="Calibri"/>
        </w:rPr>
      </w:pPr>
      <w:r>
        <w:rPr>
          <w:rFonts w:cs="Calibri"/>
        </w:rPr>
        <w:t>Ce taux sera mentionné dans la convention Psu (qui sera donc à renouveler ou compléter par avenant).</w:t>
      </w:r>
    </w:p>
    <w:p w:rsidR="00A4282F" w:rsidP="004D48D9" w:rsidRDefault="00A4282F" w14:paraId="1C752FF9" w14:textId="77777777">
      <w:pPr>
        <w:spacing w:after="0" w:line="240" w:lineRule="auto"/>
        <w:jc w:val="both"/>
        <w:rPr>
          <w:rFonts w:cs="Calibri"/>
        </w:rPr>
      </w:pPr>
      <w:r>
        <w:rPr>
          <w:rFonts w:cs="Calibri"/>
        </w:rPr>
        <w:t>Le calendrier d’appel à données prévisionnelles 2021 sera fixé au regard de ce nouveau fonctionnement (cf. tableau ci-dessous). Nous vous invitons néanmoins d’ores et déjà à préparer vos données prévisionnelles (actes facturés et réalisés tous régimes confondus, budget prévisionnel).</w:t>
      </w:r>
    </w:p>
    <w:p w:rsidR="004D48D9" w:rsidP="00667B9F" w:rsidRDefault="004D48D9" w14:paraId="2946DB82" w14:textId="77777777">
      <w:pPr>
        <w:spacing w:after="0" w:line="240" w:lineRule="auto"/>
        <w:jc w:val="both"/>
        <w:rPr>
          <w:rFonts w:cs="Calibri"/>
        </w:rPr>
      </w:pPr>
    </w:p>
    <w:p w:rsidRPr="00A4282F" w:rsidR="00A4282F" w:rsidP="0053000A" w:rsidRDefault="0053000A" w14:paraId="138139BA" w14:textId="77777777">
      <w:pPr>
        <w:spacing w:after="0" w:line="240" w:lineRule="auto"/>
        <w:jc w:val="both"/>
        <w:rPr>
          <w:rFonts w:cs="Calibri"/>
          <w:b/>
          <w:color w:val="008000"/>
        </w:rPr>
      </w:pPr>
      <w:r w:rsidR="0053000A">
        <w:drawing>
          <wp:inline wp14:editId="0372D284" wp14:anchorId="1D38B6A2">
            <wp:extent cx="265183" cy="266700"/>
            <wp:effectExtent l="18098" t="20002" r="952" b="953"/>
            <wp:docPr id="5" name="Graphique 11" descr="Épingler" title=""/>
            <wp:cNvGraphicFramePr>
              <a:graphicFrameLocks/>
            </wp:cNvGraphicFramePr>
            <a:graphic>
              <a:graphicData uri="http://schemas.openxmlformats.org/drawingml/2006/picture">
                <pic:pic>
                  <pic:nvPicPr>
                    <pic:cNvPr id="0" name="Graphique 11"/>
                    <pic:cNvPicPr/>
                  </pic:nvPicPr>
                  <pic:blipFill>
                    <a:blip r:embed="Raa56cc9166024e29">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53000A">
        <w:rPr>
          <w:rFonts w:eastAsia="Times New Roman" w:cs="Calibri"/>
          <w:b w:val="1"/>
          <w:bCs w:val="1"/>
          <w:noProof/>
          <w:sz w:val="28"/>
          <w:szCs w:val="28"/>
          <w:lang w:eastAsia="fr-FR"/>
        </w:rPr>
        <w:t xml:space="preserve"> </w:t>
      </w:r>
      <w:r w:rsidRPr="3B8E92AB" w:rsidR="0053000A">
        <w:rPr>
          <w:rFonts w:eastAsia="Times New Roman" w:cs="Calibri"/>
          <w:b w:val="1"/>
          <w:bCs w:val="1"/>
          <w:sz w:val="28"/>
          <w:szCs w:val="28"/>
          <w:lang w:eastAsia="fr-FR"/>
        </w:rPr>
        <w:t>CALENDRIERS DES APPELS À DONNÉES</w:t>
      </w:r>
      <w:r w:rsidRPr="3B8E92AB" w:rsidR="00A4282F">
        <w:rPr>
          <w:rFonts w:eastAsia="Times New Roman" w:cs="Calibri"/>
          <w:b w:val="1"/>
          <w:bCs w:val="1"/>
          <w:sz w:val="28"/>
          <w:szCs w:val="28"/>
          <w:lang w:eastAsia="fr-FR"/>
        </w:rPr>
        <w:t xml:space="preserve"> </w:t>
      </w:r>
      <w:r w:rsidRPr="3B8E92AB" w:rsidR="00A4282F">
        <w:rPr>
          <w:rFonts w:cs="Calibri"/>
          <w:b w:val="1"/>
          <w:bCs w:val="1"/>
          <w:color w:val="008000"/>
        </w:rPr>
        <w:t>(Ajouts et modifications en vert)</w:t>
      </w:r>
    </w:p>
    <w:p w:rsidR="0053000A" w:rsidP="0053000A" w:rsidRDefault="0053000A" w14:paraId="0123EFD5" w14:textId="77777777">
      <w:pPr>
        <w:spacing w:after="0" w:line="240" w:lineRule="auto"/>
        <w:jc w:val="both"/>
        <w:rPr>
          <w:rFonts w:cs="Calibri"/>
        </w:rPr>
      </w:pPr>
      <w:r>
        <w:rPr>
          <w:rFonts w:cs="Calibri"/>
        </w:rPr>
        <w:t>Données prévisionnelles 2021 :</w:t>
      </w:r>
    </w:p>
    <w:tbl>
      <w:tblPr>
        <w:tblStyle w:val="Grilledutableau"/>
        <w:tblW w:w="0" w:type="auto"/>
        <w:tblLook w:val="04A0" w:firstRow="1" w:lastRow="0" w:firstColumn="1" w:lastColumn="0" w:noHBand="0" w:noVBand="1"/>
      </w:tblPr>
      <w:tblGrid>
        <w:gridCol w:w="3994"/>
        <w:gridCol w:w="2660"/>
        <w:gridCol w:w="2408"/>
      </w:tblGrid>
      <w:tr w:rsidRPr="00174383" w:rsidR="0053000A" w:rsidTr="00F20AC7" w14:paraId="3F00A8A8" w14:textId="77777777">
        <w:tc>
          <w:tcPr>
            <w:tcW w:w="4077" w:type="dxa"/>
          </w:tcPr>
          <w:p w:rsidRPr="00174383" w:rsidR="0053000A" w:rsidP="00F20AC7" w:rsidRDefault="0053000A" w14:paraId="1B87716C" w14:textId="77777777">
            <w:pPr>
              <w:spacing w:after="0" w:line="240" w:lineRule="auto"/>
              <w:jc w:val="center"/>
              <w:rPr>
                <w:rFonts w:cs="Calibri"/>
                <w:b/>
              </w:rPr>
            </w:pPr>
            <w:r w:rsidRPr="00174383">
              <w:rPr>
                <w:rFonts w:cs="Calibri"/>
                <w:b/>
              </w:rPr>
              <w:t>Type de PS</w:t>
            </w:r>
          </w:p>
        </w:tc>
        <w:tc>
          <w:tcPr>
            <w:tcW w:w="2694" w:type="dxa"/>
          </w:tcPr>
          <w:p w:rsidRPr="00174383" w:rsidR="0053000A" w:rsidP="00F20AC7" w:rsidRDefault="0053000A" w14:paraId="207C1618" w14:textId="77777777">
            <w:pPr>
              <w:spacing w:after="0" w:line="240" w:lineRule="auto"/>
              <w:jc w:val="center"/>
              <w:rPr>
                <w:rFonts w:cs="Calibri"/>
                <w:b/>
              </w:rPr>
            </w:pPr>
            <w:r w:rsidRPr="00174383">
              <w:rPr>
                <w:rFonts w:cs="Calibri"/>
                <w:b/>
              </w:rPr>
              <w:t>Date d’appe</w:t>
            </w:r>
            <w:r>
              <w:rPr>
                <w:rFonts w:cs="Calibri"/>
                <w:b/>
              </w:rPr>
              <w:t>l</w:t>
            </w:r>
          </w:p>
        </w:tc>
        <w:tc>
          <w:tcPr>
            <w:tcW w:w="2441" w:type="dxa"/>
          </w:tcPr>
          <w:p w:rsidRPr="00174383" w:rsidR="0053000A" w:rsidP="00F20AC7" w:rsidRDefault="0053000A" w14:paraId="40D0EADD" w14:textId="77777777">
            <w:pPr>
              <w:spacing w:after="0" w:line="240" w:lineRule="auto"/>
              <w:jc w:val="center"/>
              <w:rPr>
                <w:rFonts w:cs="Calibri"/>
                <w:b/>
              </w:rPr>
            </w:pPr>
            <w:r w:rsidRPr="00174383">
              <w:rPr>
                <w:rFonts w:cs="Calibri"/>
                <w:b/>
              </w:rPr>
              <w:t>Échéance retour</w:t>
            </w:r>
          </w:p>
        </w:tc>
      </w:tr>
      <w:tr w:rsidR="0053000A" w:rsidTr="00F20AC7" w14:paraId="10285060" w14:textId="77777777">
        <w:tc>
          <w:tcPr>
            <w:tcW w:w="4077" w:type="dxa"/>
          </w:tcPr>
          <w:p w:rsidR="0053000A" w:rsidP="00F20AC7" w:rsidRDefault="0053000A" w14:paraId="4CCA1E73" w14:textId="77777777">
            <w:pPr>
              <w:spacing w:after="0" w:line="240" w:lineRule="auto"/>
              <w:jc w:val="both"/>
              <w:rPr>
                <w:rFonts w:cs="Calibri"/>
              </w:rPr>
            </w:pPr>
            <w:r>
              <w:rPr>
                <w:rFonts w:cs="Calibri"/>
              </w:rPr>
              <w:t>Animation de la vie sociale (AGC, ACF, EVS)</w:t>
            </w:r>
          </w:p>
        </w:tc>
        <w:tc>
          <w:tcPr>
            <w:tcW w:w="2694" w:type="dxa"/>
          </w:tcPr>
          <w:p w:rsidR="0053000A" w:rsidP="00F20AC7" w:rsidRDefault="0053000A" w14:paraId="5ECBAA4F" w14:textId="77777777">
            <w:pPr>
              <w:spacing w:after="0" w:line="240" w:lineRule="auto"/>
              <w:jc w:val="both"/>
              <w:rPr>
                <w:rFonts w:cs="Calibri"/>
              </w:rPr>
            </w:pPr>
            <w:proofErr w:type="spellStart"/>
            <w:r>
              <w:rPr>
                <w:rFonts w:cs="Calibri"/>
              </w:rPr>
              <w:t>Mail</w:t>
            </w:r>
            <w:proofErr w:type="spellEnd"/>
            <w:r>
              <w:rPr>
                <w:rFonts w:cs="Calibri"/>
              </w:rPr>
              <w:t xml:space="preserve"> le 07/12/2020</w:t>
            </w:r>
          </w:p>
        </w:tc>
        <w:tc>
          <w:tcPr>
            <w:tcW w:w="2441" w:type="dxa"/>
          </w:tcPr>
          <w:p w:rsidRPr="00174383" w:rsidR="0053000A" w:rsidP="00F20AC7" w:rsidRDefault="0053000A" w14:paraId="025CB2F6" w14:textId="77777777">
            <w:pPr>
              <w:spacing w:after="0" w:line="240" w:lineRule="auto"/>
              <w:jc w:val="center"/>
              <w:rPr>
                <w:rFonts w:cs="Calibri"/>
                <w:b/>
              </w:rPr>
            </w:pPr>
            <w:r w:rsidRPr="00174383">
              <w:rPr>
                <w:rFonts w:cs="Calibri"/>
                <w:b/>
              </w:rPr>
              <w:t>31/01/2021</w:t>
            </w:r>
          </w:p>
        </w:tc>
      </w:tr>
      <w:tr w:rsidR="0053000A" w:rsidTr="00F20AC7" w14:paraId="04D7418E" w14:textId="77777777">
        <w:tc>
          <w:tcPr>
            <w:tcW w:w="4077" w:type="dxa"/>
          </w:tcPr>
          <w:p w:rsidR="0053000A" w:rsidP="00F20AC7" w:rsidRDefault="0053000A" w14:paraId="76504CF4" w14:textId="77777777">
            <w:pPr>
              <w:spacing w:after="0" w:line="240" w:lineRule="auto"/>
              <w:jc w:val="both"/>
              <w:rPr>
                <w:rFonts w:cs="Calibri"/>
              </w:rPr>
            </w:pPr>
            <w:r>
              <w:rPr>
                <w:rFonts w:cs="Calibri"/>
              </w:rPr>
              <w:t>Alsh, Ram, Laep</w:t>
            </w:r>
          </w:p>
        </w:tc>
        <w:tc>
          <w:tcPr>
            <w:tcW w:w="2694" w:type="dxa"/>
          </w:tcPr>
          <w:p w:rsidR="0053000A" w:rsidP="00F20AC7" w:rsidRDefault="0053000A" w14:paraId="727EC56C" w14:textId="77777777">
            <w:pPr>
              <w:spacing w:after="0" w:line="240" w:lineRule="auto"/>
              <w:jc w:val="both"/>
              <w:rPr>
                <w:rFonts w:cs="Calibri"/>
              </w:rPr>
            </w:pPr>
            <w:proofErr w:type="spellStart"/>
            <w:r>
              <w:rPr>
                <w:rFonts w:cs="Calibri"/>
              </w:rPr>
              <w:t>Mail</w:t>
            </w:r>
            <w:proofErr w:type="spellEnd"/>
            <w:r>
              <w:rPr>
                <w:rFonts w:cs="Calibri"/>
              </w:rPr>
              <w:t xml:space="preserve"> le 19/12/2020</w:t>
            </w:r>
          </w:p>
        </w:tc>
        <w:tc>
          <w:tcPr>
            <w:tcW w:w="2441" w:type="dxa"/>
          </w:tcPr>
          <w:p w:rsidRPr="00174383" w:rsidR="0053000A" w:rsidP="00F20AC7" w:rsidRDefault="0053000A" w14:paraId="1EB8B044" w14:textId="77777777">
            <w:pPr>
              <w:spacing w:after="0" w:line="240" w:lineRule="auto"/>
              <w:jc w:val="center"/>
              <w:rPr>
                <w:rFonts w:cs="Calibri"/>
                <w:b/>
              </w:rPr>
            </w:pPr>
            <w:r>
              <w:rPr>
                <w:rFonts w:cs="Calibri"/>
                <w:b/>
              </w:rPr>
              <w:t>31/01/2021</w:t>
            </w:r>
          </w:p>
        </w:tc>
      </w:tr>
      <w:tr w:rsidR="00A4282F" w:rsidTr="007D2217" w14:paraId="4270E0A1" w14:textId="77777777">
        <w:tc>
          <w:tcPr>
            <w:tcW w:w="4077" w:type="dxa"/>
          </w:tcPr>
          <w:p w:rsidR="00A4282F" w:rsidP="00F20AC7" w:rsidRDefault="00A4282F" w14:paraId="638DD38A" w14:textId="77777777">
            <w:pPr>
              <w:spacing w:after="0" w:line="240" w:lineRule="auto"/>
              <w:jc w:val="both"/>
              <w:rPr>
                <w:rFonts w:cs="Calibri"/>
              </w:rPr>
            </w:pPr>
            <w:r>
              <w:rPr>
                <w:rFonts w:cs="Calibri"/>
              </w:rPr>
              <w:t>Psu</w:t>
            </w:r>
          </w:p>
        </w:tc>
        <w:tc>
          <w:tcPr>
            <w:tcW w:w="5135" w:type="dxa"/>
            <w:gridSpan w:val="2"/>
          </w:tcPr>
          <w:p w:rsidR="00A4282F" w:rsidP="00F20AC7" w:rsidRDefault="00A4282F" w14:paraId="0E9944BD" w14:textId="77777777">
            <w:pPr>
              <w:spacing w:after="0" w:line="240" w:lineRule="auto"/>
              <w:jc w:val="center"/>
              <w:rPr>
                <w:rFonts w:cs="Calibri"/>
                <w:b/>
                <w:color w:val="008000"/>
              </w:rPr>
            </w:pPr>
            <w:r w:rsidRPr="00A4282F">
              <w:rPr>
                <w:rFonts w:cs="Calibri"/>
                <w:b/>
                <w:color w:val="008000"/>
              </w:rPr>
              <w:t>L’appel</w:t>
            </w:r>
            <w:r>
              <w:rPr>
                <w:rFonts w:cs="Calibri"/>
                <w:b/>
                <w:color w:val="008000"/>
              </w:rPr>
              <w:t xml:space="preserve"> à données prévisionnelles sera lancé dès réception de la nouvelle convention signée.</w:t>
            </w:r>
          </w:p>
          <w:p w:rsidRPr="00A4282F" w:rsidR="00A4282F" w:rsidP="00F20AC7" w:rsidRDefault="00A4282F" w14:paraId="473797E4" w14:textId="77777777">
            <w:pPr>
              <w:spacing w:after="0" w:line="240" w:lineRule="auto"/>
              <w:jc w:val="center"/>
              <w:rPr>
                <w:rFonts w:cs="Calibri"/>
                <w:b/>
                <w:color w:val="008000"/>
              </w:rPr>
            </w:pPr>
            <w:r>
              <w:rPr>
                <w:rFonts w:cs="Calibri"/>
                <w:b/>
                <w:color w:val="008000"/>
              </w:rPr>
              <w:t>Les données seront à transmettre par retour.</w:t>
            </w:r>
          </w:p>
        </w:tc>
      </w:tr>
      <w:tr w:rsidRPr="00A4282F" w:rsidR="0047237F" w:rsidTr="00360B9E" w14:paraId="4262C3E3" w14:textId="77777777">
        <w:tc>
          <w:tcPr>
            <w:tcW w:w="4077" w:type="dxa"/>
          </w:tcPr>
          <w:p w:rsidRPr="00A4282F" w:rsidR="0047237F" w:rsidP="00032600" w:rsidRDefault="0047237F" w14:paraId="34D405E0" w14:textId="77777777">
            <w:pPr>
              <w:spacing w:after="0" w:line="240" w:lineRule="auto"/>
              <w:jc w:val="both"/>
              <w:rPr>
                <w:rFonts w:cs="Calibri"/>
                <w:b/>
                <w:color w:val="008000"/>
              </w:rPr>
            </w:pPr>
            <w:r>
              <w:rPr>
                <w:rFonts w:cs="Calibri"/>
                <w:b/>
                <w:color w:val="008000"/>
              </w:rPr>
              <w:t>PS Jeunes</w:t>
            </w:r>
          </w:p>
        </w:tc>
        <w:tc>
          <w:tcPr>
            <w:tcW w:w="5135" w:type="dxa"/>
            <w:gridSpan w:val="2"/>
          </w:tcPr>
          <w:p w:rsidR="0047237F" w:rsidP="00032600" w:rsidRDefault="0047237F" w14:paraId="678D5B63" w14:textId="77777777">
            <w:pPr>
              <w:spacing w:after="0" w:line="240" w:lineRule="auto"/>
              <w:jc w:val="center"/>
              <w:rPr>
                <w:rFonts w:cs="Calibri"/>
                <w:b/>
                <w:color w:val="008000"/>
              </w:rPr>
            </w:pPr>
            <w:r>
              <w:rPr>
                <w:rFonts w:cs="Calibri"/>
                <w:b/>
                <w:color w:val="008000"/>
              </w:rPr>
              <w:t>La saisie se fera via le portail partenaires dans le courant du deuxième trimestre.</w:t>
            </w:r>
          </w:p>
          <w:p w:rsidRPr="00A4282F" w:rsidR="0047237F" w:rsidP="00032600" w:rsidRDefault="0047237F" w14:paraId="3DA63FC1" w14:textId="77777777">
            <w:pPr>
              <w:spacing w:after="0" w:line="240" w:lineRule="auto"/>
              <w:jc w:val="center"/>
              <w:rPr>
                <w:rFonts w:cs="Calibri"/>
                <w:b/>
                <w:color w:val="008000"/>
              </w:rPr>
            </w:pPr>
            <w:r>
              <w:rPr>
                <w:rFonts w:cs="Calibri"/>
                <w:b/>
                <w:color w:val="008000"/>
              </w:rPr>
              <w:t>Nous vous tiendrons informés dans un prochain bulletin.</w:t>
            </w:r>
          </w:p>
        </w:tc>
      </w:tr>
      <w:tr w:rsidRPr="00A4282F" w:rsidR="0047237F" w:rsidTr="00A4282F" w14:paraId="6814033B" w14:textId="77777777">
        <w:tc>
          <w:tcPr>
            <w:tcW w:w="4077" w:type="dxa"/>
          </w:tcPr>
          <w:p w:rsidRPr="00A4282F" w:rsidR="0047237F" w:rsidP="00F20AC7" w:rsidRDefault="0047237F" w14:paraId="0BC3E3A6" w14:textId="77777777">
            <w:pPr>
              <w:spacing w:after="0" w:line="240" w:lineRule="auto"/>
              <w:jc w:val="both"/>
              <w:rPr>
                <w:rFonts w:cs="Calibri"/>
                <w:b/>
                <w:color w:val="008000"/>
              </w:rPr>
            </w:pPr>
            <w:r w:rsidRPr="00A4282F">
              <w:rPr>
                <w:rFonts w:cs="Calibri"/>
                <w:b/>
                <w:color w:val="008000"/>
              </w:rPr>
              <w:t>Plan mercredi</w:t>
            </w:r>
          </w:p>
        </w:tc>
        <w:tc>
          <w:tcPr>
            <w:tcW w:w="2694" w:type="dxa"/>
          </w:tcPr>
          <w:p w:rsidRPr="00A4282F" w:rsidR="0047237F" w:rsidP="00F20AC7" w:rsidRDefault="0047237F" w14:paraId="7F01693E" w14:textId="77777777">
            <w:pPr>
              <w:spacing w:after="0" w:line="240" w:lineRule="auto"/>
              <w:jc w:val="center"/>
              <w:rPr>
                <w:rFonts w:cs="Calibri"/>
                <w:b/>
                <w:color w:val="008000"/>
              </w:rPr>
            </w:pPr>
            <w:r>
              <w:rPr>
                <w:rFonts w:cs="Calibri"/>
                <w:b/>
                <w:color w:val="008000"/>
              </w:rPr>
              <w:t>Questionnaire Forms 02/02/2021</w:t>
            </w:r>
          </w:p>
        </w:tc>
        <w:tc>
          <w:tcPr>
            <w:tcW w:w="2441" w:type="dxa"/>
          </w:tcPr>
          <w:p w:rsidRPr="00A4282F" w:rsidR="0047237F" w:rsidP="00F20AC7" w:rsidRDefault="0047237F" w14:paraId="4989C450" w14:textId="77777777">
            <w:pPr>
              <w:spacing w:after="0" w:line="240" w:lineRule="auto"/>
              <w:jc w:val="center"/>
              <w:rPr>
                <w:rFonts w:cs="Calibri"/>
                <w:b/>
                <w:color w:val="008000"/>
              </w:rPr>
            </w:pPr>
            <w:r>
              <w:rPr>
                <w:rFonts w:cs="Calibri"/>
                <w:b/>
                <w:color w:val="008000"/>
              </w:rPr>
              <w:t>02/04/2021</w:t>
            </w:r>
          </w:p>
        </w:tc>
      </w:tr>
    </w:tbl>
    <w:p w:rsidR="0053000A" w:rsidP="0053000A" w:rsidRDefault="0053000A" w14:paraId="5997CC1D" w14:textId="77777777">
      <w:pPr>
        <w:spacing w:after="0" w:line="240" w:lineRule="auto"/>
        <w:jc w:val="both"/>
        <w:rPr>
          <w:rFonts w:cs="Calibri"/>
        </w:rPr>
      </w:pPr>
    </w:p>
    <w:p w:rsidR="0053000A" w:rsidP="0053000A" w:rsidRDefault="0053000A" w14:paraId="5480B3A4" w14:textId="77777777">
      <w:pPr>
        <w:spacing w:after="0" w:line="240" w:lineRule="auto"/>
        <w:jc w:val="both"/>
        <w:rPr>
          <w:rFonts w:cs="Calibri"/>
        </w:rPr>
      </w:pPr>
      <w:r>
        <w:rPr>
          <w:rFonts w:cs="Calibri"/>
        </w:rPr>
        <w:t>Données réelles 2020 :</w:t>
      </w:r>
    </w:p>
    <w:tbl>
      <w:tblPr>
        <w:tblStyle w:val="Grilledutableau"/>
        <w:tblW w:w="0" w:type="auto"/>
        <w:tblLook w:val="04A0" w:firstRow="1" w:lastRow="0" w:firstColumn="1" w:lastColumn="0" w:noHBand="0" w:noVBand="1"/>
      </w:tblPr>
      <w:tblGrid>
        <w:gridCol w:w="3996"/>
        <w:gridCol w:w="2656"/>
        <w:gridCol w:w="2410"/>
      </w:tblGrid>
      <w:tr w:rsidRPr="00174383" w:rsidR="0053000A" w:rsidTr="00F20AC7" w14:paraId="08FB5043" w14:textId="77777777">
        <w:tc>
          <w:tcPr>
            <w:tcW w:w="4077" w:type="dxa"/>
          </w:tcPr>
          <w:p w:rsidRPr="00174383" w:rsidR="0053000A" w:rsidP="00F20AC7" w:rsidRDefault="0053000A" w14:paraId="43E69B4E" w14:textId="77777777">
            <w:pPr>
              <w:spacing w:after="0" w:line="240" w:lineRule="auto"/>
              <w:jc w:val="center"/>
              <w:rPr>
                <w:rFonts w:cs="Calibri"/>
                <w:b/>
              </w:rPr>
            </w:pPr>
            <w:r w:rsidRPr="00174383">
              <w:rPr>
                <w:rFonts w:cs="Calibri"/>
                <w:b/>
              </w:rPr>
              <w:t>Type de PS</w:t>
            </w:r>
          </w:p>
        </w:tc>
        <w:tc>
          <w:tcPr>
            <w:tcW w:w="2694" w:type="dxa"/>
          </w:tcPr>
          <w:p w:rsidRPr="00174383" w:rsidR="0053000A" w:rsidP="00F20AC7" w:rsidRDefault="0053000A" w14:paraId="66D0BAB7" w14:textId="77777777">
            <w:pPr>
              <w:spacing w:after="0" w:line="240" w:lineRule="auto"/>
              <w:jc w:val="center"/>
              <w:rPr>
                <w:rFonts w:cs="Calibri"/>
                <w:b/>
              </w:rPr>
            </w:pPr>
            <w:r w:rsidRPr="00174383">
              <w:rPr>
                <w:rFonts w:cs="Calibri"/>
                <w:b/>
              </w:rPr>
              <w:t>Date d’appe</w:t>
            </w:r>
            <w:r>
              <w:rPr>
                <w:rFonts w:cs="Calibri"/>
                <w:b/>
              </w:rPr>
              <w:t>l</w:t>
            </w:r>
          </w:p>
        </w:tc>
        <w:tc>
          <w:tcPr>
            <w:tcW w:w="2441" w:type="dxa"/>
          </w:tcPr>
          <w:p w:rsidRPr="00174383" w:rsidR="0053000A" w:rsidP="00F20AC7" w:rsidRDefault="0053000A" w14:paraId="6F34E765" w14:textId="77777777">
            <w:pPr>
              <w:spacing w:after="0" w:line="240" w:lineRule="auto"/>
              <w:jc w:val="center"/>
              <w:rPr>
                <w:rFonts w:cs="Calibri"/>
                <w:b/>
              </w:rPr>
            </w:pPr>
            <w:r w:rsidRPr="00174383">
              <w:rPr>
                <w:rFonts w:cs="Calibri"/>
                <w:b/>
              </w:rPr>
              <w:t>Échéance retour</w:t>
            </w:r>
          </w:p>
        </w:tc>
      </w:tr>
      <w:tr w:rsidR="0053000A" w:rsidTr="00F20AC7" w14:paraId="12B1EA29" w14:textId="77777777">
        <w:tc>
          <w:tcPr>
            <w:tcW w:w="4077" w:type="dxa"/>
          </w:tcPr>
          <w:p w:rsidR="0053000A" w:rsidP="00F20AC7" w:rsidRDefault="0053000A" w14:paraId="35E897D7" w14:textId="77777777">
            <w:pPr>
              <w:spacing w:after="0" w:line="240" w:lineRule="auto"/>
              <w:jc w:val="both"/>
              <w:rPr>
                <w:rFonts w:cs="Calibri"/>
              </w:rPr>
            </w:pPr>
            <w:r>
              <w:rPr>
                <w:rFonts w:cs="Calibri"/>
              </w:rPr>
              <w:t>Alsh, Ram, Laep, Psu</w:t>
            </w:r>
          </w:p>
        </w:tc>
        <w:tc>
          <w:tcPr>
            <w:tcW w:w="2694" w:type="dxa"/>
          </w:tcPr>
          <w:p w:rsidRPr="0053000A" w:rsidR="0053000A" w:rsidP="00C424BA" w:rsidRDefault="0053000A" w14:paraId="1DDE1F0B" w14:textId="77777777">
            <w:pPr>
              <w:spacing w:after="0" w:line="240" w:lineRule="auto"/>
              <w:jc w:val="both"/>
              <w:rPr>
                <w:rFonts w:cs="Calibri"/>
                <w:b/>
              </w:rPr>
            </w:pPr>
            <w:proofErr w:type="spellStart"/>
            <w:r w:rsidRPr="00C424BA">
              <w:rPr>
                <w:rFonts w:cs="Calibri"/>
                <w:b/>
                <w:color w:val="008000"/>
              </w:rPr>
              <w:t>Mail</w:t>
            </w:r>
            <w:proofErr w:type="spellEnd"/>
            <w:r w:rsidRPr="00C424BA">
              <w:rPr>
                <w:rFonts w:cs="Calibri"/>
                <w:b/>
                <w:color w:val="008000"/>
              </w:rPr>
              <w:t xml:space="preserve"> le </w:t>
            </w:r>
            <w:r w:rsidRPr="00C424BA" w:rsidR="00C424BA">
              <w:rPr>
                <w:rFonts w:cs="Calibri"/>
                <w:b/>
                <w:color w:val="008000"/>
              </w:rPr>
              <w:t>16/02/2021</w:t>
            </w:r>
          </w:p>
        </w:tc>
        <w:tc>
          <w:tcPr>
            <w:tcW w:w="2441" w:type="dxa"/>
          </w:tcPr>
          <w:p w:rsidRPr="00174383" w:rsidR="0053000A" w:rsidP="00F20AC7" w:rsidRDefault="0053000A" w14:paraId="2AE9C649" w14:textId="77777777">
            <w:pPr>
              <w:spacing w:after="0" w:line="240" w:lineRule="auto"/>
              <w:jc w:val="center"/>
              <w:rPr>
                <w:rFonts w:cs="Calibri"/>
                <w:b/>
              </w:rPr>
            </w:pPr>
            <w:r>
              <w:rPr>
                <w:rFonts w:cs="Calibri"/>
                <w:b/>
              </w:rPr>
              <w:t>30/03/2021</w:t>
            </w:r>
          </w:p>
        </w:tc>
      </w:tr>
      <w:tr w:rsidR="0053000A" w:rsidTr="00F20AC7" w14:paraId="1E0FCA55" w14:textId="77777777">
        <w:tc>
          <w:tcPr>
            <w:tcW w:w="4077" w:type="dxa"/>
          </w:tcPr>
          <w:p w:rsidR="0053000A" w:rsidP="00F20AC7" w:rsidRDefault="0053000A" w14:paraId="1FAAA921" w14:textId="77777777">
            <w:pPr>
              <w:spacing w:after="0" w:line="240" w:lineRule="auto"/>
              <w:jc w:val="both"/>
              <w:rPr>
                <w:rFonts w:cs="Calibri"/>
              </w:rPr>
            </w:pPr>
            <w:r>
              <w:rPr>
                <w:rFonts w:cs="Calibri"/>
              </w:rPr>
              <w:t>Animation de la vie sociale (AGC, ACF, EVS)</w:t>
            </w:r>
          </w:p>
        </w:tc>
        <w:tc>
          <w:tcPr>
            <w:tcW w:w="2694" w:type="dxa"/>
          </w:tcPr>
          <w:p w:rsidR="0053000A" w:rsidP="00F20AC7" w:rsidRDefault="0053000A" w14:paraId="799724E5" w14:textId="77777777">
            <w:pPr>
              <w:spacing w:after="0" w:line="240" w:lineRule="auto"/>
              <w:jc w:val="both"/>
              <w:rPr>
                <w:rFonts w:cs="Calibri"/>
              </w:rPr>
            </w:pPr>
            <w:proofErr w:type="spellStart"/>
            <w:r>
              <w:rPr>
                <w:rFonts w:cs="Calibri"/>
              </w:rPr>
              <w:t>Mail</w:t>
            </w:r>
            <w:proofErr w:type="spellEnd"/>
            <w:r>
              <w:rPr>
                <w:rFonts w:cs="Calibri"/>
              </w:rPr>
              <w:t xml:space="preserve"> le 07/12/2020</w:t>
            </w:r>
          </w:p>
        </w:tc>
        <w:tc>
          <w:tcPr>
            <w:tcW w:w="2441" w:type="dxa"/>
          </w:tcPr>
          <w:p w:rsidRPr="00174383" w:rsidR="0053000A" w:rsidP="00F20AC7" w:rsidRDefault="0053000A" w14:paraId="0E898099" w14:textId="77777777">
            <w:pPr>
              <w:spacing w:after="0" w:line="240" w:lineRule="auto"/>
              <w:jc w:val="center"/>
              <w:rPr>
                <w:rFonts w:cs="Calibri"/>
                <w:b/>
              </w:rPr>
            </w:pPr>
            <w:r w:rsidRPr="00174383">
              <w:rPr>
                <w:rFonts w:cs="Calibri"/>
                <w:b/>
              </w:rPr>
              <w:t>3</w:t>
            </w:r>
            <w:r>
              <w:rPr>
                <w:rFonts w:cs="Calibri"/>
                <w:b/>
              </w:rPr>
              <w:t>0</w:t>
            </w:r>
            <w:r w:rsidRPr="00174383">
              <w:rPr>
                <w:rFonts w:cs="Calibri"/>
                <w:b/>
              </w:rPr>
              <w:t>/0</w:t>
            </w:r>
            <w:r>
              <w:rPr>
                <w:rFonts w:cs="Calibri"/>
                <w:b/>
              </w:rPr>
              <w:t>4</w:t>
            </w:r>
            <w:r w:rsidRPr="00174383">
              <w:rPr>
                <w:rFonts w:cs="Calibri"/>
                <w:b/>
              </w:rPr>
              <w:t>/2021</w:t>
            </w:r>
          </w:p>
        </w:tc>
      </w:tr>
      <w:tr w:rsidR="0053000A" w:rsidTr="00F20AC7" w14:paraId="7C4DD80D" w14:textId="77777777">
        <w:tc>
          <w:tcPr>
            <w:tcW w:w="4077" w:type="dxa"/>
          </w:tcPr>
          <w:p w:rsidR="0053000A" w:rsidP="00F20AC7" w:rsidRDefault="0053000A" w14:paraId="39E3339D" w14:textId="77777777">
            <w:pPr>
              <w:spacing w:after="0" w:line="240" w:lineRule="auto"/>
              <w:jc w:val="both"/>
              <w:rPr>
                <w:rFonts w:cs="Calibri"/>
              </w:rPr>
            </w:pPr>
            <w:r>
              <w:rPr>
                <w:rFonts w:cs="Calibri"/>
              </w:rPr>
              <w:t>Ps Jeunes</w:t>
            </w:r>
          </w:p>
        </w:tc>
        <w:tc>
          <w:tcPr>
            <w:tcW w:w="2694" w:type="dxa"/>
          </w:tcPr>
          <w:p w:rsidR="0053000A" w:rsidP="00F20AC7" w:rsidRDefault="0053000A" w14:paraId="0F4A9A80" w14:textId="77777777">
            <w:pPr>
              <w:spacing w:after="0" w:line="240" w:lineRule="auto"/>
              <w:jc w:val="both"/>
              <w:rPr>
                <w:rFonts w:cs="Calibri"/>
              </w:rPr>
            </w:pPr>
            <w:r>
              <w:rPr>
                <w:rFonts w:cs="Calibri"/>
              </w:rPr>
              <w:t>1</w:t>
            </w:r>
            <w:r w:rsidRPr="00174383">
              <w:rPr>
                <w:rFonts w:cs="Calibri"/>
                <w:vertAlign w:val="superscript"/>
              </w:rPr>
              <w:t>er</w:t>
            </w:r>
            <w:r>
              <w:rPr>
                <w:rFonts w:cs="Calibri"/>
              </w:rPr>
              <w:t xml:space="preserve"> trimestre 2021</w:t>
            </w:r>
          </w:p>
        </w:tc>
        <w:tc>
          <w:tcPr>
            <w:tcW w:w="2441" w:type="dxa"/>
          </w:tcPr>
          <w:p w:rsidRPr="00174383" w:rsidR="0053000A" w:rsidP="00F20AC7" w:rsidRDefault="0053000A" w14:paraId="7A027036" w14:textId="77777777">
            <w:pPr>
              <w:spacing w:after="0" w:line="240" w:lineRule="auto"/>
              <w:jc w:val="center"/>
              <w:rPr>
                <w:rFonts w:cs="Calibri"/>
                <w:b/>
              </w:rPr>
            </w:pPr>
            <w:r w:rsidRPr="00174383">
              <w:rPr>
                <w:rFonts w:cs="Calibri"/>
                <w:b/>
              </w:rPr>
              <w:t>3</w:t>
            </w:r>
            <w:r>
              <w:rPr>
                <w:rFonts w:cs="Calibri"/>
                <w:b/>
              </w:rPr>
              <w:t>0</w:t>
            </w:r>
            <w:r w:rsidRPr="00174383">
              <w:rPr>
                <w:rFonts w:cs="Calibri"/>
                <w:b/>
              </w:rPr>
              <w:t>/0</w:t>
            </w:r>
            <w:r>
              <w:rPr>
                <w:rFonts w:cs="Calibri"/>
                <w:b/>
              </w:rPr>
              <w:t>4</w:t>
            </w:r>
            <w:r w:rsidRPr="00174383">
              <w:rPr>
                <w:rFonts w:cs="Calibri"/>
                <w:b/>
              </w:rPr>
              <w:t>/2021</w:t>
            </w:r>
          </w:p>
        </w:tc>
      </w:tr>
      <w:tr w:rsidRPr="00A4282F" w:rsidR="00A4282F" w:rsidTr="00F20AC7" w14:paraId="5AC93FBE" w14:textId="77777777">
        <w:tc>
          <w:tcPr>
            <w:tcW w:w="4077" w:type="dxa"/>
          </w:tcPr>
          <w:p w:rsidRPr="00A4282F" w:rsidR="00A4282F" w:rsidP="00F20AC7" w:rsidRDefault="00A4282F" w14:paraId="6B9A9AFF" w14:textId="77777777">
            <w:pPr>
              <w:spacing w:after="0" w:line="240" w:lineRule="auto"/>
              <w:jc w:val="both"/>
              <w:rPr>
                <w:rFonts w:cs="Calibri"/>
                <w:b/>
                <w:color w:val="008000"/>
              </w:rPr>
            </w:pPr>
            <w:r w:rsidRPr="00A4282F">
              <w:rPr>
                <w:rFonts w:cs="Calibri"/>
                <w:b/>
                <w:color w:val="008000"/>
              </w:rPr>
              <w:t>Plan mercredi</w:t>
            </w:r>
          </w:p>
        </w:tc>
        <w:tc>
          <w:tcPr>
            <w:tcW w:w="2694" w:type="dxa"/>
          </w:tcPr>
          <w:p w:rsidRPr="00C424BA" w:rsidR="00A4282F" w:rsidP="00F20AC7" w:rsidRDefault="00A7153A" w14:paraId="03EFF6D8" w14:textId="77777777">
            <w:pPr>
              <w:spacing w:after="0" w:line="240" w:lineRule="auto"/>
              <w:jc w:val="both"/>
              <w:rPr>
                <w:rFonts w:cs="Calibri"/>
                <w:b/>
                <w:color w:val="008000"/>
              </w:rPr>
            </w:pPr>
            <w:r w:rsidRPr="00C424BA">
              <w:rPr>
                <w:rFonts w:cs="Calibri"/>
                <w:b/>
                <w:color w:val="008000"/>
              </w:rPr>
              <w:t>Mail 02/02/2021</w:t>
            </w:r>
          </w:p>
        </w:tc>
        <w:tc>
          <w:tcPr>
            <w:tcW w:w="2441" w:type="dxa"/>
          </w:tcPr>
          <w:p w:rsidRPr="00A4282F" w:rsidR="00A4282F" w:rsidP="00F20AC7" w:rsidRDefault="00A7153A" w14:paraId="338487B8" w14:textId="77777777">
            <w:pPr>
              <w:spacing w:after="0" w:line="240" w:lineRule="auto"/>
              <w:jc w:val="center"/>
              <w:rPr>
                <w:rFonts w:cs="Calibri"/>
                <w:b/>
                <w:color w:val="008000"/>
              </w:rPr>
            </w:pPr>
            <w:r>
              <w:rPr>
                <w:rFonts w:cs="Calibri"/>
                <w:b/>
                <w:color w:val="008000"/>
              </w:rPr>
              <w:t>30/03/2021</w:t>
            </w:r>
          </w:p>
        </w:tc>
      </w:tr>
    </w:tbl>
    <w:p w:rsidR="0053000A" w:rsidRDefault="0053000A" w14:paraId="110FFD37" w14:textId="77777777">
      <w:pPr>
        <w:spacing w:after="0" w:line="240" w:lineRule="auto"/>
        <w:rPr>
          <w:rFonts w:eastAsia="Times New Roman" w:cs="Calibri"/>
          <w:color w:val="252423"/>
          <w:lang w:eastAsia="fr-FR"/>
        </w:rPr>
      </w:pPr>
    </w:p>
    <w:p w:rsidR="004D48D9" w:rsidP="004D48D9" w:rsidRDefault="004D48D9" w14:paraId="4084962F" w14:textId="77777777">
      <w:pPr>
        <w:spacing w:after="0" w:line="240" w:lineRule="auto"/>
        <w:jc w:val="both"/>
        <w:rPr>
          <w:rFonts w:eastAsia="Times New Roman" w:cs="Calibri"/>
          <w:b/>
          <w:bCs/>
          <w:sz w:val="28"/>
          <w:szCs w:val="28"/>
          <w:lang w:eastAsia="fr-FR"/>
        </w:rPr>
      </w:pPr>
      <w:r w:rsidR="004D48D9">
        <w:drawing>
          <wp:inline wp14:editId="669034B2" wp14:anchorId="7BBC4A9D">
            <wp:extent cx="265183" cy="266700"/>
            <wp:effectExtent l="18098" t="20002" r="952" b="953"/>
            <wp:docPr id="4" name="Graphique 11" descr="Épingler" title=""/>
            <wp:cNvGraphicFramePr>
              <a:graphicFrameLocks/>
            </wp:cNvGraphicFramePr>
            <a:graphic>
              <a:graphicData uri="http://schemas.openxmlformats.org/drawingml/2006/picture">
                <pic:pic>
                  <pic:nvPicPr>
                    <pic:cNvPr id="0" name="Graphique 11"/>
                    <pic:cNvPicPr/>
                  </pic:nvPicPr>
                  <pic:blipFill>
                    <a:blip r:embed="Rd447fe1f787844b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B8E92AB" w:rsidR="004D48D9">
        <w:rPr>
          <w:rFonts w:eastAsia="Times New Roman" w:cs="Calibri"/>
          <w:b w:val="1"/>
          <w:bCs w:val="1"/>
          <w:noProof/>
          <w:sz w:val="28"/>
          <w:szCs w:val="28"/>
          <w:lang w:eastAsia="fr-FR"/>
        </w:rPr>
        <w:t xml:space="preserve"> </w:t>
      </w:r>
      <w:r w:rsidRPr="3B8E92AB" w:rsidR="004D48D9">
        <w:rPr>
          <w:rFonts w:eastAsia="Times New Roman" w:cs="Calibri"/>
          <w:b w:val="1"/>
          <w:bCs w:val="1"/>
          <w:sz w:val="28"/>
          <w:szCs w:val="28"/>
          <w:lang w:eastAsia="fr-FR"/>
        </w:rPr>
        <w:t>RÈGLEMENT INTÉRIEUR DES AIDES COLLECTIVES ET INDIVIDUELLES</w:t>
      </w:r>
    </w:p>
    <w:p w:rsidR="004D48D9" w:rsidP="004D48D9" w:rsidRDefault="004D48D9" w14:paraId="6927DC53" w14:textId="77777777">
      <w:pPr>
        <w:spacing w:after="0" w:line="240" w:lineRule="auto"/>
        <w:jc w:val="both"/>
        <w:rPr>
          <w:rFonts w:cs="Calibri"/>
        </w:rPr>
      </w:pPr>
      <w:r>
        <w:rPr>
          <w:rFonts w:cs="Calibri"/>
        </w:rPr>
        <w:t xml:space="preserve">Le règlement intérieur d’action sociale 2021 (aides financières individuelles et collectives) est consultable en ligne sur caf.fr : </w:t>
      </w:r>
      <w:hyperlink w:history="1" r:id="rId19">
        <w:r w:rsidRPr="00C05928">
          <w:rPr>
            <w:rStyle w:val="Lienhypertexte"/>
            <w:rFonts w:cs="Calibri"/>
          </w:rPr>
          <w:t>https://caf.fr/partenaires/caf-de-la-nievre/partenaires-locaux/aide-aux-partenaires</w:t>
        </w:r>
      </w:hyperlink>
    </w:p>
    <w:p w:rsidR="004D48D9" w:rsidP="004D48D9" w:rsidRDefault="004D48D9" w14:paraId="6B699379" w14:textId="77777777">
      <w:pPr>
        <w:spacing w:after="0" w:line="240" w:lineRule="auto"/>
        <w:jc w:val="both"/>
        <w:rPr>
          <w:rFonts w:cs="Calibri"/>
        </w:rPr>
      </w:pPr>
    </w:p>
    <w:p w:rsidR="004D48D9" w:rsidP="004D48D9" w:rsidRDefault="004D48D9" w14:paraId="3912C6C8" w14:textId="491F30EC">
      <w:pPr>
        <w:spacing w:after="0" w:line="240" w:lineRule="auto"/>
        <w:jc w:val="both"/>
        <w:rPr>
          <w:rFonts w:cs="Calibri"/>
        </w:rPr>
      </w:pPr>
      <w:r>
        <w:rPr>
          <w:rFonts w:cs="Calibri"/>
        </w:rPr>
        <w:t>Pour rappel, les priorités définies dans ce guide s’inscrivent dans le cadre de la convention d’objectifs et de gestion 2018-2022 et ses différentes missions, des priorités définies dans le contrat pluriannuel d’objectifs et de gestion, et dans le respect des principes de neutralité philosophique, politique et religieuse. Le Conseil d’Administration délègue la compétence de décision, selon les aides concernées, à la Commission d’Action Sociale, constituée en son sein, ou à la Directrice de la Caf. Toute demande doit être adressée à la Caf et soumise aux administrateurs avant la mise en œuvre du projet.</w:t>
      </w:r>
    </w:p>
    <w:p w:rsidR="00E06008" w:rsidP="004D48D9" w:rsidRDefault="00E06008" w14:paraId="4CA4B85C" w14:textId="66417E1B">
      <w:pPr>
        <w:spacing w:after="0" w:line="240" w:lineRule="auto"/>
        <w:jc w:val="both"/>
        <w:rPr>
          <w:rFonts w:cs="Calibri"/>
        </w:rPr>
      </w:pPr>
    </w:p>
    <w:p w:rsidR="00E06008" w:rsidP="004D48D9" w:rsidRDefault="00E06008" w14:paraId="798FC618" w14:textId="77777777">
      <w:pPr>
        <w:spacing w:after="0" w:line="240" w:lineRule="auto"/>
        <w:jc w:val="both"/>
        <w:rPr>
          <w:rFonts w:cs="Calibri"/>
        </w:rPr>
      </w:pPr>
    </w:p>
    <w:p w:rsidRPr="004521DA" w:rsidR="0032780D" w:rsidP="0032780D" w:rsidRDefault="0032780D" w14:paraId="5AA920E5" w14:textId="77777777">
      <w:pPr>
        <w:shd w:val="clear" w:color="auto" w:fill="FFFFFF"/>
        <w:spacing w:after="0" w:line="240" w:lineRule="auto"/>
        <w:jc w:val="both"/>
        <w:rPr>
          <w:rFonts w:eastAsia="Times New Roman" w:cs="Calibri"/>
          <w:color w:val="252423"/>
          <w:lang w:eastAsia="fr-FR"/>
        </w:rPr>
      </w:pPr>
      <w:r>
        <w:rPr>
          <w:noProof/>
          <w:lang w:eastAsia="fr-FR"/>
        </w:rPr>
        <w:lastRenderedPageBreak/>
        <mc:AlternateContent>
          <mc:Choice Requires="wpg">
            <w:drawing>
              <wp:anchor distT="0" distB="0" distL="114300" distR="114300" simplePos="0" relativeHeight="251664384" behindDoc="0" locked="0" layoutInCell="1" allowOverlap="1" wp14:anchorId="615CE748" wp14:editId="44218DDF">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3FE9F23F"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732148A6"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135F701">
              <v:group id="Groupe 198" style="position:absolute;left:0;text-align:left;margin-left:22.8pt;margin-top:3.45pt;width:250.05pt;height:33.5pt;z-index:251664384" coordsize="31382,1174" coordorigin="1108,2138" o:spid="_x0000_s1029" w14:anchorId="615CE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1F72F646" wp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1C66E290" wp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29AE8009"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2336" behindDoc="0" locked="0" layoutInCell="1" allowOverlap="1" wp14:anchorId="5B019757" wp14:editId="6717DDD6">
                <wp:simplePos x="0" y="0"/>
                <wp:positionH relativeFrom="column">
                  <wp:posOffset>14605</wp:posOffset>
                </wp:positionH>
                <wp:positionV relativeFrom="paragraph">
                  <wp:posOffset>129540</wp:posOffset>
                </wp:positionV>
                <wp:extent cx="6064250" cy="6667500"/>
                <wp:effectExtent l="0" t="0" r="12700" b="19050"/>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667500"/>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002A9A8">
              <v:roundrect id="Rectangle : coins arrondis 6" style="position:absolute;margin-left:1.15pt;margin-top:10.2pt;width:477.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0E6A8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">
                <v:stroke joinstyle="miter"/>
                <v:path arrowok="t"/>
              </v:roundrect>
            </w:pict>
          </mc:Fallback>
        </mc:AlternateContent>
      </w:r>
    </w:p>
    <w:p w:rsidRPr="004521DA" w:rsidR="0032780D" w:rsidP="0032780D" w:rsidRDefault="0032780D" w14:paraId="08CE6F91"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7E899327"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63360" behindDoc="0" locked="0" layoutInCell="1" allowOverlap="1" wp14:anchorId="19A656E7" wp14:editId="1D608E92">
                <wp:simplePos x="0" y="0"/>
                <wp:positionH relativeFrom="column">
                  <wp:posOffset>147955</wp:posOffset>
                </wp:positionH>
                <wp:positionV relativeFrom="paragraph">
                  <wp:posOffset>-1904</wp:posOffset>
                </wp:positionV>
                <wp:extent cx="5822315" cy="6572250"/>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57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41E5327C"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61CDCEAD" w14:textId="77777777">
                            <w:pPr>
                              <w:spacing w:after="0" w:line="240" w:lineRule="auto"/>
                              <w:rPr>
                                <w:rFonts w:cs="Calibri"/>
                                <w:b/>
                                <w:color w:val="FF0000"/>
                              </w:rPr>
                            </w:pPr>
                          </w:p>
                          <w:p w:rsidRPr="00E52DE7" w:rsidR="0032780D" w:rsidP="0032780D" w:rsidRDefault="0032780D" w14:paraId="72BE7A69"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161FA1DC"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BB9E253"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A70971"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44E3E827"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77BCC9D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6449054E" w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49ED2828" w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451FCA8"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E7BEAA2"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FD246D4"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5ACA812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2992ACC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12CBF49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32780D" w:rsidP="0032780D" w:rsidRDefault="0032780D" w14:paraId="23DE523C" w14:textId="77777777">
                            <w:pPr>
                              <w:spacing w:after="0" w:line="240" w:lineRule="auto"/>
                              <w:rPr>
                                <w:rFonts w:cs="Calibri"/>
                              </w:rPr>
                            </w:pPr>
                          </w:p>
                          <w:p w:rsidR="00D15BB6" w:rsidP="0032780D" w:rsidRDefault="00D15BB6" w14:paraId="52E56223" w14:textId="77777777">
                            <w:pPr>
                              <w:spacing w:after="0" w:line="240" w:lineRule="auto"/>
                              <w:rPr>
                                <w:rFonts w:cs="Calibri"/>
                              </w:rPr>
                            </w:pPr>
                          </w:p>
                          <w:p w:rsidR="00EF3D49" w:rsidP="00C4195D" w:rsidRDefault="00EF3D49" w14:paraId="3A4BA55D"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7547A01" w14:textId="77777777">
                            <w:pPr>
                              <w:spacing w:after="0" w:line="240" w:lineRule="auto"/>
                              <w:rPr>
                                <w:rFonts w:cs="Calibri"/>
                                <w:noProof/>
                              </w:rPr>
                            </w:pPr>
                          </w:p>
                          <w:p w:rsidR="00C4195D" w:rsidP="00EF3D49" w:rsidRDefault="00C4195D" w14:paraId="6F15571E" w14:textId="77777777">
                            <w:pPr>
                              <w:spacing w:after="0" w:line="240" w:lineRule="auto"/>
                              <w:rPr>
                                <w:rFonts w:cs="Calibri"/>
                                <w:noProof/>
                              </w:rPr>
                            </w:pPr>
                            <w:r>
                              <w:rPr>
                                <w:rFonts w:cs="Calibri"/>
                                <w:noProof/>
                              </w:rPr>
                              <w:t>L’ensemble des documents Cnaf liés à la crise sanitaire :</w:t>
                            </w:r>
                          </w:p>
                          <w:p w:rsidR="00EF3D49" w:rsidP="00EF3D49" w:rsidRDefault="00E06008" w14:paraId="771E52EA" w14:textId="77777777">
                            <w:pPr>
                              <w:spacing w:after="0" w:line="240" w:lineRule="auto"/>
                              <w:rPr>
                                <w:rStyle w:val="Lienhypertexte"/>
                                <w:rFonts w:cs="Calibri"/>
                                <w:noProof/>
                              </w:rPr>
                            </w:pPr>
                            <w:hyperlink w:history="1" r:id="rId20">
                              <w:r w:rsidRPr="00A465BC" w:rsidR="00EF3D49">
                                <w:rPr>
                                  <w:rStyle w:val="Lienhypertexte"/>
                                  <w:rFonts w:cs="Calibri"/>
                                  <w:noProof/>
                                </w:rPr>
                                <w:t>https://caf.fr/partenaires/impacts-covid-19</w:t>
                              </w:r>
                            </w:hyperlink>
                          </w:p>
                          <w:p w:rsidR="00C4195D" w:rsidP="00EF3D49" w:rsidRDefault="00C4195D" w14:paraId="5043CB0F" w14:textId="77777777">
                            <w:pPr>
                              <w:spacing w:after="0" w:line="240" w:lineRule="auto"/>
                              <w:rPr>
                                <w:rStyle w:val="Lienhypertexte"/>
                                <w:rFonts w:cs="Calibri"/>
                                <w:noProof/>
                              </w:rPr>
                            </w:pPr>
                          </w:p>
                          <w:p w:rsidR="00C4195D" w:rsidP="00C4195D" w:rsidRDefault="00C4195D" w14:paraId="6AE240F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E06008" w14:paraId="7AAED472" w14:textId="77777777">
                            <w:pPr>
                              <w:spacing w:after="0" w:line="240" w:lineRule="auto"/>
                              <w:rPr>
                                <w:rFonts w:cs="Calibri"/>
                                <w:noProof/>
                              </w:rPr>
                            </w:pPr>
                            <w:hyperlink w:history="1" r:id="rId21">
                              <w:r w:rsidRPr="00934E94" w:rsidR="00853D96">
                                <w:rPr>
                                  <w:rStyle w:val="Lienhypertexte"/>
                                  <w:rFonts w:cs="Calibri"/>
                                  <w:noProof/>
                                </w:rPr>
                                <w:t>https://caf.fr/partenaires/caf-de-la-nievre/partenaires-locaux/bulletin-d-information-action-sociale</w:t>
                              </w:r>
                            </w:hyperlink>
                          </w:p>
                          <w:p w:rsidR="00853D96" w:rsidP="00C4195D" w:rsidRDefault="00853D96" w14:paraId="07459315" w14:textId="77777777">
                            <w:pPr>
                              <w:spacing w:after="0" w:line="240" w:lineRule="auto"/>
                              <w:rPr>
                                <w:rFonts w:cs="Calibri"/>
                                <w:noProof/>
                              </w:rPr>
                            </w:pPr>
                          </w:p>
                          <w:p w:rsidR="00EF3D49" w:rsidP="00EF3D49" w:rsidRDefault="00EF3D49" w14:paraId="6537F28F" w14:textId="77777777">
                            <w:pPr>
                              <w:spacing w:after="0" w:line="240" w:lineRule="auto"/>
                              <w:rPr>
                                <w:rFonts w:cs="Calibri"/>
                                <w:noProof/>
                              </w:rPr>
                            </w:pPr>
                          </w:p>
                          <w:p w:rsidR="00EF3D49" w:rsidP="0032780D" w:rsidRDefault="00EF3D49" w14:paraId="6DFB9E20" w14:textId="77777777">
                            <w:pPr>
                              <w:spacing w:after="0" w:line="240" w:lineRule="auto"/>
                              <w:rPr>
                                <w:rFonts w:cs="Calibri"/>
                              </w:rPr>
                            </w:pPr>
                          </w:p>
                          <w:p w:rsidR="00796DE6" w:rsidP="00796DE6" w:rsidRDefault="00796DE6" w14:paraId="70DF9E56" w14:textId="77777777">
                            <w:pPr>
                              <w:spacing w:after="0" w:line="240" w:lineRule="auto"/>
                              <w:jc w:val="center"/>
                              <w:rPr>
                                <w:rFonts w:cs="Calibri"/>
                                <w:b/>
                                <w:sz w:val="28"/>
                                <w:szCs w:val="28"/>
                              </w:rPr>
                            </w:pPr>
                          </w:p>
                          <w:p w:rsidR="00796DE6" w:rsidP="00796DE6" w:rsidRDefault="00796DE6" w14:paraId="44E871BC" w14:textId="77777777">
                            <w:pPr>
                              <w:spacing w:after="0" w:line="240" w:lineRule="auto"/>
                              <w:jc w:val="center"/>
                              <w:rPr>
                                <w:rFonts w:cs="Calibri"/>
                                <w:b/>
                                <w:sz w:val="28"/>
                                <w:szCs w:val="28"/>
                              </w:rPr>
                            </w:pPr>
                          </w:p>
                          <w:p w:rsidRPr="004521DA" w:rsidR="00796DE6" w:rsidP="0032780D" w:rsidRDefault="00796DE6" w14:paraId="144A5D23"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A461E49">
              <v:shape id="Zone de texte 2" style="position:absolute;left:0;text-align:left;margin-left:11.65pt;margin-top:-.15pt;width:458.4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" w14:anchorId="19A656E7">
                <v:path arrowok="t"/>
                <v:textbox>
                  <w:txbxContent>
                    <w:p w:rsidR="0032780D" w:rsidP="0032780D" w:rsidRDefault="0032780D" w14:paraId="6AA0721E" wp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738610EB" wp14:textId="77777777">
                      <w:pPr>
                        <w:spacing w:after="0" w:line="240" w:lineRule="auto"/>
                        <w:rPr>
                          <w:rFonts w:cs="Calibri"/>
                          <w:b/>
                          <w:color w:val="FF0000"/>
                        </w:rPr>
                      </w:pPr>
                    </w:p>
                    <w:p w:rsidRPr="00E52DE7" w:rsidR="0032780D" w:rsidP="0032780D" w:rsidRDefault="0032780D" w14:paraId="28FBF02C"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0DE55E3F" wp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637805D2" wp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2E5FF8E2" wp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34EBD95D" wp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3BCA5476" wp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32780D" w:rsidP="0032780D" w:rsidRDefault="0032780D" w14:paraId="24302332" wp14:textId="77777777">
                      <w:pPr>
                        <w:spacing w:after="0" w:line="240" w:lineRule="auto"/>
                        <w:rPr>
                          <w:rFonts w:eastAsia="Times New Roman" w:cs="Calibri"/>
                          <w:color w:val="0C64C0"/>
                          <w:bdr w:val="none" w:color="auto" w:sz="0" w:space="0" w:frame="1"/>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252C4AD1" wp14:textId="77777777">
                      <w:pPr>
                        <w:spacing w:after="0" w:line="240" w:lineRule="auto"/>
                        <w:rPr>
                          <w:rFonts w:eastAsia="Times New Roman" w:cs="Calibri"/>
                          <w:lang w:eastAsia="fr-FR"/>
                        </w:rPr>
                      </w:pPr>
                      <w:r w:rsidRPr="00E52DE7">
                        <w:rPr>
                          <w:rFonts w:eastAsia="Times New Roman" w:cs="Calibri"/>
                          <w:color w:val="0C64C0"/>
                          <w:bdr w:val="none" w:color="auto" w:sz="0" w:space="0" w:frame="1"/>
                          <w:lang w:eastAsia="fr-FR"/>
                        </w:rPr>
                        <w:t>catherine.bellamy@cafnevers.cnafmail.fr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64</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laurent.febvre@cafnevers.cnafmail.fr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62</w:t>
                      </w:r>
                    </w:p>
                    <w:p w:rsidRPr="00E52DE7" w:rsidR="0032780D" w:rsidP="0032780D" w:rsidRDefault="0032780D" w14:paraId="0FFEA614"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32780D" w:rsidP="0032780D" w:rsidRDefault="0032780D" w14:paraId="63E4A9CD" wp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61A361A9" wp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23565D20"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7269FC10"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6139A8C1" wp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32780D" w:rsidP="0032780D" w:rsidRDefault="0032780D" w14:paraId="463F29E8" wp14:textId="77777777">
                      <w:pPr>
                        <w:spacing w:after="0" w:line="240" w:lineRule="auto"/>
                        <w:rPr>
                          <w:rFonts w:cs="Calibri"/>
                        </w:rPr>
                      </w:pPr>
                    </w:p>
                    <w:p w:rsidR="00D15BB6" w:rsidP="0032780D" w:rsidRDefault="00D15BB6" w14:paraId="3B7B4B86" wp14:textId="77777777">
                      <w:pPr>
                        <w:spacing w:after="0" w:line="240" w:lineRule="auto"/>
                        <w:rPr>
                          <w:rFonts w:cs="Calibri"/>
                        </w:rPr>
                      </w:pPr>
                    </w:p>
                    <w:p w:rsidR="00EF3D49" w:rsidP="00C4195D" w:rsidRDefault="00EF3D49" w14:paraId="374497CC" wp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3A0FF5F2" wp14:textId="77777777">
                      <w:pPr>
                        <w:spacing w:after="0" w:line="240" w:lineRule="auto"/>
                        <w:rPr>
                          <w:rFonts w:cs="Calibri"/>
                          <w:noProof/>
                        </w:rPr>
                      </w:pPr>
                    </w:p>
                    <w:p w:rsidR="00C4195D" w:rsidP="00EF3D49" w:rsidRDefault="00C4195D" w14:paraId="01DD1A40" wp14:textId="77777777">
                      <w:pPr>
                        <w:spacing w:after="0" w:line="240" w:lineRule="auto"/>
                        <w:rPr>
                          <w:rFonts w:cs="Calibri"/>
                          <w:noProof/>
                        </w:rPr>
                      </w:pPr>
                      <w:r>
                        <w:rPr>
                          <w:rFonts w:cs="Calibri"/>
                          <w:noProof/>
                        </w:rPr>
                        <w:t>L’ensemble des documents Cnaf liés à la crise sanitaire :</w:t>
                      </w:r>
                    </w:p>
                    <w:p w:rsidR="00EF3D49" w:rsidP="00EF3D49" w:rsidRDefault="000F476A" w14:paraId="6641107A" wp14:textId="77777777">
                      <w:pPr>
                        <w:spacing w:after="0" w:line="240" w:lineRule="auto"/>
                        <w:rPr>
                          <w:rStyle w:val="Lienhypertexte"/>
                          <w:rFonts w:cs="Calibri"/>
                          <w:noProof/>
                        </w:rPr>
                      </w:pPr>
                      <w:hyperlink w:history="1" r:id="rId22">
                        <w:r w:rsidRPr="00A465BC" w:rsidR="00EF3D49">
                          <w:rPr>
                            <w:rStyle w:val="Lienhypertexte"/>
                            <w:rFonts w:cs="Calibri"/>
                            <w:noProof/>
                          </w:rPr>
                          <w:t>https://caf.fr/partenaires/impacts-covid-19</w:t>
                        </w:r>
                      </w:hyperlink>
                    </w:p>
                    <w:p w:rsidR="00C4195D" w:rsidP="00EF3D49" w:rsidRDefault="00C4195D" w14:paraId="5630AD66" wp14:textId="77777777">
                      <w:pPr>
                        <w:spacing w:after="0" w:line="240" w:lineRule="auto"/>
                        <w:rPr>
                          <w:rStyle w:val="Lienhypertexte"/>
                          <w:rFonts w:cs="Calibri"/>
                          <w:noProof/>
                        </w:rPr>
                      </w:pPr>
                    </w:p>
                    <w:p w:rsidR="00C4195D" w:rsidP="00C4195D" w:rsidRDefault="00C4195D" w14:paraId="25097672" wp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0F476A" w14:paraId="2B0D7078" wp14:textId="77777777">
                      <w:pPr>
                        <w:spacing w:after="0" w:line="240" w:lineRule="auto"/>
                        <w:rPr>
                          <w:rFonts w:cs="Calibri"/>
                          <w:noProof/>
                        </w:rPr>
                      </w:pPr>
                      <w:hyperlink w:history="1" r:id="rId23">
                        <w:r w:rsidRPr="00934E94" w:rsidR="00853D96">
                          <w:rPr>
                            <w:rStyle w:val="Lienhypertexte"/>
                            <w:rFonts w:cs="Calibri"/>
                            <w:noProof/>
                          </w:rPr>
                          <w:t>https://caf.fr/partenaires/caf-de-la-nievre/partenaires-locaux/bulletin-d-information-action-sociale</w:t>
                        </w:r>
                      </w:hyperlink>
                    </w:p>
                    <w:p w:rsidR="00853D96" w:rsidP="00C4195D" w:rsidRDefault="00853D96" w14:paraId="61829076" wp14:textId="77777777">
                      <w:pPr>
                        <w:spacing w:after="0" w:line="240" w:lineRule="auto"/>
                        <w:rPr>
                          <w:rFonts w:cs="Calibri"/>
                          <w:noProof/>
                        </w:rPr>
                      </w:pPr>
                    </w:p>
                    <w:p w:rsidR="00EF3D49" w:rsidP="00EF3D49" w:rsidRDefault="00EF3D49" w14:paraId="2BA226A1" wp14:textId="77777777">
                      <w:pPr>
                        <w:spacing w:after="0" w:line="240" w:lineRule="auto"/>
                        <w:rPr>
                          <w:rFonts w:cs="Calibri"/>
                          <w:noProof/>
                        </w:rPr>
                      </w:pPr>
                    </w:p>
                    <w:p w:rsidR="00EF3D49" w:rsidP="0032780D" w:rsidRDefault="00EF3D49" w14:paraId="17AD93B2" wp14:textId="77777777">
                      <w:pPr>
                        <w:spacing w:after="0" w:line="240" w:lineRule="auto"/>
                        <w:rPr>
                          <w:rFonts w:cs="Calibri"/>
                        </w:rPr>
                      </w:pPr>
                    </w:p>
                    <w:p w:rsidR="00796DE6" w:rsidP="00796DE6" w:rsidRDefault="00796DE6" w14:paraId="0DE4B5B7" wp14:textId="77777777">
                      <w:pPr>
                        <w:spacing w:after="0" w:line="240" w:lineRule="auto"/>
                        <w:jc w:val="center"/>
                        <w:rPr>
                          <w:rFonts w:cs="Calibri"/>
                          <w:b/>
                          <w:sz w:val="28"/>
                          <w:szCs w:val="28"/>
                        </w:rPr>
                      </w:pPr>
                    </w:p>
                    <w:p w:rsidR="00796DE6" w:rsidP="00796DE6" w:rsidRDefault="00796DE6" w14:paraId="66204FF1" wp14:textId="77777777">
                      <w:pPr>
                        <w:spacing w:after="0" w:line="240" w:lineRule="auto"/>
                        <w:jc w:val="center"/>
                        <w:rPr>
                          <w:rFonts w:cs="Calibri"/>
                          <w:b/>
                          <w:sz w:val="28"/>
                          <w:szCs w:val="28"/>
                        </w:rPr>
                      </w:pPr>
                    </w:p>
                    <w:p w:rsidRPr="004521DA" w:rsidR="00796DE6" w:rsidP="0032780D" w:rsidRDefault="00796DE6" w14:paraId="2DBF0D7D" wp14:textId="77777777">
                      <w:pPr>
                        <w:spacing w:after="0" w:line="240" w:lineRule="auto"/>
                        <w:rPr>
                          <w:rFonts w:cs="Calibri"/>
                        </w:rPr>
                      </w:pPr>
                    </w:p>
                  </w:txbxContent>
                </v:textbox>
              </v:shape>
            </w:pict>
          </mc:Fallback>
        </mc:AlternateContent>
      </w:r>
    </w:p>
    <w:p w:rsidRPr="004521DA" w:rsidR="0032780D" w:rsidP="0032780D" w:rsidRDefault="0032780D" w14:paraId="6B62F1B3"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02F2C34E" w14:textId="77777777">
      <w:pPr>
        <w:shd w:val="clear" w:color="auto" w:fill="FFFFFF"/>
        <w:spacing w:after="0" w:line="240" w:lineRule="auto"/>
        <w:jc w:val="both"/>
        <w:rPr>
          <w:rFonts w:eastAsia="Times New Roman" w:cs="Calibri"/>
          <w:color w:val="252423"/>
          <w:lang w:eastAsia="fr-FR"/>
        </w:rPr>
      </w:pPr>
    </w:p>
    <w:p w:rsidR="00D22928" w:rsidP="0032780D" w:rsidRDefault="00D22928" w14:paraId="680A4E5D" w14:textId="77777777">
      <w:pPr>
        <w:spacing w:after="0" w:line="240" w:lineRule="auto"/>
        <w:rPr>
          <w:rFonts w:eastAsia="Times New Roman" w:cs="Calibri"/>
          <w:color w:val="252423"/>
          <w:lang w:eastAsia="fr-FR"/>
        </w:rPr>
      </w:pPr>
    </w:p>
    <w:p w:rsidR="0032780D" w:rsidP="0032780D" w:rsidRDefault="0032780D" w14:paraId="19219836" w14:textId="77777777">
      <w:pPr>
        <w:spacing w:after="0" w:line="240" w:lineRule="auto"/>
        <w:rPr>
          <w:rFonts w:eastAsia="Times New Roman" w:cs="Calibri"/>
          <w:color w:val="252423"/>
          <w:lang w:eastAsia="fr-FR"/>
        </w:rPr>
      </w:pPr>
    </w:p>
    <w:p w:rsidR="0032780D" w:rsidP="0032780D" w:rsidRDefault="0032780D" w14:paraId="296FEF7D" w14:textId="77777777">
      <w:pPr>
        <w:spacing w:after="0" w:line="240" w:lineRule="auto"/>
        <w:rPr>
          <w:rFonts w:eastAsia="Times New Roman" w:cs="Calibri"/>
          <w:color w:val="252423"/>
          <w:lang w:eastAsia="fr-FR"/>
        </w:rPr>
      </w:pPr>
    </w:p>
    <w:p w:rsidR="0032780D" w:rsidP="0032780D" w:rsidRDefault="0032780D" w14:paraId="7194DBDC" w14:textId="77777777">
      <w:pPr>
        <w:spacing w:after="0" w:line="240" w:lineRule="auto"/>
        <w:rPr>
          <w:rFonts w:eastAsia="Times New Roman" w:cs="Calibri"/>
          <w:color w:val="252423"/>
          <w:lang w:eastAsia="fr-FR"/>
        </w:rPr>
      </w:pPr>
    </w:p>
    <w:p w:rsidR="0032780D" w:rsidP="0032780D" w:rsidRDefault="0032780D" w14:paraId="769D0D3C" w14:textId="77777777">
      <w:pPr>
        <w:spacing w:after="0" w:line="240" w:lineRule="auto"/>
        <w:rPr>
          <w:rFonts w:eastAsia="Times New Roman" w:cs="Calibri"/>
          <w:color w:val="252423"/>
          <w:lang w:eastAsia="fr-FR"/>
        </w:rPr>
      </w:pPr>
    </w:p>
    <w:p w:rsidR="0032780D" w:rsidP="0032780D" w:rsidRDefault="0032780D" w14:paraId="54CD245A" w14:textId="77777777">
      <w:pPr>
        <w:spacing w:after="0" w:line="240" w:lineRule="auto"/>
        <w:rPr>
          <w:rFonts w:eastAsia="Times New Roman" w:cs="Calibri"/>
          <w:color w:val="252423"/>
          <w:lang w:eastAsia="fr-FR"/>
        </w:rPr>
      </w:pPr>
    </w:p>
    <w:p w:rsidR="0032780D" w:rsidP="0032780D" w:rsidRDefault="0032780D" w14:paraId="1231BE67" w14:textId="77777777">
      <w:pPr>
        <w:spacing w:after="0" w:line="240" w:lineRule="auto"/>
        <w:rPr>
          <w:rFonts w:eastAsia="Times New Roman" w:cs="Calibri"/>
          <w:color w:val="252423"/>
          <w:lang w:eastAsia="fr-FR"/>
        </w:rPr>
      </w:pPr>
    </w:p>
    <w:p w:rsidR="0032780D" w:rsidP="0032780D" w:rsidRDefault="0032780D" w14:paraId="36FEB5B0" w14:textId="77777777">
      <w:pPr>
        <w:spacing w:after="0" w:line="240" w:lineRule="auto"/>
        <w:rPr>
          <w:rFonts w:eastAsia="Times New Roman" w:cs="Calibri"/>
          <w:color w:val="252423"/>
          <w:lang w:eastAsia="fr-FR"/>
        </w:rPr>
      </w:pPr>
    </w:p>
    <w:p w:rsidR="0032780D" w:rsidP="0032780D" w:rsidRDefault="0032780D" w14:paraId="30D7AA69" w14:textId="77777777">
      <w:pPr>
        <w:spacing w:after="0" w:line="240" w:lineRule="auto"/>
        <w:rPr>
          <w:rFonts w:eastAsia="Times New Roman" w:cs="Calibri"/>
          <w:color w:val="252423"/>
          <w:lang w:eastAsia="fr-FR"/>
        </w:rPr>
      </w:pPr>
    </w:p>
    <w:p w:rsidR="0032780D" w:rsidP="0032780D" w:rsidRDefault="0032780D" w14:paraId="7196D064" w14:textId="77777777">
      <w:pPr>
        <w:spacing w:after="0" w:line="240" w:lineRule="auto"/>
        <w:rPr>
          <w:rFonts w:eastAsia="Times New Roman" w:cs="Calibri"/>
          <w:color w:val="252423"/>
          <w:lang w:eastAsia="fr-FR"/>
        </w:rPr>
      </w:pPr>
    </w:p>
    <w:p w:rsidR="0032780D" w:rsidP="0032780D" w:rsidRDefault="0032780D" w14:paraId="34FF1C98" w14:textId="77777777">
      <w:pPr>
        <w:spacing w:after="0" w:line="240" w:lineRule="auto"/>
        <w:rPr>
          <w:rFonts w:eastAsia="Times New Roman" w:cs="Calibri"/>
          <w:color w:val="252423"/>
          <w:lang w:eastAsia="fr-FR"/>
        </w:rPr>
      </w:pPr>
    </w:p>
    <w:p w:rsidR="0032780D" w:rsidP="0032780D" w:rsidRDefault="0032780D" w14:paraId="6D072C0D" w14:textId="77777777">
      <w:pPr>
        <w:spacing w:after="0" w:line="240" w:lineRule="auto"/>
        <w:rPr>
          <w:rFonts w:eastAsia="Times New Roman" w:cs="Calibri"/>
          <w:color w:val="252423"/>
          <w:lang w:eastAsia="fr-FR"/>
        </w:rPr>
      </w:pPr>
    </w:p>
    <w:p w:rsidR="0032780D" w:rsidP="0032780D" w:rsidRDefault="0032780D" w14:paraId="48A21919" w14:textId="77777777">
      <w:pPr>
        <w:spacing w:after="0" w:line="240" w:lineRule="auto"/>
        <w:rPr>
          <w:rFonts w:eastAsia="Times New Roman" w:cs="Calibri"/>
          <w:color w:val="252423"/>
          <w:lang w:eastAsia="fr-FR"/>
        </w:rPr>
      </w:pPr>
    </w:p>
    <w:p w:rsidR="0032780D" w:rsidP="0032780D" w:rsidRDefault="0032780D" w14:paraId="6BD18F9B" w14:textId="77777777">
      <w:pPr>
        <w:spacing w:after="0" w:line="240" w:lineRule="auto"/>
        <w:rPr>
          <w:rFonts w:eastAsia="Times New Roman" w:cs="Calibri"/>
          <w:color w:val="252423"/>
          <w:lang w:eastAsia="fr-FR"/>
        </w:rPr>
      </w:pPr>
    </w:p>
    <w:p w:rsidR="0032780D" w:rsidP="0032780D" w:rsidRDefault="0032780D" w14:paraId="238601FE" w14:textId="77777777">
      <w:pPr>
        <w:spacing w:after="0" w:line="240" w:lineRule="auto"/>
        <w:rPr>
          <w:rFonts w:eastAsia="Times New Roman" w:cs="Calibri"/>
          <w:color w:val="252423"/>
          <w:lang w:eastAsia="fr-FR"/>
        </w:rPr>
      </w:pPr>
    </w:p>
    <w:p w:rsidR="0032780D" w:rsidP="0032780D" w:rsidRDefault="0032780D" w14:paraId="0F3CABC7" w14:textId="77777777">
      <w:pPr>
        <w:spacing w:after="0" w:line="240" w:lineRule="auto"/>
        <w:rPr>
          <w:rFonts w:eastAsia="Times New Roman" w:cs="Calibri"/>
          <w:color w:val="252423"/>
          <w:lang w:eastAsia="fr-FR"/>
        </w:rPr>
      </w:pPr>
    </w:p>
    <w:p w:rsidR="0032780D" w:rsidP="0032780D" w:rsidRDefault="0032780D" w14:paraId="5B08B5D1" w14:textId="77777777">
      <w:pPr>
        <w:spacing w:after="0" w:line="240" w:lineRule="auto"/>
        <w:rPr>
          <w:rFonts w:eastAsia="Times New Roman" w:cs="Calibri"/>
          <w:color w:val="252423"/>
          <w:lang w:eastAsia="fr-FR"/>
        </w:rPr>
      </w:pPr>
    </w:p>
    <w:p w:rsidR="0032780D" w:rsidP="0032780D" w:rsidRDefault="0032780D" w14:paraId="16DEB4AB" w14:textId="77777777">
      <w:pPr>
        <w:spacing w:after="0" w:line="240" w:lineRule="auto"/>
        <w:rPr>
          <w:rFonts w:eastAsia="Times New Roman" w:cs="Calibri"/>
          <w:color w:val="252423"/>
          <w:lang w:eastAsia="fr-FR"/>
        </w:rPr>
      </w:pPr>
    </w:p>
    <w:p w:rsidR="0032780D" w:rsidP="0032780D" w:rsidRDefault="0032780D" w14:paraId="0AD9C6F4" w14:textId="77777777">
      <w:pPr>
        <w:spacing w:after="0" w:line="240" w:lineRule="auto"/>
        <w:rPr>
          <w:rFonts w:eastAsia="Times New Roman" w:cs="Calibri"/>
          <w:color w:val="252423"/>
          <w:lang w:eastAsia="fr-FR"/>
        </w:rPr>
      </w:pPr>
    </w:p>
    <w:p w:rsidR="0032780D" w:rsidP="0032780D" w:rsidRDefault="0032780D" w14:paraId="4B1F511A" w14:textId="77777777">
      <w:pPr>
        <w:spacing w:after="0" w:line="240" w:lineRule="auto"/>
        <w:rPr>
          <w:rFonts w:eastAsia="Times New Roman" w:cs="Calibri"/>
          <w:color w:val="252423"/>
          <w:lang w:eastAsia="fr-FR"/>
        </w:rPr>
      </w:pPr>
    </w:p>
    <w:p w:rsidR="0032780D" w:rsidP="0032780D" w:rsidRDefault="0032780D" w14:paraId="65F9C3DC" w14:textId="77777777">
      <w:pPr>
        <w:spacing w:after="0" w:line="240" w:lineRule="auto"/>
        <w:rPr>
          <w:rFonts w:eastAsia="Times New Roman" w:cs="Calibri"/>
          <w:color w:val="252423"/>
          <w:lang w:eastAsia="fr-FR"/>
        </w:rPr>
      </w:pPr>
    </w:p>
    <w:p w:rsidR="0032780D" w:rsidP="0032780D" w:rsidRDefault="0032780D" w14:paraId="5023141B" w14:textId="77777777">
      <w:pPr>
        <w:spacing w:after="0" w:line="240" w:lineRule="auto"/>
        <w:rPr>
          <w:rFonts w:eastAsia="Times New Roman" w:cs="Calibri"/>
          <w:color w:val="252423"/>
          <w:lang w:eastAsia="fr-FR"/>
        </w:rPr>
      </w:pPr>
    </w:p>
    <w:p w:rsidR="0032780D" w:rsidP="0032780D" w:rsidRDefault="0032780D" w14:paraId="1F3B1409" w14:textId="77777777">
      <w:pPr>
        <w:spacing w:after="0" w:line="240" w:lineRule="auto"/>
        <w:rPr>
          <w:rFonts w:eastAsia="Times New Roman" w:cs="Calibri"/>
          <w:color w:val="252423"/>
          <w:lang w:eastAsia="fr-FR"/>
        </w:rPr>
      </w:pPr>
    </w:p>
    <w:p w:rsidR="0032780D" w:rsidP="0032780D" w:rsidRDefault="0032780D" w14:paraId="562C75D1" w14:textId="77777777">
      <w:pPr>
        <w:spacing w:after="0" w:line="240" w:lineRule="auto"/>
        <w:rPr>
          <w:rFonts w:eastAsia="Times New Roman" w:cs="Calibri"/>
          <w:color w:val="252423"/>
          <w:lang w:eastAsia="fr-FR"/>
        </w:rPr>
      </w:pPr>
    </w:p>
    <w:p w:rsidR="0032780D" w:rsidP="0032780D" w:rsidRDefault="0032780D" w14:paraId="664355AD" w14:textId="77777777">
      <w:pPr>
        <w:spacing w:after="0" w:line="240" w:lineRule="auto"/>
        <w:rPr>
          <w:rFonts w:eastAsia="Times New Roman" w:cs="Calibri"/>
          <w:color w:val="252423"/>
          <w:lang w:eastAsia="fr-FR"/>
        </w:rPr>
      </w:pPr>
    </w:p>
    <w:p w:rsidR="0032780D" w:rsidP="0032780D" w:rsidRDefault="0032780D" w14:paraId="1A965116" w14:textId="77777777">
      <w:pPr>
        <w:spacing w:after="0" w:line="240" w:lineRule="auto"/>
        <w:rPr>
          <w:rFonts w:eastAsia="Times New Roman" w:cs="Calibri"/>
          <w:color w:val="252423"/>
          <w:lang w:eastAsia="fr-FR"/>
        </w:rPr>
      </w:pPr>
    </w:p>
    <w:p w:rsidR="0032780D" w:rsidP="0032780D" w:rsidRDefault="0032780D" w14:paraId="7DF4E37C" w14:textId="77777777">
      <w:pPr>
        <w:spacing w:after="0" w:line="240" w:lineRule="auto"/>
        <w:rPr>
          <w:rFonts w:eastAsia="Times New Roman" w:cs="Calibri"/>
          <w:color w:val="252423"/>
          <w:lang w:eastAsia="fr-FR"/>
        </w:rPr>
      </w:pPr>
    </w:p>
    <w:p w:rsidR="0032780D" w:rsidP="0032780D" w:rsidRDefault="0032780D" w14:paraId="44FB30F8" w14:textId="77777777">
      <w:pPr>
        <w:spacing w:after="0" w:line="240" w:lineRule="auto"/>
        <w:rPr>
          <w:rFonts w:eastAsia="Times New Roman" w:cs="Calibri"/>
          <w:color w:val="252423"/>
          <w:lang w:eastAsia="fr-FR"/>
        </w:rPr>
      </w:pPr>
    </w:p>
    <w:p w:rsidR="00E06C38" w:rsidP="0032780D" w:rsidRDefault="00E06C38" w14:paraId="1DA6542E" w14:textId="77777777">
      <w:pPr>
        <w:spacing w:after="0" w:line="240" w:lineRule="auto"/>
        <w:rPr>
          <w:rFonts w:eastAsia="Times New Roman" w:cs="Calibri"/>
          <w:b/>
          <w:i/>
          <w:iCs/>
          <w:color w:val="003300"/>
          <w:sz w:val="40"/>
          <w:szCs w:val="40"/>
          <w:lang w:eastAsia="fr-FR"/>
        </w:rPr>
      </w:pPr>
    </w:p>
    <w:p w:rsidR="00E06C38" w:rsidP="0032780D" w:rsidRDefault="00E06C38" w14:paraId="3041E394" w14:textId="77777777">
      <w:pPr>
        <w:spacing w:after="0" w:line="240" w:lineRule="auto"/>
        <w:rPr>
          <w:rFonts w:eastAsia="Times New Roman" w:cs="Calibri"/>
          <w:b/>
          <w:i/>
          <w:iCs/>
          <w:color w:val="003300"/>
          <w:sz w:val="40"/>
          <w:szCs w:val="40"/>
          <w:lang w:eastAsia="fr-FR"/>
        </w:rPr>
      </w:pPr>
    </w:p>
    <w:p w:rsidR="00E06C38" w:rsidP="0032780D" w:rsidRDefault="00E06C38" w14:paraId="722B00AE" w14:textId="77777777">
      <w:pPr>
        <w:spacing w:after="0" w:line="240" w:lineRule="auto"/>
        <w:rPr>
          <w:rFonts w:eastAsia="Times New Roman" w:cs="Calibri"/>
          <w:b/>
          <w:i/>
          <w:iCs/>
          <w:color w:val="003300"/>
          <w:sz w:val="40"/>
          <w:szCs w:val="40"/>
          <w:lang w:eastAsia="fr-FR"/>
        </w:rPr>
      </w:pPr>
    </w:p>
    <w:p w:rsidR="0032780D" w:rsidP="0032780D" w:rsidRDefault="0032780D" w14:paraId="42C6D796" w14:textId="77777777">
      <w:pPr>
        <w:spacing w:after="0" w:line="240" w:lineRule="auto"/>
        <w:rPr>
          <w:rFonts w:eastAsia="Times New Roman" w:cs="Calibri"/>
          <w:color w:val="252423"/>
          <w:lang w:eastAsia="fr-FR"/>
        </w:rPr>
      </w:pPr>
    </w:p>
    <w:p w:rsidR="0032780D" w:rsidP="0032780D" w:rsidRDefault="0032780D" w14:paraId="6E1831B3" w14:textId="77777777">
      <w:pPr>
        <w:spacing w:after="0" w:line="240" w:lineRule="auto"/>
        <w:rPr>
          <w:rFonts w:eastAsia="Times New Roman" w:cs="Calibri"/>
          <w:color w:val="252423"/>
          <w:lang w:eastAsia="fr-FR"/>
        </w:rPr>
      </w:pPr>
    </w:p>
    <w:p w:rsidR="00E06C38" w:rsidP="0032780D" w:rsidRDefault="00E06C38" w14:paraId="54E11D2A" w14:textId="77777777">
      <w:pPr>
        <w:spacing w:after="0" w:line="240" w:lineRule="auto"/>
        <w:rPr>
          <w:rFonts w:eastAsia="Times New Roman" w:cs="Calibri"/>
          <w:color w:val="252423"/>
          <w:lang w:eastAsia="fr-FR"/>
        </w:rPr>
      </w:pPr>
    </w:p>
    <w:p w:rsidRPr="004521DA" w:rsidR="00E06C38" w:rsidP="00E06C38" w:rsidRDefault="00E06C38" w14:paraId="7B7A5BDF" w14:textId="77777777">
      <w:pPr>
        <w:spacing w:after="0" w:line="240" w:lineRule="auto"/>
        <w:jc w:val="center"/>
        <w:rPr>
          <w:rFonts w:eastAsia="Times New Roman" w:cs="Calibri"/>
          <w:color w:val="252423"/>
          <w:lang w:eastAsia="fr-FR"/>
        </w:rPr>
      </w:pPr>
      <w:r>
        <w:rPr>
          <w:rFonts w:eastAsia="Times New Roman" w:cs="Calibri"/>
          <w:b/>
          <w:i/>
          <w:iCs/>
          <w:color w:val="003300"/>
          <w:sz w:val="40"/>
          <w:szCs w:val="40"/>
          <w:lang w:eastAsia="fr-FR"/>
        </w:rPr>
        <w:t xml:space="preserve">Prochain bulletin le lundi </w:t>
      </w:r>
      <w:r w:rsidR="00470CCE">
        <w:rPr>
          <w:rFonts w:eastAsia="Times New Roman" w:cs="Calibri"/>
          <w:b/>
          <w:i/>
          <w:iCs/>
          <w:color w:val="003300"/>
          <w:sz w:val="40"/>
          <w:szCs w:val="40"/>
          <w:lang w:eastAsia="fr-FR"/>
        </w:rPr>
        <w:t>15</w:t>
      </w:r>
      <w:r>
        <w:rPr>
          <w:rFonts w:eastAsia="Times New Roman" w:cs="Calibri"/>
          <w:b/>
          <w:i/>
          <w:iCs/>
          <w:color w:val="003300"/>
          <w:sz w:val="40"/>
          <w:szCs w:val="40"/>
          <w:lang w:eastAsia="fr-FR"/>
        </w:rPr>
        <w:t>/0</w:t>
      </w:r>
      <w:r w:rsidR="006856CC">
        <w:rPr>
          <w:rFonts w:eastAsia="Times New Roman" w:cs="Calibri"/>
          <w:b/>
          <w:i/>
          <w:iCs/>
          <w:color w:val="003300"/>
          <w:sz w:val="40"/>
          <w:szCs w:val="40"/>
          <w:lang w:eastAsia="fr-FR"/>
        </w:rPr>
        <w:t>2</w:t>
      </w:r>
      <w:r>
        <w:rPr>
          <w:rFonts w:eastAsia="Times New Roman" w:cs="Calibri"/>
          <w:b/>
          <w:i/>
          <w:iCs/>
          <w:color w:val="003300"/>
          <w:sz w:val="40"/>
          <w:szCs w:val="40"/>
          <w:lang w:eastAsia="fr-FR"/>
        </w:rPr>
        <w:t>/2021</w:t>
      </w:r>
    </w:p>
    <w:p w:rsidRPr="004521DA" w:rsidR="00E06C38" w:rsidP="0032780D" w:rsidRDefault="00E06C38" w14:paraId="31126E5D" w14:textId="77777777">
      <w:pPr>
        <w:spacing w:after="0" w:line="240" w:lineRule="auto"/>
        <w:rPr>
          <w:rFonts w:eastAsia="Times New Roman" w:cs="Calibri"/>
          <w:color w:val="252423"/>
          <w:lang w:eastAsia="fr-FR"/>
        </w:rPr>
      </w:pPr>
    </w:p>
    <w:sectPr w:rsidRPr="004521DA" w:rsidR="00E06C38" w:rsidSect="009A72B2">
      <w:headerReference w:type="default" r:id="rId24"/>
      <w:footerReference w:type="default" r:id="rId25"/>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F476A" w:rsidRDefault="000F476A" w14:paraId="2A1F701D" w14:textId="77777777">
      <w:pPr>
        <w:spacing w:after="0" w:line="240" w:lineRule="auto"/>
      </w:pPr>
      <w:r>
        <w:separator/>
      </w:r>
    </w:p>
  </w:endnote>
  <w:endnote w:type="continuationSeparator" w:id="0">
    <w:p w:rsidR="000F476A" w:rsidRDefault="000F476A" w14:paraId="03EFCA4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49E398E2" w14:textId="77777777">
      <w:tc>
        <w:tcPr>
          <w:tcW w:w="3024" w:type="dxa"/>
        </w:tcPr>
        <w:p w:rsidRPr="004521DA" w:rsidR="6B753AAE" w:rsidP="6B753AAE" w:rsidRDefault="6B753AAE" w14:paraId="16287F21" w14:textId="77777777">
          <w:pPr>
            <w:pStyle w:val="En-tte"/>
            <w:ind w:left="-115"/>
          </w:pPr>
        </w:p>
      </w:tc>
      <w:tc>
        <w:tcPr>
          <w:tcW w:w="3024" w:type="dxa"/>
        </w:tcPr>
        <w:p w:rsidRPr="004521DA" w:rsidR="6B753AAE" w:rsidP="6B753AAE" w:rsidRDefault="6B753AAE" w14:paraId="5BE93A62" w14:textId="77777777">
          <w:pPr>
            <w:pStyle w:val="En-tte"/>
            <w:jc w:val="center"/>
          </w:pPr>
        </w:p>
      </w:tc>
      <w:tc>
        <w:tcPr>
          <w:tcW w:w="3024" w:type="dxa"/>
        </w:tcPr>
        <w:p w:rsidRPr="004521DA" w:rsidR="6B753AAE" w:rsidP="6B753AAE" w:rsidRDefault="6B753AAE" w14:paraId="384BA73E" w14:textId="77777777">
          <w:pPr>
            <w:pStyle w:val="En-tte"/>
            <w:ind w:right="-115"/>
            <w:jc w:val="right"/>
          </w:pPr>
        </w:p>
      </w:tc>
    </w:tr>
  </w:tbl>
  <w:p w:rsidR="6B753AAE" w:rsidP="6B753AAE" w:rsidRDefault="6B753AAE" w14:paraId="34B3F2EB"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F476A" w:rsidRDefault="000F476A" w14:paraId="2DE403A5" w14:textId="77777777">
      <w:pPr>
        <w:spacing w:after="0" w:line="240" w:lineRule="auto"/>
      </w:pPr>
      <w:r>
        <w:separator/>
      </w:r>
    </w:p>
  </w:footnote>
  <w:footnote w:type="continuationSeparator" w:id="0">
    <w:p w:rsidR="000F476A" w:rsidRDefault="000F476A" w14:paraId="62431CD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7D34F5C7" w14:textId="77777777">
      <w:tc>
        <w:tcPr>
          <w:tcW w:w="3024" w:type="dxa"/>
        </w:tcPr>
        <w:p w:rsidRPr="004521DA" w:rsidR="6B753AAE" w:rsidP="6B753AAE" w:rsidRDefault="6B753AAE" w14:paraId="0B4020A7" w14:textId="77777777">
          <w:pPr>
            <w:pStyle w:val="En-tte"/>
            <w:ind w:left="-115"/>
          </w:pPr>
        </w:p>
      </w:tc>
      <w:tc>
        <w:tcPr>
          <w:tcW w:w="3024" w:type="dxa"/>
        </w:tcPr>
        <w:p w:rsidRPr="004521DA" w:rsidR="6B753AAE" w:rsidP="6B753AAE" w:rsidRDefault="6B753AAE" w14:paraId="1D7B270A" w14:textId="77777777">
          <w:pPr>
            <w:pStyle w:val="En-tte"/>
            <w:jc w:val="center"/>
          </w:pPr>
        </w:p>
      </w:tc>
      <w:tc>
        <w:tcPr>
          <w:tcW w:w="3024" w:type="dxa"/>
        </w:tcPr>
        <w:p w:rsidRPr="004521DA" w:rsidR="6B753AAE" w:rsidP="6B753AAE" w:rsidRDefault="6B753AAE" w14:paraId="4F904CB7" w14:textId="77777777">
          <w:pPr>
            <w:pStyle w:val="En-tte"/>
            <w:ind w:right="-115"/>
            <w:jc w:val="right"/>
          </w:pPr>
        </w:p>
      </w:tc>
    </w:tr>
  </w:tbl>
  <w:p w:rsidR="6B753AAE" w:rsidP="6B753AAE" w:rsidRDefault="6B753AAE" w14:paraId="06971CD3"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1" style="width:21pt;height:13.5pt;visibility:visible" alt="Épingler" o:bullet="t" type="#_x0000_t75">
        <v:imagedata cropleft="-8799f" croptop="-4463f" cropright="-6827f" cropbottom="-3993f" o:title="" r:id="rId1"/>
      </v:shape>
    </w:pict>
  </w:numPicBullet>
  <w:numPicBullet w:numPicBulletId="1">
    <w:pict>
      <v:shape id="_x0000_i1052" style="width:21pt;height:18.75pt;visibility:visible" alt="Épingler" o:bullet="t" type="#_x0000_t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">
        <v:imagedata cropleft="-3090f" croptop="-5207f" cropbottom="-4668f" o:title="" r:id="rId2"/>
      </v:shape>
    </w:pict>
  </w:numPicBullet>
  <w:abstractNum w:abstractNumId="0" w15:restartNumberingAfterBreak="0">
    <w:nsid w:val="11D018C2"/>
    <w:multiLevelType w:val="hybridMultilevel"/>
    <w:tmpl w:val="F8B85B64"/>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13512B5D"/>
    <w:multiLevelType w:val="hybridMultilevel"/>
    <w:tmpl w:val="90A8F966"/>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2578213B"/>
    <w:multiLevelType w:val="hybridMultilevel"/>
    <w:tmpl w:val="14BCD708"/>
    <w:lvl w:ilvl="0" w:tplc="842E42FA">
      <w:start w:val="1"/>
      <w:numFmt w:val="bullet"/>
      <w:lvlText w:val=""/>
      <w:lvlJc w:val="left"/>
      <w:pPr>
        <w:tabs>
          <w:tab w:val="num" w:pos="720"/>
        </w:tabs>
        <w:ind w:left="720" w:hanging="360"/>
      </w:pPr>
      <w:rPr>
        <w:rFonts w:hint="default" w:ascii="Symbol" w:hAnsi="Symbol"/>
        <w:sz w:val="20"/>
      </w:rPr>
    </w:lvl>
    <w:lvl w:ilvl="1" w:tplc="07B04E52" w:tentative="1">
      <w:start w:val="1"/>
      <w:numFmt w:val="bullet"/>
      <w:lvlText w:val="o"/>
      <w:lvlJc w:val="left"/>
      <w:pPr>
        <w:tabs>
          <w:tab w:val="num" w:pos="1440"/>
        </w:tabs>
        <w:ind w:left="1440" w:hanging="360"/>
      </w:pPr>
      <w:rPr>
        <w:rFonts w:hint="default" w:ascii="Courier New" w:hAnsi="Courier New"/>
        <w:sz w:val="20"/>
      </w:rPr>
    </w:lvl>
    <w:lvl w:ilvl="2" w:tplc="2F5A1AAE" w:tentative="1">
      <w:start w:val="1"/>
      <w:numFmt w:val="bullet"/>
      <w:lvlText w:val=""/>
      <w:lvlJc w:val="left"/>
      <w:pPr>
        <w:tabs>
          <w:tab w:val="num" w:pos="2160"/>
        </w:tabs>
        <w:ind w:left="2160" w:hanging="360"/>
      </w:pPr>
      <w:rPr>
        <w:rFonts w:hint="default" w:ascii="Wingdings" w:hAnsi="Wingdings"/>
        <w:sz w:val="20"/>
      </w:rPr>
    </w:lvl>
    <w:lvl w:ilvl="3" w:tplc="FB0EE6E2" w:tentative="1">
      <w:start w:val="1"/>
      <w:numFmt w:val="bullet"/>
      <w:lvlText w:val=""/>
      <w:lvlJc w:val="left"/>
      <w:pPr>
        <w:tabs>
          <w:tab w:val="num" w:pos="2880"/>
        </w:tabs>
        <w:ind w:left="2880" w:hanging="360"/>
      </w:pPr>
      <w:rPr>
        <w:rFonts w:hint="default" w:ascii="Wingdings" w:hAnsi="Wingdings"/>
        <w:sz w:val="20"/>
      </w:rPr>
    </w:lvl>
    <w:lvl w:ilvl="4" w:tplc="F77E4668" w:tentative="1">
      <w:start w:val="1"/>
      <w:numFmt w:val="bullet"/>
      <w:lvlText w:val=""/>
      <w:lvlJc w:val="left"/>
      <w:pPr>
        <w:tabs>
          <w:tab w:val="num" w:pos="3600"/>
        </w:tabs>
        <w:ind w:left="3600" w:hanging="360"/>
      </w:pPr>
      <w:rPr>
        <w:rFonts w:hint="default" w:ascii="Wingdings" w:hAnsi="Wingdings"/>
        <w:sz w:val="20"/>
      </w:rPr>
    </w:lvl>
    <w:lvl w:ilvl="5" w:tplc="52B08930" w:tentative="1">
      <w:start w:val="1"/>
      <w:numFmt w:val="bullet"/>
      <w:lvlText w:val=""/>
      <w:lvlJc w:val="left"/>
      <w:pPr>
        <w:tabs>
          <w:tab w:val="num" w:pos="4320"/>
        </w:tabs>
        <w:ind w:left="4320" w:hanging="360"/>
      </w:pPr>
      <w:rPr>
        <w:rFonts w:hint="default" w:ascii="Wingdings" w:hAnsi="Wingdings"/>
        <w:sz w:val="20"/>
      </w:rPr>
    </w:lvl>
    <w:lvl w:ilvl="6" w:tplc="5E8E0710" w:tentative="1">
      <w:start w:val="1"/>
      <w:numFmt w:val="bullet"/>
      <w:lvlText w:val=""/>
      <w:lvlJc w:val="left"/>
      <w:pPr>
        <w:tabs>
          <w:tab w:val="num" w:pos="5040"/>
        </w:tabs>
        <w:ind w:left="5040" w:hanging="360"/>
      </w:pPr>
      <w:rPr>
        <w:rFonts w:hint="default" w:ascii="Wingdings" w:hAnsi="Wingdings"/>
        <w:sz w:val="20"/>
      </w:rPr>
    </w:lvl>
    <w:lvl w:ilvl="7" w:tplc="3E56DCC0" w:tentative="1">
      <w:start w:val="1"/>
      <w:numFmt w:val="bullet"/>
      <w:lvlText w:val=""/>
      <w:lvlJc w:val="left"/>
      <w:pPr>
        <w:tabs>
          <w:tab w:val="num" w:pos="5760"/>
        </w:tabs>
        <w:ind w:left="5760" w:hanging="360"/>
      </w:pPr>
      <w:rPr>
        <w:rFonts w:hint="default" w:ascii="Wingdings" w:hAnsi="Wingdings"/>
        <w:sz w:val="20"/>
      </w:rPr>
    </w:lvl>
    <w:lvl w:ilvl="8" w:tplc="43B83AA6"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A12214C"/>
    <w:multiLevelType w:val="hybridMultilevel"/>
    <w:tmpl w:val="BC5A5B0C"/>
    <w:lvl w:ilvl="0" w:tplc="1F0422B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3248303B"/>
    <w:multiLevelType w:val="hybridMultilevel"/>
    <w:tmpl w:val="0A3ACB8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5" w15:restartNumberingAfterBreak="0">
    <w:nsid w:val="369B0FE9"/>
    <w:multiLevelType w:val="hybridMultilevel"/>
    <w:tmpl w:val="0D68AFAC"/>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3F6C46DE"/>
    <w:multiLevelType w:val="hybridMultilevel"/>
    <w:tmpl w:val="F1A6F020"/>
    <w:lvl w:ilvl="0" w:tplc="A3B62AA8">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5B4247CA"/>
    <w:multiLevelType w:val="hybridMultilevel"/>
    <w:tmpl w:val="CB925828"/>
    <w:lvl w:ilvl="0" w:tplc="9F0AE754">
      <w:start w:val="1"/>
      <w:numFmt w:val="bullet"/>
      <w:lvlText w:val=""/>
      <w:lvlJc w:val="left"/>
      <w:pPr>
        <w:tabs>
          <w:tab w:val="num" w:pos="720"/>
        </w:tabs>
        <w:ind w:left="720" w:hanging="360"/>
      </w:pPr>
      <w:rPr>
        <w:rFonts w:hint="default" w:ascii="Symbol" w:hAnsi="Symbol"/>
        <w:sz w:val="20"/>
      </w:rPr>
    </w:lvl>
    <w:lvl w:ilvl="1" w:tplc="2940CE7E" w:tentative="1">
      <w:start w:val="1"/>
      <w:numFmt w:val="bullet"/>
      <w:lvlText w:val="o"/>
      <w:lvlJc w:val="left"/>
      <w:pPr>
        <w:tabs>
          <w:tab w:val="num" w:pos="1440"/>
        </w:tabs>
        <w:ind w:left="1440" w:hanging="360"/>
      </w:pPr>
      <w:rPr>
        <w:rFonts w:hint="default" w:ascii="Courier New" w:hAnsi="Courier New"/>
        <w:sz w:val="20"/>
      </w:rPr>
    </w:lvl>
    <w:lvl w:ilvl="2" w:tplc="6136D622" w:tentative="1">
      <w:start w:val="1"/>
      <w:numFmt w:val="bullet"/>
      <w:lvlText w:val=""/>
      <w:lvlJc w:val="left"/>
      <w:pPr>
        <w:tabs>
          <w:tab w:val="num" w:pos="2160"/>
        </w:tabs>
        <w:ind w:left="2160" w:hanging="360"/>
      </w:pPr>
      <w:rPr>
        <w:rFonts w:hint="default" w:ascii="Wingdings" w:hAnsi="Wingdings"/>
        <w:sz w:val="20"/>
      </w:rPr>
    </w:lvl>
    <w:lvl w:ilvl="3" w:tplc="8CC0469E" w:tentative="1">
      <w:start w:val="1"/>
      <w:numFmt w:val="bullet"/>
      <w:lvlText w:val=""/>
      <w:lvlJc w:val="left"/>
      <w:pPr>
        <w:tabs>
          <w:tab w:val="num" w:pos="2880"/>
        </w:tabs>
        <w:ind w:left="2880" w:hanging="360"/>
      </w:pPr>
      <w:rPr>
        <w:rFonts w:hint="default" w:ascii="Wingdings" w:hAnsi="Wingdings"/>
        <w:sz w:val="20"/>
      </w:rPr>
    </w:lvl>
    <w:lvl w:ilvl="4" w:tplc="ADA2995A" w:tentative="1">
      <w:start w:val="1"/>
      <w:numFmt w:val="bullet"/>
      <w:lvlText w:val=""/>
      <w:lvlJc w:val="left"/>
      <w:pPr>
        <w:tabs>
          <w:tab w:val="num" w:pos="3600"/>
        </w:tabs>
        <w:ind w:left="3600" w:hanging="360"/>
      </w:pPr>
      <w:rPr>
        <w:rFonts w:hint="default" w:ascii="Wingdings" w:hAnsi="Wingdings"/>
        <w:sz w:val="20"/>
      </w:rPr>
    </w:lvl>
    <w:lvl w:ilvl="5" w:tplc="BF629644" w:tentative="1">
      <w:start w:val="1"/>
      <w:numFmt w:val="bullet"/>
      <w:lvlText w:val=""/>
      <w:lvlJc w:val="left"/>
      <w:pPr>
        <w:tabs>
          <w:tab w:val="num" w:pos="4320"/>
        </w:tabs>
        <w:ind w:left="4320" w:hanging="360"/>
      </w:pPr>
      <w:rPr>
        <w:rFonts w:hint="default" w:ascii="Wingdings" w:hAnsi="Wingdings"/>
        <w:sz w:val="20"/>
      </w:rPr>
    </w:lvl>
    <w:lvl w:ilvl="6" w:tplc="2C5C1434" w:tentative="1">
      <w:start w:val="1"/>
      <w:numFmt w:val="bullet"/>
      <w:lvlText w:val=""/>
      <w:lvlJc w:val="left"/>
      <w:pPr>
        <w:tabs>
          <w:tab w:val="num" w:pos="5040"/>
        </w:tabs>
        <w:ind w:left="5040" w:hanging="360"/>
      </w:pPr>
      <w:rPr>
        <w:rFonts w:hint="default" w:ascii="Wingdings" w:hAnsi="Wingdings"/>
        <w:sz w:val="20"/>
      </w:rPr>
    </w:lvl>
    <w:lvl w:ilvl="7" w:tplc="5B5C3050" w:tentative="1">
      <w:start w:val="1"/>
      <w:numFmt w:val="bullet"/>
      <w:lvlText w:val=""/>
      <w:lvlJc w:val="left"/>
      <w:pPr>
        <w:tabs>
          <w:tab w:val="num" w:pos="5760"/>
        </w:tabs>
        <w:ind w:left="5760" w:hanging="360"/>
      </w:pPr>
      <w:rPr>
        <w:rFonts w:hint="default" w:ascii="Wingdings" w:hAnsi="Wingdings"/>
        <w:sz w:val="20"/>
      </w:rPr>
    </w:lvl>
    <w:lvl w:ilvl="8" w:tplc="D91A3AF0"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D0728E0"/>
    <w:multiLevelType w:val="hybridMultilevel"/>
    <w:tmpl w:val="A44435B4"/>
    <w:lvl w:ilvl="0" w:tplc="FDBEFC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9" w15:restartNumberingAfterBreak="0">
    <w:nsid w:val="631A253B"/>
    <w:multiLevelType w:val="hybridMultilevel"/>
    <w:tmpl w:val="5CD83E64"/>
    <w:lvl w:ilvl="0" w:tplc="114AA97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645D1D9E"/>
    <w:multiLevelType w:val="hybridMultilevel"/>
    <w:tmpl w:val="F1A256D6"/>
    <w:lvl w:ilvl="0" w:tplc="CBD06660">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1" w15:restartNumberingAfterBreak="0">
    <w:nsid w:val="69C036D4"/>
    <w:multiLevelType w:val="hybridMultilevel"/>
    <w:tmpl w:val="E9782A1E"/>
    <w:lvl w:ilvl="0" w:tplc="94225C7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2" w15:restartNumberingAfterBreak="0">
    <w:nsid w:val="732E78F1"/>
    <w:multiLevelType w:val="hybridMultilevel"/>
    <w:tmpl w:val="97CC007C"/>
    <w:lvl w:ilvl="0" w:tplc="1E24D596">
      <w:numFmt w:val="bullet"/>
      <w:lvlText w:val="-"/>
      <w:lvlJc w:val="left"/>
      <w:pPr>
        <w:ind w:left="720" w:hanging="360"/>
      </w:pPr>
      <w:rPr>
        <w:rFonts w:hint="default" w:ascii="Calibri" w:hAnsi="Calibri" w:eastAsia="Calibri" w:cs="Calibri"/>
      </w:rPr>
    </w:lvl>
    <w:lvl w:ilvl="1" w:tplc="040C0001">
      <w:start w:val="1"/>
      <w:numFmt w:val="bullet"/>
      <w:lvlText w:val=""/>
      <w:lvlJc w:val="left"/>
      <w:pPr>
        <w:ind w:left="1440" w:hanging="360"/>
      </w:pPr>
      <w:rPr>
        <w:rFonts w:hint="default" w:ascii="Symbol" w:hAnsi="Symbol"/>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733C1E84"/>
    <w:multiLevelType w:val="hybridMultilevel"/>
    <w:tmpl w:val="0CCC6E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75B23D5"/>
    <w:multiLevelType w:val="hybridMultilevel"/>
    <w:tmpl w:val="6AF828E4"/>
    <w:lvl w:ilvl="0" w:tplc="54B63A34">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78D25884"/>
    <w:multiLevelType w:val="hybridMultilevel"/>
    <w:tmpl w:val="3EF46AFA"/>
    <w:lvl w:ilvl="0" w:tplc="ADCA9262">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79D35D1E"/>
    <w:multiLevelType w:val="hybridMultilevel"/>
    <w:tmpl w:val="38742A88"/>
    <w:lvl w:ilvl="0" w:tplc="F7EE1C3A">
      <w:start w:val="1"/>
      <w:numFmt w:val="bullet"/>
      <w:lvlText w:val=""/>
      <w:lvlJc w:val="left"/>
      <w:pPr>
        <w:tabs>
          <w:tab w:val="num" w:pos="720"/>
        </w:tabs>
        <w:ind w:left="720" w:hanging="360"/>
      </w:pPr>
      <w:rPr>
        <w:rFonts w:hint="default" w:ascii="Symbol" w:hAnsi="Symbol"/>
        <w:sz w:val="20"/>
      </w:rPr>
    </w:lvl>
    <w:lvl w:ilvl="1" w:tplc="523679C4" w:tentative="1">
      <w:start w:val="1"/>
      <w:numFmt w:val="bullet"/>
      <w:lvlText w:val=""/>
      <w:lvlJc w:val="left"/>
      <w:pPr>
        <w:tabs>
          <w:tab w:val="num" w:pos="1440"/>
        </w:tabs>
        <w:ind w:left="1440" w:hanging="360"/>
      </w:pPr>
      <w:rPr>
        <w:rFonts w:hint="default" w:ascii="Symbol" w:hAnsi="Symbol"/>
        <w:sz w:val="20"/>
      </w:rPr>
    </w:lvl>
    <w:lvl w:ilvl="2" w:tplc="F1F03A0A" w:tentative="1">
      <w:start w:val="1"/>
      <w:numFmt w:val="bullet"/>
      <w:lvlText w:val=""/>
      <w:lvlJc w:val="left"/>
      <w:pPr>
        <w:tabs>
          <w:tab w:val="num" w:pos="2160"/>
        </w:tabs>
        <w:ind w:left="2160" w:hanging="360"/>
      </w:pPr>
      <w:rPr>
        <w:rFonts w:hint="default" w:ascii="Symbol" w:hAnsi="Symbol"/>
        <w:sz w:val="20"/>
      </w:rPr>
    </w:lvl>
    <w:lvl w:ilvl="3" w:tplc="20D028AE" w:tentative="1">
      <w:start w:val="1"/>
      <w:numFmt w:val="bullet"/>
      <w:lvlText w:val=""/>
      <w:lvlJc w:val="left"/>
      <w:pPr>
        <w:tabs>
          <w:tab w:val="num" w:pos="2880"/>
        </w:tabs>
        <w:ind w:left="2880" w:hanging="360"/>
      </w:pPr>
      <w:rPr>
        <w:rFonts w:hint="default" w:ascii="Symbol" w:hAnsi="Symbol"/>
        <w:sz w:val="20"/>
      </w:rPr>
    </w:lvl>
    <w:lvl w:ilvl="4" w:tplc="F2CC1AD8" w:tentative="1">
      <w:start w:val="1"/>
      <w:numFmt w:val="bullet"/>
      <w:lvlText w:val=""/>
      <w:lvlJc w:val="left"/>
      <w:pPr>
        <w:tabs>
          <w:tab w:val="num" w:pos="3600"/>
        </w:tabs>
        <w:ind w:left="3600" w:hanging="360"/>
      </w:pPr>
      <w:rPr>
        <w:rFonts w:hint="default" w:ascii="Symbol" w:hAnsi="Symbol"/>
        <w:sz w:val="20"/>
      </w:rPr>
    </w:lvl>
    <w:lvl w:ilvl="5" w:tplc="4B16F61E" w:tentative="1">
      <w:start w:val="1"/>
      <w:numFmt w:val="bullet"/>
      <w:lvlText w:val=""/>
      <w:lvlJc w:val="left"/>
      <w:pPr>
        <w:tabs>
          <w:tab w:val="num" w:pos="4320"/>
        </w:tabs>
        <w:ind w:left="4320" w:hanging="360"/>
      </w:pPr>
      <w:rPr>
        <w:rFonts w:hint="default" w:ascii="Symbol" w:hAnsi="Symbol"/>
        <w:sz w:val="20"/>
      </w:rPr>
    </w:lvl>
    <w:lvl w:ilvl="6" w:tplc="818C7AF4" w:tentative="1">
      <w:start w:val="1"/>
      <w:numFmt w:val="bullet"/>
      <w:lvlText w:val=""/>
      <w:lvlJc w:val="left"/>
      <w:pPr>
        <w:tabs>
          <w:tab w:val="num" w:pos="5040"/>
        </w:tabs>
        <w:ind w:left="5040" w:hanging="360"/>
      </w:pPr>
      <w:rPr>
        <w:rFonts w:hint="default" w:ascii="Symbol" w:hAnsi="Symbol"/>
        <w:sz w:val="20"/>
      </w:rPr>
    </w:lvl>
    <w:lvl w:ilvl="7" w:tplc="6B68DC2C" w:tentative="1">
      <w:start w:val="1"/>
      <w:numFmt w:val="bullet"/>
      <w:lvlText w:val=""/>
      <w:lvlJc w:val="left"/>
      <w:pPr>
        <w:tabs>
          <w:tab w:val="num" w:pos="5760"/>
        </w:tabs>
        <w:ind w:left="5760" w:hanging="360"/>
      </w:pPr>
      <w:rPr>
        <w:rFonts w:hint="default" w:ascii="Symbol" w:hAnsi="Symbol"/>
        <w:sz w:val="20"/>
      </w:rPr>
    </w:lvl>
    <w:lvl w:ilvl="8" w:tplc="36908F66"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A921661"/>
    <w:multiLevelType w:val="hybridMultilevel"/>
    <w:tmpl w:val="7AD239D8"/>
    <w:lvl w:ilvl="0" w:tplc="040C0005">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7EB074DF"/>
    <w:multiLevelType w:val="hybridMultilevel"/>
    <w:tmpl w:val="927C263A"/>
    <w:lvl w:ilvl="0" w:tplc="5BF42B0A">
      <w:numFmt w:val="bullet"/>
      <w:lvlText w:val="-"/>
      <w:lvlJc w:val="left"/>
      <w:pPr>
        <w:ind w:left="720" w:hanging="360"/>
      </w:pPr>
      <w:rPr>
        <w:rFonts w:hint="default" w:ascii="Calibri" w:hAnsi="Calibri" w:eastAsia="Calibri" w:cs="Calibr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3"/>
  </w:num>
  <w:num w:numId="2">
    <w:abstractNumId w:val="11"/>
  </w:num>
  <w:num w:numId="3">
    <w:abstractNumId w:val="12"/>
  </w:num>
  <w:num w:numId="4">
    <w:abstractNumId w:val="13"/>
  </w:num>
  <w:num w:numId="5">
    <w:abstractNumId w:val="4"/>
  </w:num>
  <w:num w:numId="6">
    <w:abstractNumId w:val="15"/>
  </w:num>
  <w:num w:numId="7">
    <w:abstractNumId w:val="9"/>
  </w:num>
  <w:num w:numId="8">
    <w:abstractNumId w:val="17"/>
  </w:num>
  <w:num w:numId="9">
    <w:abstractNumId w:val="1"/>
  </w:num>
  <w:num w:numId="10">
    <w:abstractNumId w:val="16"/>
  </w:num>
  <w:num w:numId="11">
    <w:abstractNumId w:val="0"/>
  </w:num>
  <w:num w:numId="12">
    <w:abstractNumId w:val="5"/>
  </w:num>
  <w:num w:numId="13">
    <w:abstractNumId w:val="14"/>
  </w:num>
  <w:num w:numId="14">
    <w:abstractNumId w:val="10"/>
  </w:num>
  <w:num w:numId="15">
    <w:abstractNumId w:val="7"/>
  </w:num>
  <w:num w:numId="16">
    <w:abstractNumId w:val="2"/>
  </w:num>
  <w:num w:numId="17">
    <w:abstractNumId w:val="8"/>
  </w:num>
  <w:num w:numId="18">
    <w:abstractNumId w:val="6"/>
  </w:num>
  <w:num w:numId="19">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61"/>
    <w:rsid w:val="00003B7D"/>
    <w:rsid w:val="000174ED"/>
    <w:rsid w:val="00035F48"/>
    <w:rsid w:val="000532D7"/>
    <w:rsid w:val="000573DA"/>
    <w:rsid w:val="00071285"/>
    <w:rsid w:val="00075AD9"/>
    <w:rsid w:val="000803F4"/>
    <w:rsid w:val="0009347E"/>
    <w:rsid w:val="00096111"/>
    <w:rsid w:val="00096C4F"/>
    <w:rsid w:val="000A202B"/>
    <w:rsid w:val="000A738A"/>
    <w:rsid w:val="000A7B78"/>
    <w:rsid w:val="000B0FF4"/>
    <w:rsid w:val="000B1A35"/>
    <w:rsid w:val="000C1A81"/>
    <w:rsid w:val="000C318D"/>
    <w:rsid w:val="000D2A98"/>
    <w:rsid w:val="000D2B03"/>
    <w:rsid w:val="000E00FF"/>
    <w:rsid w:val="000E1932"/>
    <w:rsid w:val="000F476A"/>
    <w:rsid w:val="00103762"/>
    <w:rsid w:val="00110760"/>
    <w:rsid w:val="00114E09"/>
    <w:rsid w:val="0012100C"/>
    <w:rsid w:val="00121F0D"/>
    <w:rsid w:val="00143DE5"/>
    <w:rsid w:val="001462C4"/>
    <w:rsid w:val="001638E2"/>
    <w:rsid w:val="001710A6"/>
    <w:rsid w:val="00174383"/>
    <w:rsid w:val="00174C82"/>
    <w:rsid w:val="00174E61"/>
    <w:rsid w:val="00183A33"/>
    <w:rsid w:val="00196CFE"/>
    <w:rsid w:val="001A248C"/>
    <w:rsid w:val="001B6B2C"/>
    <w:rsid w:val="001B7EB6"/>
    <w:rsid w:val="001C0F60"/>
    <w:rsid w:val="001C530C"/>
    <w:rsid w:val="001C5FA4"/>
    <w:rsid w:val="001D0C84"/>
    <w:rsid w:val="001D0E1F"/>
    <w:rsid w:val="001D2C57"/>
    <w:rsid w:val="001E0478"/>
    <w:rsid w:val="001F01F0"/>
    <w:rsid w:val="001F1455"/>
    <w:rsid w:val="001F20FB"/>
    <w:rsid w:val="001F2C96"/>
    <w:rsid w:val="001F6138"/>
    <w:rsid w:val="001F62E9"/>
    <w:rsid w:val="001F6A0D"/>
    <w:rsid w:val="00210837"/>
    <w:rsid w:val="00215E80"/>
    <w:rsid w:val="00216713"/>
    <w:rsid w:val="00221E07"/>
    <w:rsid w:val="00222ED9"/>
    <w:rsid w:val="00230C13"/>
    <w:rsid w:val="00231193"/>
    <w:rsid w:val="00233056"/>
    <w:rsid w:val="0023845C"/>
    <w:rsid w:val="00247F7A"/>
    <w:rsid w:val="00255932"/>
    <w:rsid w:val="002720BE"/>
    <w:rsid w:val="002757E2"/>
    <w:rsid w:val="002775FF"/>
    <w:rsid w:val="0028233C"/>
    <w:rsid w:val="002825C8"/>
    <w:rsid w:val="00294EA2"/>
    <w:rsid w:val="002B2794"/>
    <w:rsid w:val="002B3F00"/>
    <w:rsid w:val="002B60A5"/>
    <w:rsid w:val="002C3875"/>
    <w:rsid w:val="002C6466"/>
    <w:rsid w:val="002D5973"/>
    <w:rsid w:val="002F0E19"/>
    <w:rsid w:val="003008A9"/>
    <w:rsid w:val="003016DD"/>
    <w:rsid w:val="00302BD2"/>
    <w:rsid w:val="003123C9"/>
    <w:rsid w:val="00317599"/>
    <w:rsid w:val="003200BE"/>
    <w:rsid w:val="00325BA6"/>
    <w:rsid w:val="0032780D"/>
    <w:rsid w:val="0034444A"/>
    <w:rsid w:val="003617F8"/>
    <w:rsid w:val="00367A95"/>
    <w:rsid w:val="00377B31"/>
    <w:rsid w:val="00386722"/>
    <w:rsid w:val="00387A57"/>
    <w:rsid w:val="003B367C"/>
    <w:rsid w:val="003B3721"/>
    <w:rsid w:val="003B7497"/>
    <w:rsid w:val="003C488B"/>
    <w:rsid w:val="003C62F5"/>
    <w:rsid w:val="003D01EF"/>
    <w:rsid w:val="003D78A0"/>
    <w:rsid w:val="003E240C"/>
    <w:rsid w:val="003E3DB7"/>
    <w:rsid w:val="004060F7"/>
    <w:rsid w:val="00416BA8"/>
    <w:rsid w:val="004223EE"/>
    <w:rsid w:val="00422CF1"/>
    <w:rsid w:val="00424651"/>
    <w:rsid w:val="00424C76"/>
    <w:rsid w:val="00430F99"/>
    <w:rsid w:val="0043284F"/>
    <w:rsid w:val="00443B11"/>
    <w:rsid w:val="0044494F"/>
    <w:rsid w:val="004504F1"/>
    <w:rsid w:val="004521DA"/>
    <w:rsid w:val="00453A68"/>
    <w:rsid w:val="00463580"/>
    <w:rsid w:val="00465C8B"/>
    <w:rsid w:val="00470CCE"/>
    <w:rsid w:val="00471418"/>
    <w:rsid w:val="0047237F"/>
    <w:rsid w:val="00485C16"/>
    <w:rsid w:val="00486F89"/>
    <w:rsid w:val="004A28E9"/>
    <w:rsid w:val="004A7F98"/>
    <w:rsid w:val="004B0F0E"/>
    <w:rsid w:val="004B4571"/>
    <w:rsid w:val="004C5391"/>
    <w:rsid w:val="004D3114"/>
    <w:rsid w:val="004D48D9"/>
    <w:rsid w:val="004E25F9"/>
    <w:rsid w:val="004E2949"/>
    <w:rsid w:val="004E5027"/>
    <w:rsid w:val="004F147B"/>
    <w:rsid w:val="00504CFE"/>
    <w:rsid w:val="00505060"/>
    <w:rsid w:val="0053000A"/>
    <w:rsid w:val="0058AC7B"/>
    <w:rsid w:val="00592C4F"/>
    <w:rsid w:val="00595B2F"/>
    <w:rsid w:val="005A57C1"/>
    <w:rsid w:val="005A6ACF"/>
    <w:rsid w:val="005A7F96"/>
    <w:rsid w:val="005B466A"/>
    <w:rsid w:val="005E0C1D"/>
    <w:rsid w:val="005E2114"/>
    <w:rsid w:val="005E308A"/>
    <w:rsid w:val="005F2AF1"/>
    <w:rsid w:val="005F4B7B"/>
    <w:rsid w:val="005F790C"/>
    <w:rsid w:val="00604B6F"/>
    <w:rsid w:val="006066A4"/>
    <w:rsid w:val="006234E4"/>
    <w:rsid w:val="0062700C"/>
    <w:rsid w:val="00642AD5"/>
    <w:rsid w:val="00646072"/>
    <w:rsid w:val="00647A61"/>
    <w:rsid w:val="00650146"/>
    <w:rsid w:val="00664429"/>
    <w:rsid w:val="0066648C"/>
    <w:rsid w:val="00667116"/>
    <w:rsid w:val="00667B9F"/>
    <w:rsid w:val="0067155C"/>
    <w:rsid w:val="006831C7"/>
    <w:rsid w:val="006856CC"/>
    <w:rsid w:val="006B5655"/>
    <w:rsid w:val="006B7941"/>
    <w:rsid w:val="006D30B6"/>
    <w:rsid w:val="006D7FB7"/>
    <w:rsid w:val="007027B2"/>
    <w:rsid w:val="00703875"/>
    <w:rsid w:val="00712846"/>
    <w:rsid w:val="00717172"/>
    <w:rsid w:val="007226C2"/>
    <w:rsid w:val="00746D1C"/>
    <w:rsid w:val="0076379F"/>
    <w:rsid w:val="00773B2D"/>
    <w:rsid w:val="007740A3"/>
    <w:rsid w:val="00784E3D"/>
    <w:rsid w:val="00796DE6"/>
    <w:rsid w:val="007C1C67"/>
    <w:rsid w:val="007D2273"/>
    <w:rsid w:val="007D7D85"/>
    <w:rsid w:val="007E2F36"/>
    <w:rsid w:val="007E6C1C"/>
    <w:rsid w:val="00800954"/>
    <w:rsid w:val="008102F8"/>
    <w:rsid w:val="00815B94"/>
    <w:rsid w:val="0082739D"/>
    <w:rsid w:val="00827A9D"/>
    <w:rsid w:val="00841001"/>
    <w:rsid w:val="00842CEE"/>
    <w:rsid w:val="008450AC"/>
    <w:rsid w:val="008478D1"/>
    <w:rsid w:val="00853D96"/>
    <w:rsid w:val="00861818"/>
    <w:rsid w:val="00866C08"/>
    <w:rsid w:val="00870C07"/>
    <w:rsid w:val="00870D6B"/>
    <w:rsid w:val="00877AB1"/>
    <w:rsid w:val="008865D6"/>
    <w:rsid w:val="00890867"/>
    <w:rsid w:val="00893EE5"/>
    <w:rsid w:val="00895E02"/>
    <w:rsid w:val="008969E0"/>
    <w:rsid w:val="00897B6A"/>
    <w:rsid w:val="008B35E7"/>
    <w:rsid w:val="008C0A1B"/>
    <w:rsid w:val="008C0F99"/>
    <w:rsid w:val="008C0FAF"/>
    <w:rsid w:val="008C506C"/>
    <w:rsid w:val="008C7560"/>
    <w:rsid w:val="008D093A"/>
    <w:rsid w:val="008D29A0"/>
    <w:rsid w:val="008D2D8C"/>
    <w:rsid w:val="008D31BA"/>
    <w:rsid w:val="008E7736"/>
    <w:rsid w:val="008F790B"/>
    <w:rsid w:val="009032A5"/>
    <w:rsid w:val="00912676"/>
    <w:rsid w:val="00932F29"/>
    <w:rsid w:val="00936B36"/>
    <w:rsid w:val="00942F4F"/>
    <w:rsid w:val="00960669"/>
    <w:rsid w:val="0096091C"/>
    <w:rsid w:val="0097339E"/>
    <w:rsid w:val="00980E9F"/>
    <w:rsid w:val="009815DF"/>
    <w:rsid w:val="009848B5"/>
    <w:rsid w:val="009A72B2"/>
    <w:rsid w:val="009A72BA"/>
    <w:rsid w:val="009B45AF"/>
    <w:rsid w:val="009C6357"/>
    <w:rsid w:val="009E27F7"/>
    <w:rsid w:val="009E4CA6"/>
    <w:rsid w:val="009F1680"/>
    <w:rsid w:val="009F5D8F"/>
    <w:rsid w:val="00A02A5D"/>
    <w:rsid w:val="00A03E00"/>
    <w:rsid w:val="00A04CC2"/>
    <w:rsid w:val="00A054F7"/>
    <w:rsid w:val="00A11272"/>
    <w:rsid w:val="00A12750"/>
    <w:rsid w:val="00A30CF3"/>
    <w:rsid w:val="00A4282F"/>
    <w:rsid w:val="00A43C86"/>
    <w:rsid w:val="00A45350"/>
    <w:rsid w:val="00A524F3"/>
    <w:rsid w:val="00A57B95"/>
    <w:rsid w:val="00A642E3"/>
    <w:rsid w:val="00A7153A"/>
    <w:rsid w:val="00A7408A"/>
    <w:rsid w:val="00A809B0"/>
    <w:rsid w:val="00A80C60"/>
    <w:rsid w:val="00A87395"/>
    <w:rsid w:val="00A950D9"/>
    <w:rsid w:val="00AA3AD1"/>
    <w:rsid w:val="00AA3DF5"/>
    <w:rsid w:val="00AB43D0"/>
    <w:rsid w:val="00AB4DDD"/>
    <w:rsid w:val="00AC614C"/>
    <w:rsid w:val="00AD229A"/>
    <w:rsid w:val="00AE1AD7"/>
    <w:rsid w:val="00AE25C0"/>
    <w:rsid w:val="00AE264C"/>
    <w:rsid w:val="00AF3EC0"/>
    <w:rsid w:val="00B04D49"/>
    <w:rsid w:val="00B06836"/>
    <w:rsid w:val="00B07491"/>
    <w:rsid w:val="00B21E7A"/>
    <w:rsid w:val="00B36CBF"/>
    <w:rsid w:val="00B50849"/>
    <w:rsid w:val="00B6104A"/>
    <w:rsid w:val="00B63F7A"/>
    <w:rsid w:val="00B64933"/>
    <w:rsid w:val="00B70D4D"/>
    <w:rsid w:val="00B756C3"/>
    <w:rsid w:val="00B86AE1"/>
    <w:rsid w:val="00B96C59"/>
    <w:rsid w:val="00B977B5"/>
    <w:rsid w:val="00BA02CF"/>
    <w:rsid w:val="00BB195A"/>
    <w:rsid w:val="00BB3D26"/>
    <w:rsid w:val="00BC039F"/>
    <w:rsid w:val="00BD03F7"/>
    <w:rsid w:val="00BE6302"/>
    <w:rsid w:val="00BE6A85"/>
    <w:rsid w:val="00BE7906"/>
    <w:rsid w:val="00BF3CB9"/>
    <w:rsid w:val="00C150DE"/>
    <w:rsid w:val="00C16BB2"/>
    <w:rsid w:val="00C16D8E"/>
    <w:rsid w:val="00C17E1D"/>
    <w:rsid w:val="00C26E5D"/>
    <w:rsid w:val="00C2E23D"/>
    <w:rsid w:val="00C34D1D"/>
    <w:rsid w:val="00C4195D"/>
    <w:rsid w:val="00C424BA"/>
    <w:rsid w:val="00C43453"/>
    <w:rsid w:val="00C52579"/>
    <w:rsid w:val="00C53654"/>
    <w:rsid w:val="00C56400"/>
    <w:rsid w:val="00C6467A"/>
    <w:rsid w:val="00C66F9D"/>
    <w:rsid w:val="00C779B7"/>
    <w:rsid w:val="00CA1F12"/>
    <w:rsid w:val="00CA2CCC"/>
    <w:rsid w:val="00CB53E4"/>
    <w:rsid w:val="00CB5622"/>
    <w:rsid w:val="00CB61E7"/>
    <w:rsid w:val="00CB7B47"/>
    <w:rsid w:val="00CC19CA"/>
    <w:rsid w:val="00CE1B86"/>
    <w:rsid w:val="00CE6E68"/>
    <w:rsid w:val="00CE70FA"/>
    <w:rsid w:val="00CF278A"/>
    <w:rsid w:val="00CF2A1E"/>
    <w:rsid w:val="00D05B80"/>
    <w:rsid w:val="00D07C55"/>
    <w:rsid w:val="00D15BB6"/>
    <w:rsid w:val="00D22928"/>
    <w:rsid w:val="00D23714"/>
    <w:rsid w:val="00D27DA8"/>
    <w:rsid w:val="00D35989"/>
    <w:rsid w:val="00D47A45"/>
    <w:rsid w:val="00D640B0"/>
    <w:rsid w:val="00D72272"/>
    <w:rsid w:val="00D752C6"/>
    <w:rsid w:val="00D86DD1"/>
    <w:rsid w:val="00D92071"/>
    <w:rsid w:val="00DA24CD"/>
    <w:rsid w:val="00DA2B05"/>
    <w:rsid w:val="00DA5146"/>
    <w:rsid w:val="00DA544A"/>
    <w:rsid w:val="00DA5A2B"/>
    <w:rsid w:val="00DA7154"/>
    <w:rsid w:val="00DC5E9D"/>
    <w:rsid w:val="00DE0766"/>
    <w:rsid w:val="00DE0F05"/>
    <w:rsid w:val="00DE1239"/>
    <w:rsid w:val="00DE329C"/>
    <w:rsid w:val="00DE5D40"/>
    <w:rsid w:val="00DF4816"/>
    <w:rsid w:val="00DF6AB5"/>
    <w:rsid w:val="00E0075F"/>
    <w:rsid w:val="00E015C1"/>
    <w:rsid w:val="00E06008"/>
    <w:rsid w:val="00E06C38"/>
    <w:rsid w:val="00E0780D"/>
    <w:rsid w:val="00E1652D"/>
    <w:rsid w:val="00E19756"/>
    <w:rsid w:val="00E25DFB"/>
    <w:rsid w:val="00E37CED"/>
    <w:rsid w:val="00E47475"/>
    <w:rsid w:val="00E51FBE"/>
    <w:rsid w:val="00E52DE7"/>
    <w:rsid w:val="00E65AF6"/>
    <w:rsid w:val="00E73656"/>
    <w:rsid w:val="00E7A165"/>
    <w:rsid w:val="00E81F50"/>
    <w:rsid w:val="00E94517"/>
    <w:rsid w:val="00EA045C"/>
    <w:rsid w:val="00EA36D7"/>
    <w:rsid w:val="00EA3DFD"/>
    <w:rsid w:val="00EA612F"/>
    <w:rsid w:val="00EC4891"/>
    <w:rsid w:val="00EC5997"/>
    <w:rsid w:val="00EC7CA5"/>
    <w:rsid w:val="00ED2BF1"/>
    <w:rsid w:val="00EE2FF1"/>
    <w:rsid w:val="00EE6D71"/>
    <w:rsid w:val="00EF3D49"/>
    <w:rsid w:val="00EF747D"/>
    <w:rsid w:val="00F03C91"/>
    <w:rsid w:val="00F05A4B"/>
    <w:rsid w:val="00F079DD"/>
    <w:rsid w:val="00F139AC"/>
    <w:rsid w:val="00F31BA3"/>
    <w:rsid w:val="00F32879"/>
    <w:rsid w:val="00F36319"/>
    <w:rsid w:val="00F42438"/>
    <w:rsid w:val="00F433FA"/>
    <w:rsid w:val="00F51C9E"/>
    <w:rsid w:val="00F51EB6"/>
    <w:rsid w:val="00F539DA"/>
    <w:rsid w:val="00F7660D"/>
    <w:rsid w:val="00F85961"/>
    <w:rsid w:val="00F85D76"/>
    <w:rsid w:val="00F95FC1"/>
    <w:rsid w:val="00FC0AA0"/>
    <w:rsid w:val="00FC18B0"/>
    <w:rsid w:val="00FC1BDC"/>
    <w:rsid w:val="00FC37CA"/>
    <w:rsid w:val="00FD3B74"/>
    <w:rsid w:val="00FE76AB"/>
    <w:rsid w:val="00FF1243"/>
    <w:rsid w:val="00FF18DD"/>
    <w:rsid w:val="00FF2488"/>
    <w:rsid w:val="0176AF77"/>
    <w:rsid w:val="018FCB4B"/>
    <w:rsid w:val="01CC310A"/>
    <w:rsid w:val="01D47EC4"/>
    <w:rsid w:val="01E8B72A"/>
    <w:rsid w:val="01ED59EF"/>
    <w:rsid w:val="01F6F46F"/>
    <w:rsid w:val="0294601D"/>
    <w:rsid w:val="02C6DAA0"/>
    <w:rsid w:val="02D90566"/>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7E3E0A7"/>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D6BF37"/>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2E0BDE"/>
    <w:rsid w:val="2955A7CC"/>
    <w:rsid w:val="29AFAC05"/>
    <w:rsid w:val="29B94871"/>
    <w:rsid w:val="29BCBA73"/>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FFCBCF"/>
    <w:rsid w:val="351059EF"/>
    <w:rsid w:val="35538813"/>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8E92AB"/>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229B63"/>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9D7826"/>
    <w:rsid w:val="5AB7830A"/>
    <w:rsid w:val="5AC38863"/>
    <w:rsid w:val="5B372DDD"/>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BA4E03B"/>
  <w15:docId w15:val="{FCA3C81E-6683-45A4-A4FF-814291AD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semiHidden/>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874272947">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386800132">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5090">
                  <w:marLeft w:val="0"/>
                  <w:marRight w:val="0"/>
                  <w:marTop w:val="0"/>
                  <w:marBottom w:val="0"/>
                  <w:divBdr>
                    <w:top w:val="none" w:sz="0" w:space="0" w:color="auto"/>
                    <w:left w:val="none" w:sz="0" w:space="0" w:color="auto"/>
                    <w:bottom w:val="none" w:sz="0" w:space="0" w:color="auto"/>
                    <w:right w:val="none" w:sz="0" w:space="0" w:color="auto"/>
                  </w:divBdr>
                </w:div>
                <w:div w:id="893929738">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656061115">
              <w:marLeft w:val="0"/>
              <w:marRight w:val="0"/>
              <w:marTop w:val="0"/>
              <w:marBottom w:val="0"/>
              <w:divBdr>
                <w:top w:val="none" w:sz="0" w:space="0" w:color="auto"/>
                <w:left w:val="none" w:sz="0" w:space="0" w:color="auto"/>
                <w:bottom w:val="none" w:sz="0" w:space="0" w:color="auto"/>
                <w:right w:val="none" w:sz="0" w:space="0" w:color="auto"/>
              </w:divBdr>
            </w:div>
            <w:div w:id="1117215740">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la-caf-a-votre-ecoute.caf.fr/cnaf/repit-parental/"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caf.fr/partenaires/caf-de-la-nievre/partenaires-locaux/bulletin-d-information-action-sociale" TargetMode="External" Id="rId21" /><Relationship Type="http://schemas.openxmlformats.org/officeDocument/2006/relationships/settings" Target="settings.xml" Id="rId7" /><Relationship Type="http://schemas.openxmlformats.org/officeDocument/2006/relationships/image" Target="media/image30.emf" Id="rId12" /><Relationship Type="http://schemas.openxmlformats.org/officeDocument/2006/relationships/oleObject" Target="embeddings/oleObject1.bin"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6.emf" Id="rId16" /><Relationship Type="http://schemas.openxmlformats.org/officeDocument/2006/relationships/hyperlink" Target="https://caf.fr/partenaires/impacts-covid-19"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emf"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hyperlink" Target="https://analyse-enquetes.caf.fr/dsercnaf/Covid19_compensation/Eaje.htm" TargetMode="External" Id="rId15" /><Relationship Type="http://schemas.openxmlformats.org/officeDocument/2006/relationships/hyperlink" Target="https://caf.fr/partenaires/caf-de-la-nievre/partenaires-locaux/bulletin-d-information-action-sociale" TargetMode="External" Id="rId23" /><Relationship Type="http://schemas.openxmlformats.org/officeDocument/2006/relationships/endnotes" Target="endnotes.xml" Id="rId10" /><Relationship Type="http://schemas.openxmlformats.org/officeDocument/2006/relationships/hyperlink" Target="https://caf.fr/partenaires/caf-de-la-nievre/partenaires-locaux/aide-aux-partenaire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hyperlink" Target="https://caf.fr/partenaires/impacts-covid-19" TargetMode="External" Id="rId22" /><Relationship Type="http://schemas.openxmlformats.org/officeDocument/2006/relationships/theme" Target="theme/theme1.xml" Id="rId27" /><Relationship Type="http://schemas.openxmlformats.org/officeDocument/2006/relationships/image" Target="/media/image5.png" Id="Rfe9fdc9e90f0450e" /><Relationship Type="http://schemas.openxmlformats.org/officeDocument/2006/relationships/image" Target="/media/image6.png" Id="Ra0e548ad3c6742a2" /><Relationship Type="http://schemas.openxmlformats.org/officeDocument/2006/relationships/image" Target="/media/image7.png" Id="R6a8d4486a3b445af" /><Relationship Type="http://schemas.openxmlformats.org/officeDocument/2006/relationships/image" Target="/media/image8.png" Id="R1f55327de6b947c0" /><Relationship Type="http://schemas.openxmlformats.org/officeDocument/2006/relationships/image" Target="/media/image9.png" Id="Ra04d3466ffc347dd" /><Relationship Type="http://schemas.openxmlformats.org/officeDocument/2006/relationships/image" Target="/media/imagea.png" Id="Re34f262d27c1448b" /><Relationship Type="http://schemas.openxmlformats.org/officeDocument/2006/relationships/image" Target="/media/imageb.png" Id="Raa56cc9166024e29" /><Relationship Type="http://schemas.openxmlformats.org/officeDocument/2006/relationships/image" Target="/media/imagec.png" Id="Rd447fe1f787844bc" /></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1" ma:contentTypeDescription="Crée un document." ma:contentTypeScope="" ma:versionID="183a3befc4ca9145303918c7e2ef2d6b">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e726662e46a53fa9ea1e1a1a28f4ddcb"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Props1.xml><?xml version="1.0" encoding="utf-8"?>
<ds:datastoreItem xmlns:ds="http://schemas.openxmlformats.org/officeDocument/2006/customXml" ds:itemID="{B0951A2D-A74F-4E30-8BE6-753CCA2B5D52}">
  <ds:schemaRefs>
    <ds:schemaRef ds:uri="http://schemas.openxmlformats.org/officeDocument/2006/bibliography"/>
  </ds:schemaRefs>
</ds:datastoreItem>
</file>

<file path=customXml/itemProps2.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3.xml><?xml version="1.0" encoding="utf-8"?>
<ds:datastoreItem xmlns:ds="http://schemas.openxmlformats.org/officeDocument/2006/customXml" ds:itemID="{6B90FDC4-B3E1-44EC-BAFF-6B1C8E6A7D30}"/>
</file>

<file path=customXml/itemProps4.xml><?xml version="1.0" encoding="utf-8"?>
<ds:datastoreItem xmlns:ds="http://schemas.openxmlformats.org/officeDocument/2006/customXml" ds:itemID="{77A6949F-3223-404E-93C4-BDA0BC8DC34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4bc9e84-c9a2-46f8-a185-78cfc7fccf41"/>
    <ds:schemaRef ds:uri="http://purl.org/dc/terms/"/>
    <ds:schemaRef ds:uri="http://schemas.openxmlformats.org/package/2006/metadata/core-properties"/>
    <ds:schemaRef ds:uri="ed5c424c-6a44-4317-a67f-87b04bf4706a"/>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JEANDOT 581</dc:creator>
  <cp:lastModifiedBy>Aurelie CHAMBRON 581</cp:lastModifiedBy>
  <cp:revision>9</cp:revision>
  <cp:lastPrinted>2021-01-13T07:37:00Z</cp:lastPrinted>
  <dcterms:created xsi:type="dcterms:W3CDTF">2021-02-15T13:49:00Z</dcterms:created>
  <dcterms:modified xsi:type="dcterms:W3CDTF">2021-06-17T12:19:17Z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